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F3EC9" w14:textId="0AC7EDC9" w:rsidR="00397547" w:rsidRPr="00397547" w:rsidRDefault="00EA2677" w:rsidP="00397547">
      <w:pPr>
        <w:spacing w:after="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F7D66">
        <w:rPr>
          <w:rFonts w:ascii="Times New Roman" w:hAnsi="Times New Roman" w:cs="Times New Roman"/>
          <w:sz w:val="28"/>
          <w:szCs w:val="28"/>
        </w:rPr>
        <w:t>№</w:t>
      </w:r>
      <w:bookmarkStart w:id="0" w:name="_GoBack"/>
      <w:bookmarkEnd w:id="0"/>
      <w:r w:rsidR="00F3594E">
        <w:rPr>
          <w:rFonts w:ascii="Times New Roman" w:hAnsi="Times New Roman" w:cs="Times New Roman"/>
          <w:sz w:val="28"/>
          <w:szCs w:val="28"/>
        </w:rPr>
        <w:t>3</w:t>
      </w:r>
    </w:p>
    <w:p w14:paraId="634D1C75" w14:textId="77777777" w:rsidR="00397547" w:rsidRDefault="00397547" w:rsidP="00397547">
      <w:pPr>
        <w:spacing w:after="0"/>
        <w:jc w:val="right"/>
        <w:rPr>
          <w:rFonts w:ascii="Times New Roman" w:hAnsi="Times New Roman" w:cs="Times New Roman"/>
          <w:sz w:val="28"/>
          <w:szCs w:val="28"/>
        </w:rPr>
      </w:pPr>
      <w:proofErr w:type="gramStart"/>
      <w:r w:rsidRPr="00397547">
        <w:rPr>
          <w:rFonts w:ascii="Times New Roman" w:hAnsi="Times New Roman" w:cs="Times New Roman"/>
          <w:sz w:val="28"/>
          <w:szCs w:val="28"/>
        </w:rPr>
        <w:t>к</w:t>
      </w:r>
      <w:proofErr w:type="gramEnd"/>
      <w:r w:rsidRPr="00397547">
        <w:rPr>
          <w:rFonts w:ascii="Times New Roman" w:hAnsi="Times New Roman" w:cs="Times New Roman"/>
          <w:sz w:val="28"/>
          <w:szCs w:val="28"/>
        </w:rPr>
        <w:t xml:space="preserve"> Приказу Министерства строительства </w:t>
      </w:r>
    </w:p>
    <w:p w14:paraId="26B04650" w14:textId="20499BFB" w:rsidR="00397547" w:rsidRDefault="00397547" w:rsidP="00397547">
      <w:pPr>
        <w:spacing w:after="0"/>
        <w:jc w:val="right"/>
        <w:rPr>
          <w:rFonts w:ascii="Times New Roman" w:hAnsi="Times New Roman" w:cs="Times New Roman"/>
          <w:sz w:val="28"/>
          <w:szCs w:val="28"/>
        </w:rPr>
      </w:pPr>
      <w:r w:rsidRPr="00397547">
        <w:rPr>
          <w:rFonts w:ascii="Times New Roman" w:hAnsi="Times New Roman" w:cs="Times New Roman"/>
          <w:sz w:val="28"/>
          <w:szCs w:val="28"/>
        </w:rPr>
        <w:t>Республики Саха (Якутия)</w:t>
      </w:r>
    </w:p>
    <w:p w14:paraId="399AC839" w14:textId="77777777" w:rsidR="00397547" w:rsidRDefault="00397547" w:rsidP="00397547">
      <w:pPr>
        <w:spacing w:after="0"/>
        <w:jc w:val="right"/>
        <w:rPr>
          <w:rFonts w:ascii="Times New Roman" w:hAnsi="Times New Roman" w:cs="Times New Roman"/>
          <w:sz w:val="28"/>
          <w:szCs w:val="28"/>
        </w:rPr>
      </w:pPr>
    </w:p>
    <w:p w14:paraId="7AD6A9B9" w14:textId="183A2036" w:rsidR="00397547" w:rsidRDefault="00E80C15" w:rsidP="00397547">
      <w:pPr>
        <w:jc w:val="center"/>
        <w:rPr>
          <w:rFonts w:ascii="Times New Roman" w:hAnsi="Times New Roman" w:cs="Times New Roman"/>
          <w:sz w:val="28"/>
          <w:szCs w:val="28"/>
        </w:rPr>
      </w:pPr>
      <w:r>
        <w:rPr>
          <w:rFonts w:ascii="Times New Roman" w:hAnsi="Times New Roman" w:cs="Times New Roman"/>
          <w:sz w:val="28"/>
          <w:szCs w:val="28"/>
        </w:rPr>
        <w:t xml:space="preserve">Основные требования </w:t>
      </w:r>
      <w:r w:rsidR="009B7A8E">
        <w:rPr>
          <w:rFonts w:ascii="Times New Roman" w:hAnsi="Times New Roman" w:cs="Times New Roman"/>
          <w:sz w:val="28"/>
          <w:szCs w:val="28"/>
        </w:rPr>
        <w:t>цифровой информационной модели.</w:t>
      </w:r>
    </w:p>
    <w:tbl>
      <w:tblPr>
        <w:tblStyle w:val="a4"/>
        <w:tblW w:w="0" w:type="auto"/>
        <w:tblLook w:val="04A0" w:firstRow="1" w:lastRow="0" w:firstColumn="1" w:lastColumn="0" w:noHBand="0" w:noVBand="1"/>
      </w:tblPr>
      <w:tblGrid>
        <w:gridCol w:w="1295"/>
        <w:gridCol w:w="8276"/>
      </w:tblGrid>
      <w:tr w:rsidR="0048557C" w:rsidRPr="009B7A8E" w14:paraId="075084AA" w14:textId="77777777" w:rsidTr="008B16F3">
        <w:tc>
          <w:tcPr>
            <w:tcW w:w="1712" w:type="dxa"/>
          </w:tcPr>
          <w:p w14:paraId="729AAE77" w14:textId="44B020FF" w:rsidR="0048557C" w:rsidRPr="009B7A8E" w:rsidRDefault="0048557C" w:rsidP="00E80C15">
            <w:pPr>
              <w:jc w:val="center"/>
              <w:rPr>
                <w:rFonts w:ascii="Times New Roman" w:hAnsi="Times New Roman" w:cs="Times New Roman"/>
                <w:sz w:val="24"/>
                <w:szCs w:val="24"/>
              </w:rPr>
            </w:pPr>
            <w:r>
              <w:rPr>
                <w:rFonts w:ascii="Times New Roman" w:hAnsi="Times New Roman" w:cs="Times New Roman"/>
                <w:sz w:val="24"/>
                <w:szCs w:val="24"/>
              </w:rPr>
              <w:t>Область применения</w:t>
            </w:r>
          </w:p>
        </w:tc>
        <w:tc>
          <w:tcPr>
            <w:tcW w:w="7859" w:type="dxa"/>
          </w:tcPr>
          <w:p w14:paraId="3324013E" w14:textId="77777777" w:rsidR="0048557C" w:rsidRPr="009B7A8E" w:rsidRDefault="0048557C" w:rsidP="009C0118">
            <w:pPr>
              <w:pStyle w:val="Default"/>
              <w:rPr>
                <w:sz w:val="23"/>
                <w:szCs w:val="23"/>
              </w:rPr>
            </w:pPr>
          </w:p>
        </w:tc>
      </w:tr>
      <w:tr w:rsidR="0048557C" w:rsidRPr="009B7A8E" w14:paraId="717556E7" w14:textId="77777777" w:rsidTr="008B16F3">
        <w:tc>
          <w:tcPr>
            <w:tcW w:w="1712" w:type="dxa"/>
          </w:tcPr>
          <w:p w14:paraId="0763B360" w14:textId="6C95C140" w:rsidR="0048557C" w:rsidRDefault="0048557C" w:rsidP="00E80C15">
            <w:pPr>
              <w:jc w:val="center"/>
              <w:rPr>
                <w:rFonts w:ascii="Times New Roman" w:hAnsi="Times New Roman" w:cs="Times New Roman"/>
                <w:sz w:val="24"/>
                <w:szCs w:val="24"/>
              </w:rPr>
            </w:pPr>
            <w:r>
              <w:rPr>
                <w:rFonts w:ascii="Times New Roman" w:hAnsi="Times New Roman" w:cs="Times New Roman"/>
                <w:sz w:val="24"/>
                <w:szCs w:val="24"/>
              </w:rPr>
              <w:t>Перечень сокращений</w:t>
            </w:r>
          </w:p>
        </w:tc>
        <w:tc>
          <w:tcPr>
            <w:tcW w:w="7859" w:type="dxa"/>
          </w:tcPr>
          <w:p w14:paraId="16E53029" w14:textId="77777777" w:rsidR="0048557C" w:rsidRPr="009B7A8E" w:rsidRDefault="0048557C" w:rsidP="009C0118">
            <w:pPr>
              <w:pStyle w:val="Default"/>
              <w:rPr>
                <w:sz w:val="23"/>
                <w:szCs w:val="23"/>
              </w:rPr>
            </w:pPr>
          </w:p>
        </w:tc>
      </w:tr>
      <w:tr w:rsidR="0048557C" w:rsidRPr="009B7A8E" w14:paraId="28DE19B0" w14:textId="77777777" w:rsidTr="008B16F3">
        <w:tc>
          <w:tcPr>
            <w:tcW w:w="1712" w:type="dxa"/>
          </w:tcPr>
          <w:p w14:paraId="352C2C8C" w14:textId="7F0D8D1A" w:rsidR="0048557C" w:rsidRDefault="0048557C" w:rsidP="00E80C15">
            <w:pPr>
              <w:jc w:val="center"/>
              <w:rPr>
                <w:rFonts w:ascii="Times New Roman" w:hAnsi="Times New Roman" w:cs="Times New Roman"/>
                <w:sz w:val="24"/>
                <w:szCs w:val="24"/>
              </w:rPr>
            </w:pPr>
            <w:r>
              <w:rPr>
                <w:rFonts w:ascii="Times New Roman" w:hAnsi="Times New Roman" w:cs="Times New Roman"/>
                <w:sz w:val="24"/>
                <w:szCs w:val="24"/>
              </w:rPr>
              <w:t>Термины и определения</w:t>
            </w:r>
          </w:p>
        </w:tc>
        <w:tc>
          <w:tcPr>
            <w:tcW w:w="7859" w:type="dxa"/>
          </w:tcPr>
          <w:p w14:paraId="7AB5BB44" w14:textId="77777777" w:rsidR="0048557C" w:rsidRPr="009B7A8E" w:rsidRDefault="0048557C" w:rsidP="009C0118">
            <w:pPr>
              <w:pStyle w:val="Default"/>
              <w:rPr>
                <w:sz w:val="23"/>
                <w:szCs w:val="23"/>
              </w:rPr>
            </w:pPr>
          </w:p>
        </w:tc>
      </w:tr>
      <w:tr w:rsidR="0048557C" w:rsidRPr="009B7A8E" w14:paraId="167A51C3" w14:textId="77777777" w:rsidTr="008B16F3">
        <w:tc>
          <w:tcPr>
            <w:tcW w:w="1712" w:type="dxa"/>
          </w:tcPr>
          <w:p w14:paraId="4D85E134" w14:textId="18CA20B7" w:rsidR="0048557C" w:rsidRDefault="0048557C" w:rsidP="00E80C15">
            <w:pPr>
              <w:jc w:val="center"/>
              <w:rPr>
                <w:rFonts w:ascii="Times New Roman" w:hAnsi="Times New Roman" w:cs="Times New Roman"/>
                <w:sz w:val="24"/>
                <w:szCs w:val="24"/>
              </w:rPr>
            </w:pPr>
            <w:r>
              <w:rPr>
                <w:rFonts w:ascii="Times New Roman" w:hAnsi="Times New Roman" w:cs="Times New Roman"/>
                <w:sz w:val="24"/>
                <w:szCs w:val="24"/>
              </w:rPr>
              <w:t>Нормативные документы</w:t>
            </w:r>
          </w:p>
        </w:tc>
        <w:tc>
          <w:tcPr>
            <w:tcW w:w="7859" w:type="dxa"/>
          </w:tcPr>
          <w:p w14:paraId="241D6361" w14:textId="77777777" w:rsidR="0048557C" w:rsidRPr="009B7A8E" w:rsidRDefault="0048557C" w:rsidP="009C0118">
            <w:pPr>
              <w:pStyle w:val="Default"/>
              <w:rPr>
                <w:sz w:val="23"/>
                <w:szCs w:val="23"/>
              </w:rPr>
            </w:pPr>
          </w:p>
        </w:tc>
      </w:tr>
      <w:tr w:rsidR="009C0118" w:rsidRPr="009B7A8E" w14:paraId="781B0771" w14:textId="77777777" w:rsidTr="008B16F3">
        <w:tc>
          <w:tcPr>
            <w:tcW w:w="1712" w:type="dxa"/>
          </w:tcPr>
          <w:p w14:paraId="4F7EFFBB" w14:textId="605B26CA" w:rsidR="009C0118" w:rsidRPr="009B7A8E" w:rsidRDefault="009C0118" w:rsidP="00E80C15">
            <w:pPr>
              <w:jc w:val="center"/>
              <w:rPr>
                <w:rFonts w:ascii="Times New Roman" w:hAnsi="Times New Roman" w:cs="Times New Roman"/>
                <w:sz w:val="24"/>
                <w:szCs w:val="24"/>
              </w:rPr>
            </w:pPr>
            <w:r w:rsidRPr="009B7A8E">
              <w:rPr>
                <w:rFonts w:ascii="Times New Roman" w:hAnsi="Times New Roman" w:cs="Times New Roman"/>
                <w:sz w:val="24"/>
                <w:szCs w:val="24"/>
              </w:rPr>
              <w:t>Требования к форматам файлов ЦИМ</w:t>
            </w:r>
          </w:p>
        </w:tc>
        <w:tc>
          <w:tcPr>
            <w:tcW w:w="7859" w:type="dxa"/>
          </w:tcPr>
          <w:p w14:paraId="0636F272" w14:textId="77777777" w:rsidR="009C0118" w:rsidRPr="009B7A8E" w:rsidRDefault="009C0118" w:rsidP="009C0118">
            <w:pPr>
              <w:pStyle w:val="Default"/>
              <w:rPr>
                <w:sz w:val="23"/>
                <w:szCs w:val="23"/>
              </w:rPr>
            </w:pPr>
            <w:r w:rsidRPr="009B7A8E">
              <w:rPr>
                <w:sz w:val="23"/>
                <w:szCs w:val="23"/>
              </w:rPr>
              <w:t xml:space="preserve">Каждая ЦИМ должна быть предоставлена в электронном виде в следующих форматах: </w:t>
            </w:r>
          </w:p>
          <w:p w14:paraId="04FFAE9F" w14:textId="77777777" w:rsidR="009C0118" w:rsidRPr="009B7A8E" w:rsidRDefault="009C0118" w:rsidP="009C0118">
            <w:pPr>
              <w:pStyle w:val="Default"/>
              <w:rPr>
                <w:sz w:val="23"/>
                <w:szCs w:val="23"/>
              </w:rPr>
            </w:pPr>
            <w:r w:rsidRPr="009B7A8E">
              <w:rPr>
                <w:sz w:val="23"/>
                <w:szCs w:val="23"/>
              </w:rPr>
              <w:t xml:space="preserve">• IFC формат (версии не ниже IFC4). </w:t>
            </w:r>
          </w:p>
          <w:p w14:paraId="5FDACDDF" w14:textId="77777777" w:rsidR="009C0118" w:rsidRPr="009B7A8E" w:rsidRDefault="009C0118" w:rsidP="009C0118">
            <w:pPr>
              <w:pStyle w:val="Default"/>
              <w:rPr>
                <w:sz w:val="23"/>
                <w:szCs w:val="23"/>
              </w:rPr>
            </w:pPr>
          </w:p>
          <w:p w14:paraId="6818C21F" w14:textId="77777777" w:rsidR="009C0118" w:rsidRPr="009B7A8E" w:rsidRDefault="009C0118" w:rsidP="009C0118">
            <w:pPr>
              <w:pStyle w:val="Default"/>
              <w:rPr>
                <w:sz w:val="23"/>
                <w:szCs w:val="23"/>
              </w:rPr>
            </w:pPr>
            <w:r w:rsidRPr="009B7A8E">
              <w:rPr>
                <w:sz w:val="23"/>
                <w:szCs w:val="23"/>
              </w:rPr>
              <w:t>Дополнительно ЦИМ может быть предоставлена в формате специализированного программного обеспечения</w:t>
            </w:r>
            <w:r w:rsidRPr="009B7A8E">
              <w:rPr>
                <w:sz w:val="16"/>
                <w:szCs w:val="16"/>
              </w:rPr>
              <w:t>3</w:t>
            </w:r>
            <w:r w:rsidRPr="009B7A8E">
              <w:rPr>
                <w:sz w:val="23"/>
                <w:szCs w:val="23"/>
              </w:rPr>
              <w:t xml:space="preserve">, в котором была разработана ЦИМ. </w:t>
            </w:r>
          </w:p>
          <w:p w14:paraId="4ABF22CE" w14:textId="77777777" w:rsidR="009C0118" w:rsidRPr="009B7A8E" w:rsidRDefault="009C0118" w:rsidP="009C0118">
            <w:pPr>
              <w:rPr>
                <w:sz w:val="23"/>
                <w:szCs w:val="23"/>
              </w:rPr>
            </w:pPr>
            <w:r w:rsidRPr="009B7A8E">
              <w:rPr>
                <w:sz w:val="23"/>
                <w:szCs w:val="23"/>
              </w:rPr>
              <w:t>С файлами цифровых информационных моделей должна быть предоставлена «Ведомость цифровых информационных моделей» в формате XLSX.</w:t>
            </w:r>
          </w:p>
          <w:p w14:paraId="21A71C6B" w14:textId="77777777" w:rsidR="009C0118" w:rsidRPr="009B7A8E" w:rsidRDefault="009C0118" w:rsidP="009C0118">
            <w:pPr>
              <w:rPr>
                <w:sz w:val="23"/>
                <w:szCs w:val="23"/>
              </w:rPr>
            </w:pPr>
          </w:p>
          <w:tbl>
            <w:tblPr>
              <w:tblStyle w:val="a4"/>
              <w:tblW w:w="0" w:type="auto"/>
              <w:tblLook w:val="04A0" w:firstRow="1" w:lastRow="0" w:firstColumn="1" w:lastColumn="0" w:noHBand="0" w:noVBand="1"/>
            </w:tblPr>
            <w:tblGrid>
              <w:gridCol w:w="2542"/>
              <w:gridCol w:w="2543"/>
              <w:gridCol w:w="2543"/>
            </w:tblGrid>
            <w:tr w:rsidR="009C0118" w:rsidRPr="009B7A8E" w14:paraId="5E8C47AA" w14:textId="77777777" w:rsidTr="009C0118">
              <w:tc>
                <w:tcPr>
                  <w:tcW w:w="2542" w:type="dxa"/>
                </w:tcPr>
                <w:p w14:paraId="77D937F6" w14:textId="01EA9758" w:rsidR="009C0118" w:rsidRPr="009B7A8E" w:rsidRDefault="009C0118" w:rsidP="009C0118">
                  <w:pPr>
                    <w:rPr>
                      <w:sz w:val="23"/>
                      <w:szCs w:val="23"/>
                    </w:rPr>
                  </w:pPr>
                  <w:r w:rsidRPr="009B7A8E">
                    <w:rPr>
                      <w:sz w:val="23"/>
                      <w:szCs w:val="23"/>
                    </w:rPr>
                    <w:t>№ п/п</w:t>
                  </w:r>
                </w:p>
              </w:tc>
              <w:tc>
                <w:tcPr>
                  <w:tcW w:w="2543" w:type="dxa"/>
                </w:tcPr>
                <w:p w14:paraId="6344D2CC" w14:textId="284A3CED" w:rsidR="009C0118" w:rsidRPr="009B7A8E" w:rsidRDefault="009C0118" w:rsidP="009C0118">
                  <w:pPr>
                    <w:rPr>
                      <w:sz w:val="23"/>
                      <w:szCs w:val="23"/>
                    </w:rPr>
                  </w:pPr>
                  <w:r w:rsidRPr="009B7A8E">
                    <w:rPr>
                      <w:sz w:val="23"/>
                      <w:szCs w:val="23"/>
                    </w:rPr>
                    <w:t>Обозначение</w:t>
                  </w:r>
                </w:p>
              </w:tc>
              <w:tc>
                <w:tcPr>
                  <w:tcW w:w="2543" w:type="dxa"/>
                </w:tcPr>
                <w:p w14:paraId="6257D4D1" w14:textId="5951A578" w:rsidR="009C0118" w:rsidRPr="009B7A8E" w:rsidRDefault="009C0118" w:rsidP="009C0118">
                  <w:pPr>
                    <w:rPr>
                      <w:sz w:val="23"/>
                      <w:szCs w:val="23"/>
                    </w:rPr>
                  </w:pPr>
                  <w:r w:rsidRPr="009B7A8E">
                    <w:rPr>
                      <w:sz w:val="23"/>
                      <w:szCs w:val="23"/>
                    </w:rPr>
                    <w:t>Описание</w:t>
                  </w:r>
                </w:p>
              </w:tc>
            </w:tr>
            <w:tr w:rsidR="009C0118" w:rsidRPr="009B7A8E" w14:paraId="34EB8880" w14:textId="77777777" w:rsidTr="009C0118">
              <w:tc>
                <w:tcPr>
                  <w:tcW w:w="2542" w:type="dxa"/>
                </w:tcPr>
                <w:p w14:paraId="46A63A9F" w14:textId="77777777" w:rsidR="009C0118" w:rsidRPr="009B7A8E" w:rsidRDefault="009C0118" w:rsidP="009C0118">
                  <w:pPr>
                    <w:rPr>
                      <w:sz w:val="23"/>
                      <w:szCs w:val="23"/>
                    </w:rPr>
                  </w:pPr>
                </w:p>
              </w:tc>
              <w:tc>
                <w:tcPr>
                  <w:tcW w:w="2543" w:type="dxa"/>
                </w:tcPr>
                <w:p w14:paraId="7223B4E2" w14:textId="77777777" w:rsidR="009C0118" w:rsidRPr="009B7A8E" w:rsidRDefault="009C0118" w:rsidP="009C0118">
                  <w:pPr>
                    <w:rPr>
                      <w:sz w:val="23"/>
                      <w:szCs w:val="23"/>
                    </w:rPr>
                  </w:pPr>
                </w:p>
              </w:tc>
              <w:tc>
                <w:tcPr>
                  <w:tcW w:w="2543" w:type="dxa"/>
                </w:tcPr>
                <w:p w14:paraId="5EDF3B1C" w14:textId="77777777" w:rsidR="009C0118" w:rsidRPr="009B7A8E" w:rsidRDefault="009C0118" w:rsidP="009C0118">
                  <w:pPr>
                    <w:rPr>
                      <w:sz w:val="23"/>
                      <w:szCs w:val="23"/>
                    </w:rPr>
                  </w:pPr>
                </w:p>
              </w:tc>
            </w:tr>
            <w:tr w:rsidR="009C0118" w:rsidRPr="009B7A8E" w14:paraId="66095F90" w14:textId="77777777" w:rsidTr="009C0118">
              <w:tc>
                <w:tcPr>
                  <w:tcW w:w="2542" w:type="dxa"/>
                </w:tcPr>
                <w:p w14:paraId="4AE05C7C" w14:textId="77777777" w:rsidR="009C0118" w:rsidRPr="009B7A8E" w:rsidRDefault="009C0118" w:rsidP="009C0118">
                  <w:pPr>
                    <w:rPr>
                      <w:sz w:val="23"/>
                      <w:szCs w:val="23"/>
                    </w:rPr>
                  </w:pPr>
                </w:p>
              </w:tc>
              <w:tc>
                <w:tcPr>
                  <w:tcW w:w="2543" w:type="dxa"/>
                </w:tcPr>
                <w:p w14:paraId="1C48CD8D" w14:textId="77777777" w:rsidR="009C0118" w:rsidRPr="009B7A8E" w:rsidRDefault="009C0118" w:rsidP="009C0118">
                  <w:pPr>
                    <w:rPr>
                      <w:sz w:val="23"/>
                      <w:szCs w:val="23"/>
                    </w:rPr>
                  </w:pPr>
                </w:p>
              </w:tc>
              <w:tc>
                <w:tcPr>
                  <w:tcW w:w="2543" w:type="dxa"/>
                </w:tcPr>
                <w:p w14:paraId="30025F28" w14:textId="77777777" w:rsidR="009C0118" w:rsidRPr="009B7A8E" w:rsidRDefault="009C0118" w:rsidP="009C0118">
                  <w:pPr>
                    <w:rPr>
                      <w:sz w:val="23"/>
                      <w:szCs w:val="23"/>
                    </w:rPr>
                  </w:pPr>
                </w:p>
              </w:tc>
            </w:tr>
          </w:tbl>
          <w:p w14:paraId="537780B6" w14:textId="77777777" w:rsidR="009C0118" w:rsidRPr="009B7A8E" w:rsidRDefault="009C0118" w:rsidP="009C0118">
            <w:pPr>
              <w:rPr>
                <w:sz w:val="23"/>
                <w:szCs w:val="23"/>
              </w:rPr>
            </w:pPr>
          </w:p>
          <w:p w14:paraId="2AE03929" w14:textId="77777777" w:rsidR="009C0118" w:rsidRPr="009B7A8E" w:rsidRDefault="009C0118" w:rsidP="009C0118">
            <w:pPr>
              <w:rPr>
                <w:rFonts w:ascii="Times New Roman" w:hAnsi="Times New Roman" w:cs="Times New Roman"/>
                <w:sz w:val="24"/>
                <w:szCs w:val="24"/>
              </w:rPr>
            </w:pPr>
            <w:r w:rsidRPr="009B7A8E">
              <w:rPr>
                <w:rFonts w:ascii="Times New Roman" w:hAnsi="Times New Roman" w:cs="Times New Roman"/>
                <w:sz w:val="24"/>
                <w:szCs w:val="24"/>
              </w:rPr>
              <w:t>В графе «№ п/п» - указывается порядковый номер ЦИМ,</w:t>
            </w:r>
          </w:p>
          <w:p w14:paraId="76FDA74B" w14:textId="77777777" w:rsidR="009C0118" w:rsidRPr="009B7A8E" w:rsidRDefault="009C0118" w:rsidP="009C0118">
            <w:pPr>
              <w:rPr>
                <w:rFonts w:ascii="Times New Roman" w:hAnsi="Times New Roman" w:cs="Times New Roman"/>
                <w:sz w:val="24"/>
                <w:szCs w:val="24"/>
              </w:rPr>
            </w:pPr>
            <w:r w:rsidRPr="009B7A8E">
              <w:rPr>
                <w:rFonts w:ascii="Times New Roman" w:hAnsi="Times New Roman" w:cs="Times New Roman"/>
                <w:sz w:val="24"/>
                <w:szCs w:val="24"/>
              </w:rPr>
              <w:t>в графе «Обозначение» - указывается наименование файла ЦИМ и тип (расширение),</w:t>
            </w:r>
          </w:p>
          <w:p w14:paraId="7C07DA6F" w14:textId="77777777" w:rsidR="009C0118" w:rsidRPr="009B7A8E" w:rsidRDefault="009C0118" w:rsidP="009C0118">
            <w:pPr>
              <w:rPr>
                <w:rFonts w:ascii="Times New Roman" w:hAnsi="Times New Roman" w:cs="Times New Roman"/>
                <w:sz w:val="24"/>
                <w:szCs w:val="24"/>
              </w:rPr>
            </w:pPr>
            <w:r w:rsidRPr="009B7A8E">
              <w:rPr>
                <w:rFonts w:ascii="Times New Roman" w:hAnsi="Times New Roman" w:cs="Times New Roman"/>
                <w:sz w:val="24"/>
                <w:szCs w:val="24"/>
              </w:rPr>
              <w:t>в графе «Описание» - указывается краткое описание, содержание ЦИМ (принадлежность к разделу, подразделу проектных решений).</w:t>
            </w:r>
          </w:p>
          <w:p w14:paraId="562582E2" w14:textId="2E049CB0" w:rsidR="009C0118" w:rsidRPr="009B7A8E" w:rsidRDefault="009C0118" w:rsidP="009C0118">
            <w:pPr>
              <w:rPr>
                <w:rFonts w:ascii="Times New Roman" w:hAnsi="Times New Roman" w:cs="Times New Roman"/>
                <w:b/>
                <w:sz w:val="24"/>
                <w:szCs w:val="24"/>
                <w:u w:val="single"/>
              </w:rPr>
            </w:pPr>
          </w:p>
        </w:tc>
      </w:tr>
      <w:tr w:rsidR="008B16F3" w:rsidRPr="009B7A8E" w14:paraId="1337266D" w14:textId="77777777" w:rsidTr="008B16F3">
        <w:tc>
          <w:tcPr>
            <w:tcW w:w="1712" w:type="dxa"/>
          </w:tcPr>
          <w:p w14:paraId="51260C2B" w14:textId="61709050"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t>Наименование ЦИМ.</w:t>
            </w:r>
          </w:p>
        </w:tc>
        <w:tc>
          <w:tcPr>
            <w:tcW w:w="7859" w:type="dxa"/>
          </w:tcPr>
          <w:p w14:paraId="3BADBCF7" w14:textId="365D3164" w:rsidR="008B16F3" w:rsidRPr="009B7A8E" w:rsidRDefault="008B16F3" w:rsidP="009C0118">
            <w:pPr>
              <w:pStyle w:val="Default"/>
              <w:rPr>
                <w:sz w:val="23"/>
                <w:szCs w:val="23"/>
              </w:rPr>
            </w:pPr>
            <w:r w:rsidRPr="009B7A8E">
              <w:t>Наименования файлов принять согласно СП 333.1325800.2020 пункт 11.</w:t>
            </w:r>
          </w:p>
        </w:tc>
      </w:tr>
      <w:tr w:rsidR="00DD3E63" w:rsidRPr="009B7A8E" w14:paraId="3E89408A" w14:textId="77777777" w:rsidTr="008B16F3">
        <w:tc>
          <w:tcPr>
            <w:tcW w:w="1712" w:type="dxa"/>
          </w:tcPr>
          <w:p w14:paraId="1BF8A4B3" w14:textId="4C7D954D" w:rsidR="00DD3E63" w:rsidRPr="009B7A8E" w:rsidRDefault="00DD3E63" w:rsidP="00E80C15">
            <w:pPr>
              <w:jc w:val="center"/>
              <w:rPr>
                <w:rFonts w:ascii="Times New Roman" w:hAnsi="Times New Roman" w:cs="Times New Roman"/>
                <w:sz w:val="24"/>
                <w:szCs w:val="24"/>
              </w:rPr>
            </w:pPr>
            <w:r>
              <w:rPr>
                <w:rFonts w:ascii="Times New Roman" w:hAnsi="Times New Roman" w:cs="Times New Roman"/>
                <w:sz w:val="24"/>
                <w:szCs w:val="24"/>
              </w:rPr>
              <w:t>Уровень проработки</w:t>
            </w:r>
          </w:p>
        </w:tc>
        <w:tc>
          <w:tcPr>
            <w:tcW w:w="7859" w:type="dxa"/>
          </w:tcPr>
          <w:p w14:paraId="2CD33AF3" w14:textId="4D747674" w:rsidR="00DD3E63" w:rsidRPr="009B7A8E" w:rsidRDefault="00DD3E63" w:rsidP="009C0118">
            <w:pPr>
              <w:pStyle w:val="Default"/>
            </w:pPr>
            <w:r>
              <w:t>Уровень проработки цифровой информационной модели принять С1. (СП 333.1325800.2020 табл.5.1)</w:t>
            </w:r>
          </w:p>
        </w:tc>
      </w:tr>
      <w:tr w:rsidR="008B16F3" w:rsidRPr="009B7A8E" w14:paraId="4A1933C3" w14:textId="77777777" w:rsidTr="008B16F3">
        <w:tc>
          <w:tcPr>
            <w:tcW w:w="1712" w:type="dxa"/>
          </w:tcPr>
          <w:p w14:paraId="5E84527F" w14:textId="2044850A"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t>Требования к размеру файлов ЦИМ</w:t>
            </w:r>
          </w:p>
        </w:tc>
        <w:tc>
          <w:tcPr>
            <w:tcW w:w="7859" w:type="dxa"/>
          </w:tcPr>
          <w:p w14:paraId="6D144E06" w14:textId="77777777" w:rsidR="008B16F3" w:rsidRPr="009B7A8E" w:rsidRDefault="008B16F3" w:rsidP="008B16F3">
            <w:pPr>
              <w:pStyle w:val="Default"/>
            </w:pPr>
            <w:r w:rsidRPr="009B7A8E">
              <w:t>При предоставлении файлов ЦИМ необходимо соблюдать следующие правила, касающиеся размеров файлов:</w:t>
            </w:r>
          </w:p>
          <w:p w14:paraId="3F023171" w14:textId="77777777" w:rsidR="008B16F3" w:rsidRPr="009B7A8E" w:rsidRDefault="008B16F3" w:rsidP="008B16F3">
            <w:pPr>
              <w:pStyle w:val="Default"/>
            </w:pPr>
            <w:r w:rsidRPr="009B7A8E">
              <w:t>− размер файла ЦИМ в формате IFC не должен превышать 500 МБ;</w:t>
            </w:r>
          </w:p>
          <w:p w14:paraId="155DC9F3" w14:textId="522FA03B" w:rsidR="008B16F3" w:rsidRPr="009B7A8E" w:rsidRDefault="008B16F3" w:rsidP="008B16F3">
            <w:pPr>
              <w:pStyle w:val="Default"/>
            </w:pPr>
            <w:r w:rsidRPr="009B7A8E">
              <w:t>− размер файла проприетарного формата не ограничен.</w:t>
            </w:r>
          </w:p>
        </w:tc>
      </w:tr>
      <w:tr w:rsidR="008B16F3" w:rsidRPr="009B7A8E" w14:paraId="1EC848EB" w14:textId="77777777" w:rsidTr="008B16F3">
        <w:tc>
          <w:tcPr>
            <w:tcW w:w="1712" w:type="dxa"/>
          </w:tcPr>
          <w:p w14:paraId="44E580D4" w14:textId="0F157F17"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lastRenderedPageBreak/>
              <w:t>Требования к координации</w:t>
            </w:r>
          </w:p>
        </w:tc>
        <w:tc>
          <w:tcPr>
            <w:tcW w:w="7859" w:type="dxa"/>
          </w:tcPr>
          <w:p w14:paraId="26EC49ED" w14:textId="77777777" w:rsidR="008B16F3" w:rsidRPr="009B7A8E" w:rsidRDefault="008B16F3" w:rsidP="008B16F3">
            <w:pPr>
              <w:pStyle w:val="Default"/>
            </w:pPr>
            <w:r w:rsidRPr="009B7A8E">
              <w:t>Для разработки цифровых информационных моделей ОКС необходимо обеспечить использование единой системы координат и отметок проекта, а также угла поворота относительно направления истинного севера.</w:t>
            </w:r>
          </w:p>
          <w:p w14:paraId="51DCC830" w14:textId="51881BFE" w:rsidR="008B16F3" w:rsidRPr="009B7A8E" w:rsidRDefault="008B16F3" w:rsidP="008B16F3">
            <w:pPr>
              <w:pStyle w:val="Default"/>
            </w:pPr>
            <w:r w:rsidRPr="009B7A8E">
              <w:t>Для подачи цифровых информационных моделей Заказчику необходимо установить базовую точку проекта в точку пересечения первых разбивочных осей 1 и А координатной сетки с отметкой 0,000 на уровне чистого пола первого этажа, для каждой цифровой информационной модели. Базовая точка проекта должна иметь привязку к фактическим координатам местности – X, Y, Z – и углу истинного севера, с указанием абсолютной отметки, принятой за относительную отметку 0,000 проекта, в Балтийской системе высот.</w:t>
            </w:r>
          </w:p>
          <w:p w14:paraId="1DF8B108" w14:textId="77777777" w:rsidR="008B16F3" w:rsidRPr="009B7A8E" w:rsidRDefault="008B16F3" w:rsidP="008B16F3">
            <w:pPr>
              <w:pStyle w:val="Default"/>
            </w:pPr>
            <w:r w:rsidRPr="009B7A8E">
              <w:t>Для обеспечения координации цифровых информационных моделей необходимо предусмотреть использование общего для всех ЦИМ базового координационного файла с разбивочными осями, уровнями и проектными координатами.</w:t>
            </w:r>
          </w:p>
          <w:p w14:paraId="68AC4058" w14:textId="77777777" w:rsidR="008B16F3" w:rsidRPr="009B7A8E" w:rsidRDefault="008B16F3" w:rsidP="008B16F3">
            <w:pPr>
              <w:pStyle w:val="Default"/>
            </w:pPr>
            <w:r w:rsidRPr="009B7A8E">
              <w:t>Использование единой системы координат является обязательным требованием для обеспечения координации цифровых информационных моделей.</w:t>
            </w:r>
          </w:p>
          <w:p w14:paraId="6CABCDE7" w14:textId="5D22A344" w:rsidR="008B16F3" w:rsidRPr="009B7A8E" w:rsidRDefault="008B16F3" w:rsidP="008B16F3">
            <w:pPr>
              <w:pStyle w:val="Default"/>
            </w:pPr>
            <w:r w:rsidRPr="009B7A8E">
              <w:t>Базовый координационный файл должен содержать координаты базовой точки проекта и точки съемки. Координаты этих точек должны совпадать с соответствующими координатами раздела проекта «Планировочная организация земельного участка».</w:t>
            </w:r>
          </w:p>
          <w:p w14:paraId="1606FF98" w14:textId="77777777" w:rsidR="008B16F3" w:rsidRPr="009B7A8E" w:rsidRDefault="008B16F3" w:rsidP="008B16F3">
            <w:pPr>
              <w:pStyle w:val="Default"/>
            </w:pPr>
            <w:r w:rsidRPr="009B7A8E">
              <w:t>Базовый координационный файл должен быть представлен в следующих форматах:</w:t>
            </w:r>
          </w:p>
          <w:p w14:paraId="25883A9E" w14:textId="77777777" w:rsidR="008B16F3" w:rsidRPr="009B7A8E" w:rsidRDefault="008B16F3" w:rsidP="008B16F3">
            <w:pPr>
              <w:pStyle w:val="Default"/>
            </w:pPr>
            <w:r w:rsidRPr="009B7A8E">
              <w:t>• IFC формат – обязательный формат;</w:t>
            </w:r>
          </w:p>
          <w:p w14:paraId="338C0C80" w14:textId="5C005E6E" w:rsidR="008B16F3" w:rsidRPr="009B7A8E" w:rsidRDefault="008B16F3" w:rsidP="008B16F3">
            <w:pPr>
              <w:pStyle w:val="Default"/>
            </w:pPr>
            <w:r w:rsidRPr="009B7A8E">
              <w:t>• проприетарный формат – дополнительный формат.</w:t>
            </w:r>
          </w:p>
        </w:tc>
      </w:tr>
      <w:tr w:rsidR="008B16F3" w:rsidRPr="009B7A8E" w14:paraId="530FF8F9" w14:textId="77777777" w:rsidTr="008B16F3">
        <w:tc>
          <w:tcPr>
            <w:tcW w:w="1712" w:type="dxa"/>
          </w:tcPr>
          <w:p w14:paraId="1F5552D2" w14:textId="309F62EA"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t>Требования к атрибутам описываемых типов элементов цифровой информационной модели объекта капитального строительства</w:t>
            </w:r>
          </w:p>
        </w:tc>
        <w:tc>
          <w:tcPr>
            <w:tcW w:w="7859" w:type="dxa"/>
          </w:tcPr>
          <w:p w14:paraId="275716BC" w14:textId="4147EE0F" w:rsidR="008B16F3" w:rsidRPr="009B7A8E" w:rsidRDefault="008B16F3" w:rsidP="008B16F3">
            <w:pPr>
              <w:pStyle w:val="Default"/>
            </w:pPr>
            <w:r w:rsidRPr="009B7A8E">
              <w:t>Выполнить согласно СП 333.1325800.2020 Приложение Д.</w:t>
            </w:r>
          </w:p>
        </w:tc>
      </w:tr>
      <w:tr w:rsidR="008B16F3" w:rsidRPr="009B7A8E" w14:paraId="1D58626C" w14:textId="77777777" w:rsidTr="008B16F3">
        <w:tc>
          <w:tcPr>
            <w:tcW w:w="1712" w:type="dxa"/>
          </w:tcPr>
          <w:p w14:paraId="7983B4C0" w14:textId="7386E1FD"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t>Требования к масштабу и единицам измерения</w:t>
            </w:r>
          </w:p>
        </w:tc>
        <w:tc>
          <w:tcPr>
            <w:tcW w:w="7859" w:type="dxa"/>
          </w:tcPr>
          <w:p w14:paraId="45A5AE80" w14:textId="77777777" w:rsidR="008B16F3" w:rsidRPr="009B7A8E" w:rsidRDefault="008B16F3" w:rsidP="008B16F3">
            <w:pPr>
              <w:pStyle w:val="Default"/>
              <w:rPr>
                <w:sz w:val="23"/>
                <w:szCs w:val="23"/>
              </w:rPr>
            </w:pPr>
            <w:r w:rsidRPr="009B7A8E">
              <w:rPr>
                <w:sz w:val="23"/>
                <w:szCs w:val="23"/>
              </w:rPr>
              <w:t>При разработке ЦИМ необходимо использовать единую систему единиц измерения. Все ЦИМ должны разрабатываться в соответствии с их истинными размерами в масштабе 1:1 в метрической системе единиц измерения (мм, м</w:t>
            </w:r>
            <w:r w:rsidRPr="009B7A8E">
              <w:rPr>
                <w:sz w:val="16"/>
                <w:szCs w:val="16"/>
              </w:rPr>
              <w:t>2</w:t>
            </w:r>
            <w:r w:rsidRPr="009B7A8E">
              <w:rPr>
                <w:sz w:val="23"/>
                <w:szCs w:val="23"/>
              </w:rPr>
              <w:t>, м</w:t>
            </w:r>
            <w:r w:rsidRPr="009B7A8E">
              <w:rPr>
                <w:sz w:val="16"/>
                <w:szCs w:val="16"/>
              </w:rPr>
              <w:t>3</w:t>
            </w:r>
            <w:r w:rsidRPr="009B7A8E">
              <w:rPr>
                <w:sz w:val="23"/>
                <w:szCs w:val="23"/>
              </w:rPr>
              <w:t xml:space="preserve">). </w:t>
            </w:r>
          </w:p>
          <w:p w14:paraId="002441CA" w14:textId="77777777" w:rsidR="008B16F3" w:rsidRPr="009B7A8E" w:rsidRDefault="008B16F3" w:rsidP="008B16F3">
            <w:pPr>
              <w:pStyle w:val="Default"/>
              <w:rPr>
                <w:sz w:val="23"/>
                <w:szCs w:val="23"/>
              </w:rPr>
            </w:pPr>
            <w:r w:rsidRPr="009B7A8E">
              <w:rPr>
                <w:sz w:val="23"/>
                <w:szCs w:val="23"/>
              </w:rPr>
              <w:t xml:space="preserve">Линейные размеры – в мм, с округлением до целого значения 0 мм. </w:t>
            </w:r>
          </w:p>
          <w:p w14:paraId="09FC9B55" w14:textId="77777777" w:rsidR="008B16F3" w:rsidRPr="009B7A8E" w:rsidRDefault="008B16F3" w:rsidP="008B16F3">
            <w:pPr>
              <w:pStyle w:val="Default"/>
              <w:rPr>
                <w:sz w:val="23"/>
                <w:szCs w:val="23"/>
              </w:rPr>
            </w:pPr>
            <w:r w:rsidRPr="009B7A8E">
              <w:rPr>
                <w:sz w:val="23"/>
                <w:szCs w:val="23"/>
              </w:rPr>
              <w:t xml:space="preserve">Высотные отметки – в м, с округлением до трех знаков после запятой 0,000. </w:t>
            </w:r>
          </w:p>
          <w:p w14:paraId="3ADFC128" w14:textId="77777777" w:rsidR="008B16F3" w:rsidRPr="009B7A8E" w:rsidRDefault="008B16F3" w:rsidP="008B16F3">
            <w:pPr>
              <w:pStyle w:val="Default"/>
              <w:rPr>
                <w:sz w:val="23"/>
                <w:szCs w:val="23"/>
              </w:rPr>
            </w:pPr>
            <w:r w:rsidRPr="009B7A8E">
              <w:rPr>
                <w:sz w:val="23"/>
                <w:szCs w:val="23"/>
              </w:rPr>
              <w:t>Угловые размеры – в градусах-минутах-секундах 0</w:t>
            </w:r>
            <w:r w:rsidRPr="009B7A8E">
              <w:rPr>
                <w:rFonts w:ascii="Cambria Math" w:hAnsi="Cambria Math" w:cs="Cambria Math"/>
                <w:sz w:val="23"/>
                <w:szCs w:val="23"/>
              </w:rPr>
              <w:t>⁰</w:t>
            </w:r>
            <w:r w:rsidRPr="009B7A8E">
              <w:rPr>
                <w:sz w:val="23"/>
                <w:szCs w:val="23"/>
              </w:rPr>
              <w:t xml:space="preserve">0’0’’. </w:t>
            </w:r>
          </w:p>
          <w:p w14:paraId="3501E301" w14:textId="77777777" w:rsidR="008B16F3" w:rsidRPr="009B7A8E" w:rsidRDefault="008B16F3" w:rsidP="008B16F3">
            <w:pPr>
              <w:pStyle w:val="Default"/>
              <w:rPr>
                <w:sz w:val="23"/>
                <w:szCs w:val="23"/>
              </w:rPr>
            </w:pPr>
            <w:r w:rsidRPr="009B7A8E">
              <w:rPr>
                <w:sz w:val="23"/>
                <w:szCs w:val="23"/>
              </w:rPr>
              <w:t>Значения площади – в м</w:t>
            </w:r>
            <w:r w:rsidRPr="009B7A8E">
              <w:rPr>
                <w:sz w:val="16"/>
                <w:szCs w:val="16"/>
              </w:rPr>
              <w:t>2</w:t>
            </w:r>
            <w:r w:rsidRPr="009B7A8E">
              <w:rPr>
                <w:sz w:val="23"/>
                <w:szCs w:val="23"/>
              </w:rPr>
              <w:t xml:space="preserve">, с округлением до двух знаков после запятой 0,00. </w:t>
            </w:r>
          </w:p>
          <w:p w14:paraId="4CBA2CE0" w14:textId="246E72DC" w:rsidR="008B16F3" w:rsidRPr="009B7A8E" w:rsidRDefault="008B16F3" w:rsidP="008B16F3">
            <w:pPr>
              <w:pStyle w:val="Default"/>
            </w:pPr>
            <w:r w:rsidRPr="009B7A8E">
              <w:rPr>
                <w:sz w:val="23"/>
                <w:szCs w:val="23"/>
              </w:rPr>
              <w:t>Значения объема – в м</w:t>
            </w:r>
            <w:r w:rsidRPr="009B7A8E">
              <w:rPr>
                <w:sz w:val="16"/>
                <w:szCs w:val="16"/>
              </w:rPr>
              <w:t>3</w:t>
            </w:r>
            <w:r w:rsidRPr="009B7A8E">
              <w:rPr>
                <w:sz w:val="23"/>
                <w:szCs w:val="23"/>
              </w:rPr>
              <w:t>, с округлением до трех знаков после запятой 0,000.</w:t>
            </w:r>
          </w:p>
        </w:tc>
      </w:tr>
      <w:tr w:rsidR="008B16F3" w:rsidRPr="009B7A8E" w14:paraId="095D1751" w14:textId="77777777" w:rsidTr="008B16F3">
        <w:tc>
          <w:tcPr>
            <w:tcW w:w="1712" w:type="dxa"/>
          </w:tcPr>
          <w:p w14:paraId="4A0803DB" w14:textId="723B78BF"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t>Система привязок</w:t>
            </w:r>
          </w:p>
        </w:tc>
        <w:tc>
          <w:tcPr>
            <w:tcW w:w="7859" w:type="dxa"/>
          </w:tcPr>
          <w:p w14:paraId="6E941F3C" w14:textId="0A594A29"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Каждый объект должен располагаться на своем уровне и иметь привязку к уровню.</w:t>
            </w:r>
          </w:p>
          <w:p w14:paraId="3088C0E6" w14:textId="7F226EF9" w:rsidR="008B16F3" w:rsidRPr="009B7A8E" w:rsidRDefault="008B16F3" w:rsidP="008B16F3">
            <w:pPr>
              <w:pStyle w:val="Default"/>
              <w:rPr>
                <w:sz w:val="23"/>
                <w:szCs w:val="23"/>
              </w:rPr>
            </w:pPr>
            <w:r w:rsidRPr="009B7A8E">
              <w:t xml:space="preserve">У каждого элемента ИМ должен быть заполнен параметр принадлежности к </w:t>
            </w:r>
            <w:r w:rsidRPr="009B7A8E">
              <w:lastRenderedPageBreak/>
              <w:t>этапу/захватке/комплексу.</w:t>
            </w:r>
          </w:p>
        </w:tc>
      </w:tr>
      <w:tr w:rsidR="008B16F3" w:rsidRPr="009B7A8E" w14:paraId="307FE11E" w14:textId="77777777" w:rsidTr="008B16F3">
        <w:tc>
          <w:tcPr>
            <w:tcW w:w="1712" w:type="dxa"/>
          </w:tcPr>
          <w:p w14:paraId="51613A97" w14:textId="0288FECA"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lastRenderedPageBreak/>
              <w:t>Разбивка цифровой информационной модели</w:t>
            </w:r>
          </w:p>
        </w:tc>
        <w:tc>
          <w:tcPr>
            <w:tcW w:w="7859" w:type="dxa"/>
          </w:tcPr>
          <w:p w14:paraId="31D5511B" w14:textId="77777777" w:rsidR="008B16F3" w:rsidRPr="009B7A8E" w:rsidRDefault="008B16F3" w:rsidP="008B16F3">
            <w:pPr>
              <w:pStyle w:val="Default"/>
            </w:pPr>
            <w:r w:rsidRPr="009B7A8E">
              <w:t xml:space="preserve">Первоначально необходимо разбивать ЦИМ по отдельным корпусам или зданиям, далее в рамках одного корпуса либо здания производить разбивку ЦИМ по разделам проектных решений. </w:t>
            </w:r>
          </w:p>
          <w:p w14:paraId="1A119B4F" w14:textId="3EEEC8F9" w:rsidR="008B16F3" w:rsidRPr="009B7A8E" w:rsidRDefault="008B16F3" w:rsidP="008B16F3">
            <w:pPr>
              <w:pStyle w:val="Default"/>
            </w:pPr>
            <w:r w:rsidRPr="009B7A8E">
              <w:t xml:space="preserve">Каждый раздел проектирования выполняется в отдельном файле ЦИМ, либо нескольких файлах. Например, модель раздела АР допускается дополнительно разбивать на модели: Фасады, Внутренние элементы, Общая модель (для оформления видов и листов) и т.п. </w:t>
            </w:r>
          </w:p>
        </w:tc>
      </w:tr>
      <w:tr w:rsidR="008B16F3" w:rsidRPr="009B7A8E" w14:paraId="2407D6F9" w14:textId="77777777" w:rsidTr="008B16F3">
        <w:tc>
          <w:tcPr>
            <w:tcW w:w="1712" w:type="dxa"/>
          </w:tcPr>
          <w:p w14:paraId="34EC1750" w14:textId="2C8ED3F4"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t>Наименование уровней.</w:t>
            </w:r>
          </w:p>
        </w:tc>
        <w:tc>
          <w:tcPr>
            <w:tcW w:w="7859" w:type="dxa"/>
          </w:tcPr>
          <w:p w14:paraId="7E65F647" w14:textId="77777777" w:rsidR="008B16F3" w:rsidRPr="009B7A8E" w:rsidRDefault="008B16F3" w:rsidP="008B16F3">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Уровни наименуются по следующей схеме: </w:t>
            </w:r>
          </w:p>
          <w:p w14:paraId="28A5FC4D" w14:textId="77777777" w:rsidR="008B16F3" w:rsidRPr="009B7A8E" w:rsidRDefault="008B16F3" w:rsidP="008B16F3">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[СЕКЦИЯ]_[ОБОЗНАЧЕНИЕ УРОВНЯ] </w:t>
            </w:r>
          </w:p>
          <w:p w14:paraId="02CCEF37" w14:textId="77777777" w:rsidR="008B16F3" w:rsidRPr="009B7A8E" w:rsidRDefault="008B16F3" w:rsidP="008B16F3">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СЕКЦИЯ – Опциональное поле, используется в случае разделения корпуса здания на секции либо блоки. Перед номером секции ставится буква “С”, диапазон секций указывается через дефис (например, С1-2); </w:t>
            </w:r>
          </w:p>
          <w:p w14:paraId="0B01D146" w14:textId="77777777" w:rsidR="008B16F3" w:rsidRPr="009B7A8E" w:rsidRDefault="008B16F3" w:rsidP="008B16F3">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ОБОЗНАЧЕНИЕ УРОВНЯ – Поле заполняется по следующем виду: [“N” Имя уровня], где “N” номер этажа, при этом: </w:t>
            </w:r>
          </w:p>
          <w:p w14:paraId="5FC61810" w14:textId="77777777" w:rsidR="008B16F3" w:rsidRPr="009B7A8E" w:rsidRDefault="008B16F3" w:rsidP="008B16F3">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нумерация надземных этажей начинается с “1”, нижнего надземного этажа здания; </w:t>
            </w:r>
          </w:p>
          <w:p w14:paraId="4D960009" w14:textId="77777777" w:rsidR="008B16F3" w:rsidRPr="009B7A8E" w:rsidRDefault="008B16F3" w:rsidP="008B16F3">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нумерация цокольного этажа “0”; </w:t>
            </w:r>
          </w:p>
          <w:p w14:paraId="0E8C28D9" w14:textId="77777777" w:rsidR="008B16F3" w:rsidRPr="009B7A8E" w:rsidRDefault="008B16F3" w:rsidP="008B16F3">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номера подвальных и подземных этажей обозначаются с отрицательными значениями; </w:t>
            </w:r>
          </w:p>
          <w:p w14:paraId="3207BC90" w14:textId="77777777" w:rsidR="008B16F3" w:rsidRPr="009B7A8E" w:rsidRDefault="008B16F3" w:rsidP="008B16F3">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этажи с высотой помещений менее 1,8м нумеруются по принципу “N/N+1” (нижележащий этаж, разделитель “/” далее вышележащий этаж); </w:t>
            </w:r>
          </w:p>
          <w:p w14:paraId="6DD9AED6" w14:textId="77777777" w:rsidR="008B16F3" w:rsidRPr="009B7A8E" w:rsidRDefault="008B16F3" w:rsidP="008B16F3">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уровень кровли или крыши допускается не нумеровать; </w:t>
            </w:r>
          </w:p>
          <w:p w14:paraId="53152F5E" w14:textId="77777777" w:rsidR="008B16F3" w:rsidRPr="009B7A8E" w:rsidRDefault="008B16F3" w:rsidP="008B16F3">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в качестве нулевой отметки базовой точки модели необходимо принимать уровень чистого пола первого этажа здания. В случае сложного рельефа за нулевую отметку следует принимать уровень чистого пола надземного этажа с наименьшей абсолютной отметкой. </w:t>
            </w:r>
          </w:p>
          <w:tbl>
            <w:tblPr>
              <w:tblW w:w="0" w:type="auto"/>
              <w:tblBorders>
                <w:top w:val="nil"/>
                <w:left w:val="nil"/>
                <w:bottom w:val="nil"/>
                <w:right w:val="nil"/>
              </w:tblBorders>
              <w:tblLook w:val="0000" w:firstRow="0" w:lastRow="0" w:firstColumn="0" w:lastColumn="0" w:noHBand="0" w:noVBand="0"/>
            </w:tblPr>
            <w:tblGrid>
              <w:gridCol w:w="1863"/>
              <w:gridCol w:w="6197"/>
            </w:tblGrid>
            <w:tr w:rsidR="008B16F3" w:rsidRPr="009B7A8E" w14:paraId="6EC25ADB" w14:textId="77777777" w:rsidTr="008B16F3">
              <w:trPr>
                <w:trHeight w:val="109"/>
              </w:trPr>
              <w:tc>
                <w:tcPr>
                  <w:tcW w:w="0" w:type="auto"/>
                </w:tcPr>
                <w:p w14:paraId="6EC70B14"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Наименование уровней Имя уровня </w:t>
                  </w:r>
                </w:p>
              </w:tc>
              <w:tc>
                <w:tcPr>
                  <w:tcW w:w="0" w:type="auto"/>
                </w:tcPr>
                <w:p w14:paraId="6500E79D"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Описание </w:t>
                  </w:r>
                </w:p>
              </w:tc>
            </w:tr>
            <w:tr w:rsidR="008B16F3" w:rsidRPr="009B7A8E" w14:paraId="2FB07628" w14:textId="77777777" w:rsidTr="008B16F3">
              <w:trPr>
                <w:trHeight w:val="1219"/>
              </w:trPr>
              <w:tc>
                <w:tcPr>
                  <w:tcW w:w="0" w:type="auto"/>
                </w:tcPr>
                <w:p w14:paraId="3124882F"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Этаж </w:t>
                  </w:r>
                </w:p>
              </w:tc>
              <w:tc>
                <w:tcPr>
                  <w:tcW w:w="0" w:type="auto"/>
                </w:tcPr>
                <w:p w14:paraId="61893A08"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Этаж с отметкой пола помещений не ниже планировочной отметки земли считается надземным. </w:t>
                  </w:r>
                </w:p>
                <w:p w14:paraId="68841F45"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переменных планировочных отметках земли этаж считается надземным при условии, что более 60% общей площади помещений находится не ниже планировочной отметки уровня земли или, необходимые по нормам эвакуационные выходы с этажа имеют непосредственный горизонтальный проход на отметку земли. </w:t>
                  </w:r>
                </w:p>
              </w:tc>
            </w:tr>
            <w:tr w:rsidR="008B16F3" w:rsidRPr="009B7A8E" w14:paraId="6A562536" w14:textId="77777777" w:rsidTr="008B16F3">
              <w:trPr>
                <w:trHeight w:val="267"/>
              </w:trPr>
              <w:tc>
                <w:tcPr>
                  <w:tcW w:w="0" w:type="auto"/>
                </w:tcPr>
                <w:p w14:paraId="1FB19913"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Подземный этаж </w:t>
                  </w:r>
                </w:p>
              </w:tc>
              <w:tc>
                <w:tcPr>
                  <w:tcW w:w="0" w:type="auto"/>
                </w:tcPr>
                <w:p w14:paraId="7B4A3EBF"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Этаж с помещениями, расположенными ниже планировочной отметки земли на всю высоту помещения. </w:t>
                  </w:r>
                </w:p>
              </w:tc>
            </w:tr>
            <w:tr w:rsidR="008B16F3" w:rsidRPr="009B7A8E" w14:paraId="12BE3252" w14:textId="77777777" w:rsidTr="008B16F3">
              <w:trPr>
                <w:trHeight w:val="427"/>
              </w:trPr>
              <w:tc>
                <w:tcPr>
                  <w:tcW w:w="0" w:type="auto"/>
                </w:tcPr>
                <w:p w14:paraId="05DE8454"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Подвальный этаж, Подвал </w:t>
                  </w:r>
                </w:p>
              </w:tc>
              <w:tc>
                <w:tcPr>
                  <w:tcW w:w="0" w:type="auto"/>
                </w:tcPr>
                <w:p w14:paraId="448739B8"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Первый подземный этаж с отметкой пола помещений ниже планировочной отметки земли более чем на половину высоты помещений. </w:t>
                  </w:r>
                </w:p>
              </w:tc>
            </w:tr>
            <w:tr w:rsidR="008B16F3" w:rsidRPr="009B7A8E" w14:paraId="119F2909" w14:textId="77777777" w:rsidTr="008B16F3">
              <w:trPr>
                <w:trHeight w:val="427"/>
              </w:trPr>
              <w:tc>
                <w:tcPr>
                  <w:tcW w:w="0" w:type="auto"/>
                </w:tcPr>
                <w:p w14:paraId="259D2B8A"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Цокольный этаж </w:t>
                  </w:r>
                </w:p>
              </w:tc>
              <w:tc>
                <w:tcPr>
                  <w:tcW w:w="0" w:type="auto"/>
                </w:tcPr>
                <w:p w14:paraId="199C0602"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Этаж с отметкой пола ниже планировочной отметки земли с наружной стороны стены на высоту не более половины высоты помещений. </w:t>
                  </w:r>
                </w:p>
              </w:tc>
            </w:tr>
            <w:tr w:rsidR="008B16F3" w:rsidRPr="009B7A8E" w14:paraId="2B72C279" w14:textId="77777777" w:rsidTr="008B16F3">
              <w:trPr>
                <w:trHeight w:val="585"/>
              </w:trPr>
              <w:tc>
                <w:tcPr>
                  <w:tcW w:w="0" w:type="auto"/>
                </w:tcPr>
                <w:p w14:paraId="21F5FB7D"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Технический этаж, </w:t>
                  </w:r>
                </w:p>
                <w:p w14:paraId="74BDAD3E"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Техэтаж </w:t>
                  </w:r>
                </w:p>
              </w:tc>
              <w:tc>
                <w:tcPr>
                  <w:tcW w:w="0" w:type="auto"/>
                </w:tcPr>
                <w:p w14:paraId="2BAC24A0"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Этаж для размещения инженерного оборудования и прокладки коммуникаций. </w:t>
                  </w:r>
                </w:p>
                <w:p w14:paraId="0605E6C5"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(пространство для прокладки коммуникаций высотой менее 1,8 м этажом не является) </w:t>
                  </w:r>
                </w:p>
              </w:tc>
            </w:tr>
            <w:tr w:rsidR="008B16F3" w:rsidRPr="009B7A8E" w14:paraId="23CD9A73" w14:textId="77777777" w:rsidTr="008B16F3">
              <w:trPr>
                <w:trHeight w:val="427"/>
              </w:trPr>
              <w:tc>
                <w:tcPr>
                  <w:tcW w:w="0" w:type="auto"/>
                </w:tcPr>
                <w:p w14:paraId="6C9B6A8E"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Техническое подполье </w:t>
                  </w:r>
                </w:p>
              </w:tc>
              <w:tc>
                <w:tcPr>
                  <w:tcW w:w="0" w:type="auto"/>
                </w:tcPr>
                <w:p w14:paraId="2153B82F"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Технический этаж между перекрытием первого или цокольного этажа и поверхностью грунта для размещения трубопроводов инженерных систем. </w:t>
                  </w:r>
                </w:p>
              </w:tc>
            </w:tr>
            <w:tr w:rsidR="008B16F3" w:rsidRPr="009B7A8E" w14:paraId="3B8AB200" w14:textId="77777777" w:rsidTr="008B16F3">
              <w:trPr>
                <w:trHeight w:val="427"/>
              </w:trPr>
              <w:tc>
                <w:tcPr>
                  <w:tcW w:w="0" w:type="auto"/>
                </w:tcPr>
                <w:p w14:paraId="21AAEA2C"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lastRenderedPageBreak/>
                    <w:t xml:space="preserve">Чердак, </w:t>
                  </w:r>
                </w:p>
                <w:p w14:paraId="34E65CE5"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Технический чердак </w:t>
                  </w:r>
                </w:p>
              </w:tc>
              <w:tc>
                <w:tcPr>
                  <w:tcW w:w="0" w:type="auto"/>
                </w:tcPr>
                <w:p w14:paraId="04869EE7"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Пространство между перекрытием верхнего этажа, покрытием здания (крышей) и наружными стенами (при их наличии), расположенное выше перекрытия верхнего этажа. </w:t>
                  </w:r>
                </w:p>
              </w:tc>
            </w:tr>
            <w:tr w:rsidR="008B16F3" w:rsidRPr="009B7A8E" w14:paraId="55F229F9" w14:textId="77777777" w:rsidTr="008B16F3">
              <w:trPr>
                <w:trHeight w:val="743"/>
              </w:trPr>
              <w:tc>
                <w:tcPr>
                  <w:tcW w:w="0" w:type="auto"/>
                </w:tcPr>
                <w:p w14:paraId="52DB78AD"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Мансардный этаж </w:t>
                  </w:r>
                </w:p>
              </w:tc>
              <w:tc>
                <w:tcPr>
                  <w:tcW w:w="0" w:type="auto"/>
                </w:tcPr>
                <w:p w14:paraId="48B1540C"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 </w:t>
                  </w:r>
                </w:p>
              </w:tc>
            </w:tr>
            <w:tr w:rsidR="008B16F3" w:rsidRPr="009B7A8E" w14:paraId="5703F5FD" w14:textId="77777777" w:rsidTr="008B16F3">
              <w:trPr>
                <w:trHeight w:val="427"/>
              </w:trPr>
              <w:tc>
                <w:tcPr>
                  <w:tcW w:w="0" w:type="auto"/>
                </w:tcPr>
                <w:p w14:paraId="46411896"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Крыша, Кровля </w:t>
                  </w:r>
                </w:p>
              </w:tc>
              <w:tc>
                <w:tcPr>
                  <w:tcW w:w="0" w:type="auto"/>
                </w:tcPr>
                <w:p w14:paraId="4A59183F"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Внешняя несущая и ограждающая конструкция здания или сооружения для защиты помещений от внешних климатических и других воздействий </w:t>
                  </w:r>
                </w:p>
              </w:tc>
            </w:tr>
            <w:tr w:rsidR="008B16F3" w:rsidRPr="009B7A8E" w14:paraId="5E96A52E" w14:textId="77777777" w:rsidTr="008B16F3">
              <w:trPr>
                <w:trHeight w:val="1378"/>
              </w:trPr>
              <w:tc>
                <w:tcPr>
                  <w:tcW w:w="0" w:type="auto"/>
                </w:tcPr>
                <w:p w14:paraId="4E00C13A"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Архитектурная высота </w:t>
                  </w:r>
                </w:p>
              </w:tc>
              <w:tc>
                <w:tcPr>
                  <w:tcW w:w="0" w:type="auto"/>
                </w:tcPr>
                <w:p w14:paraId="0E01B181"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Основная характеристика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w:t>
                  </w:r>
                </w:p>
                <w:p w14:paraId="720356C3"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Примечание - Крышные антенны, молниеотводы и другие инженерные устройства не учитываются </w:t>
                  </w:r>
                </w:p>
                <w:p w14:paraId="052459D3" w14:textId="77777777" w:rsidR="008B16F3" w:rsidRPr="009B7A8E" w:rsidRDefault="008B16F3" w:rsidP="008B16F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noProof/>
                      <w:color w:val="000000"/>
                      <w:sz w:val="23"/>
                      <w:szCs w:val="23"/>
                      <w:lang w:eastAsia="ru-RU"/>
                    </w:rPr>
                    <w:lastRenderedPageBreak/>
                    <w:drawing>
                      <wp:inline distT="0" distB="0" distL="0" distR="0" wp14:anchorId="544BB206" wp14:editId="76F961A0">
                        <wp:extent cx="2482850" cy="6781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2850" cy="6781800"/>
                                </a:xfrm>
                                <a:prstGeom prst="rect">
                                  <a:avLst/>
                                </a:prstGeom>
                                <a:noFill/>
                                <a:ln>
                                  <a:noFill/>
                                </a:ln>
                              </pic:spPr>
                            </pic:pic>
                          </a:graphicData>
                        </a:graphic>
                      </wp:inline>
                    </w:drawing>
                  </w:r>
                </w:p>
              </w:tc>
            </w:tr>
          </w:tbl>
          <w:p w14:paraId="6047229D" w14:textId="77777777" w:rsidR="008B16F3" w:rsidRPr="009B7A8E" w:rsidRDefault="008B16F3" w:rsidP="008B16F3">
            <w:pPr>
              <w:pStyle w:val="Default"/>
              <w:rPr>
                <w:sz w:val="23"/>
                <w:szCs w:val="23"/>
              </w:rPr>
            </w:pPr>
          </w:p>
        </w:tc>
      </w:tr>
      <w:tr w:rsidR="008B16F3" w:rsidRPr="009B7A8E" w14:paraId="6FBC5E03" w14:textId="77777777" w:rsidTr="008B16F3">
        <w:tc>
          <w:tcPr>
            <w:tcW w:w="1712" w:type="dxa"/>
          </w:tcPr>
          <w:p w14:paraId="5BCEE48C" w14:textId="582321F9"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lastRenderedPageBreak/>
              <w:t>Атрибуты описываемых типов элементов цифровой информационной модели объекта капитального строитель</w:t>
            </w:r>
            <w:r w:rsidRPr="009B7A8E">
              <w:rPr>
                <w:rFonts w:ascii="Times New Roman" w:hAnsi="Times New Roman" w:cs="Times New Roman"/>
                <w:sz w:val="24"/>
                <w:szCs w:val="24"/>
              </w:rPr>
              <w:lastRenderedPageBreak/>
              <w:t>ства</w:t>
            </w:r>
          </w:p>
        </w:tc>
        <w:tc>
          <w:tcPr>
            <w:tcW w:w="7859" w:type="dxa"/>
          </w:tcPr>
          <w:p w14:paraId="2B22C3C0" w14:textId="56DB2832" w:rsidR="008B16F3" w:rsidRPr="009B7A8E" w:rsidRDefault="008B16F3" w:rsidP="008B16F3">
            <w:pPr>
              <w:pStyle w:val="Default"/>
              <w:rPr>
                <w:sz w:val="23"/>
                <w:szCs w:val="23"/>
              </w:rPr>
            </w:pPr>
            <w:r w:rsidRPr="009B7A8E">
              <w:lastRenderedPageBreak/>
              <w:t>Выполнить согласно СП 333.1325800.2020 Приложение Д.</w:t>
            </w:r>
          </w:p>
        </w:tc>
      </w:tr>
      <w:tr w:rsidR="008B16F3" w:rsidRPr="009B7A8E" w14:paraId="5A3581C8" w14:textId="77777777" w:rsidTr="008B16F3">
        <w:tc>
          <w:tcPr>
            <w:tcW w:w="1712" w:type="dxa"/>
          </w:tcPr>
          <w:p w14:paraId="286F7AF3" w14:textId="30A1DEBB"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lastRenderedPageBreak/>
              <w:t xml:space="preserve">Ограничения </w:t>
            </w:r>
          </w:p>
        </w:tc>
        <w:tc>
          <w:tcPr>
            <w:tcW w:w="7859" w:type="dxa"/>
          </w:tcPr>
          <w:p w14:paraId="4CEA7A3C"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В качестве знака</w:t>
            </w:r>
            <w:r w:rsidRPr="009B7A8E">
              <w:rPr>
                <w:rFonts w:ascii="Cambria Math" w:hAnsi="Cambria Math" w:cs="Cambria Math"/>
                <w:sz w:val="24"/>
                <w:szCs w:val="24"/>
              </w:rPr>
              <w:t>‐</w:t>
            </w:r>
            <w:r w:rsidRPr="009B7A8E">
              <w:rPr>
                <w:rFonts w:ascii="Times New Roman" w:hAnsi="Times New Roman" w:cs="Times New Roman"/>
                <w:sz w:val="24"/>
                <w:szCs w:val="24"/>
              </w:rPr>
              <w:t>разделителя между блоками наименования используется</w:t>
            </w:r>
          </w:p>
          <w:p w14:paraId="5A602284"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w:t>
            </w:r>
            <w:proofErr w:type="gramStart"/>
            <w:r w:rsidRPr="009B7A8E">
              <w:rPr>
                <w:rFonts w:ascii="Times New Roman" w:hAnsi="Times New Roman" w:cs="Times New Roman"/>
                <w:sz w:val="24"/>
                <w:szCs w:val="24"/>
              </w:rPr>
              <w:tab/>
              <w:t>«</w:t>
            </w:r>
            <w:proofErr w:type="gramEnd"/>
            <w:r w:rsidRPr="009B7A8E">
              <w:rPr>
                <w:rFonts w:ascii="Times New Roman" w:hAnsi="Times New Roman" w:cs="Times New Roman"/>
                <w:sz w:val="24"/>
                <w:szCs w:val="24"/>
              </w:rPr>
              <w:t>подчеркивание» («_»).</w:t>
            </w:r>
          </w:p>
          <w:p w14:paraId="3519102C"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w:t>
            </w:r>
            <w:r w:rsidRPr="009B7A8E">
              <w:rPr>
                <w:rFonts w:ascii="Times New Roman" w:hAnsi="Times New Roman" w:cs="Times New Roman"/>
                <w:sz w:val="24"/>
                <w:szCs w:val="24"/>
              </w:rPr>
              <w:tab/>
              <w:t>Аббревиатуры и коды пишутся заглавными буквами</w:t>
            </w:r>
          </w:p>
          <w:p w14:paraId="1D8E493E"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w:t>
            </w:r>
            <w:r w:rsidRPr="009B7A8E">
              <w:rPr>
                <w:rFonts w:ascii="Times New Roman" w:hAnsi="Times New Roman" w:cs="Times New Roman"/>
                <w:sz w:val="24"/>
                <w:szCs w:val="24"/>
              </w:rPr>
              <w:tab/>
              <w:t>Запрещено использование в названиях символов Unicode, а также следующих знаков</w:t>
            </w:r>
            <w:proofErr w:type="gramStart"/>
            <w:r w:rsidRPr="009B7A8E">
              <w:rPr>
                <w:rFonts w:ascii="Times New Roman" w:hAnsi="Times New Roman" w:cs="Times New Roman"/>
                <w:sz w:val="24"/>
                <w:szCs w:val="24"/>
              </w:rPr>
              <w:t>: ,</w:t>
            </w:r>
            <w:proofErr w:type="gramEnd"/>
            <w:r w:rsidRPr="009B7A8E">
              <w:rPr>
                <w:rFonts w:ascii="Times New Roman" w:hAnsi="Times New Roman" w:cs="Times New Roman"/>
                <w:sz w:val="24"/>
                <w:szCs w:val="24"/>
              </w:rPr>
              <w:t xml:space="preserve"> ! £ $ % ^ &amp; ( ) { }[ ] + = @ ’ ~ # ¬ ` ‘ : \ / | ? ; * “ &lt; &gt;</w:t>
            </w:r>
          </w:p>
          <w:p w14:paraId="57CC7872" w14:textId="769CA085" w:rsidR="008B16F3" w:rsidRPr="009B7A8E" w:rsidRDefault="008B16F3" w:rsidP="008B16F3">
            <w:pPr>
              <w:pStyle w:val="Default"/>
              <w:rPr>
                <w:sz w:val="23"/>
                <w:szCs w:val="23"/>
              </w:rPr>
            </w:pPr>
            <w:r w:rsidRPr="009B7A8E">
              <w:t>•</w:t>
            </w:r>
            <w:r w:rsidRPr="009B7A8E">
              <w:tab/>
              <w:t>Допускается использование знаков «</w:t>
            </w:r>
            <w:r w:rsidRPr="009B7A8E">
              <w:rPr>
                <w:rFonts w:ascii="Cambria Math" w:hAnsi="Cambria Math" w:cs="Cambria Math"/>
              </w:rPr>
              <w:t>‐</w:t>
            </w:r>
            <w:r w:rsidRPr="009B7A8E">
              <w:t>» и «.».</w:t>
            </w:r>
          </w:p>
        </w:tc>
      </w:tr>
      <w:tr w:rsidR="008B16F3" w:rsidRPr="009B7A8E" w14:paraId="00B3C912" w14:textId="77777777" w:rsidTr="008B16F3">
        <w:tc>
          <w:tcPr>
            <w:tcW w:w="1712" w:type="dxa"/>
          </w:tcPr>
          <w:p w14:paraId="51C0C3BA" w14:textId="71C6F5B7"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t>Требования к спецификациям и ведомостям</w:t>
            </w:r>
          </w:p>
        </w:tc>
        <w:tc>
          <w:tcPr>
            <w:tcW w:w="7859" w:type="dxa"/>
          </w:tcPr>
          <w:p w14:paraId="78CD60CB"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Все необходимые спецификации и ведомости, динамически связанные с геометрической и атрибутивной проработкой информационной модели, формируются в сводной информационной модели c возможностью последующего экспорта либо выгружаются посредством специализированного ПО.</w:t>
            </w:r>
          </w:p>
          <w:p w14:paraId="6B2189E3" w14:textId="7A073A90" w:rsidR="008B16F3" w:rsidRPr="009B7A8E" w:rsidRDefault="008B16F3" w:rsidP="008B16F3">
            <w:pPr>
              <w:pStyle w:val="Default"/>
              <w:rPr>
                <w:sz w:val="23"/>
                <w:szCs w:val="23"/>
              </w:rPr>
            </w:pPr>
            <w:r w:rsidRPr="009B7A8E">
              <w:t xml:space="preserve"> Подсчет технико-экономических показателей и формирование спецификаций и таблиц по всему объекту/по уровням должно автоматически выполняться и автоматически изменяться при внесении изменений в информационную модель. (Каждый элемент ИМ, независимо от принадлежности к конкретному разделу, должен находиться в соответствующей его свойствам категории.)</w:t>
            </w:r>
          </w:p>
        </w:tc>
      </w:tr>
      <w:tr w:rsidR="008B16F3" w:rsidRPr="009B7A8E" w14:paraId="5F12B7B5" w14:textId="77777777" w:rsidTr="008B16F3">
        <w:tc>
          <w:tcPr>
            <w:tcW w:w="1712" w:type="dxa"/>
          </w:tcPr>
          <w:p w14:paraId="0C3577E8" w14:textId="025E9908"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t>Структура цифровой модели</w:t>
            </w:r>
          </w:p>
        </w:tc>
        <w:tc>
          <w:tcPr>
            <w:tcW w:w="7859" w:type="dxa"/>
          </w:tcPr>
          <w:p w14:paraId="7A45B3E1" w14:textId="46EBEBD8" w:rsidR="008B16F3" w:rsidRPr="009B7A8E" w:rsidRDefault="008B16F3" w:rsidP="008B16F3">
            <w:pPr>
              <w:pStyle w:val="Default"/>
              <w:rPr>
                <w:sz w:val="23"/>
                <w:szCs w:val="23"/>
              </w:rPr>
            </w:pPr>
            <w:r w:rsidRPr="009B7A8E">
              <w:t xml:space="preserve">Каждый элемент ИМ должен быть строго отнесен к соответствующей категории объектов в ПО и/или типу IFC. </w:t>
            </w:r>
          </w:p>
        </w:tc>
      </w:tr>
      <w:tr w:rsidR="008B16F3" w:rsidRPr="009B7A8E" w14:paraId="2A7FA194" w14:textId="77777777" w:rsidTr="008B16F3">
        <w:tc>
          <w:tcPr>
            <w:tcW w:w="1712" w:type="dxa"/>
          </w:tcPr>
          <w:p w14:paraId="6C1E91D0" w14:textId="5A112A11"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t>Требования к наименованию материалов</w:t>
            </w:r>
          </w:p>
        </w:tc>
        <w:tc>
          <w:tcPr>
            <w:tcW w:w="7859" w:type="dxa"/>
          </w:tcPr>
          <w:p w14:paraId="5F87B891"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В каждом элементе модели, с которых планируется получать объемы, следует указать корректно названный материал из библиотеки, позволяющий однозначно его идентифицировать.</w:t>
            </w:r>
          </w:p>
          <w:p w14:paraId="74C08889"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Материалы в модели должны иметь декомпозицию по типу и основным характеристикам, прямо или потенциально влияющим на цену, так как объемы таких материалов также подсчитываются раздельно.</w:t>
            </w:r>
          </w:p>
          <w:p w14:paraId="1942E543"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Элементы конструкций одного характера, но имеющие разные характеристики, производителя или находящиеся в разных типах других конструкций должны иметь разные материалы (например, стекло в оконных стеклопакетах и стекло в витражных стеклопакетах).</w:t>
            </w:r>
          </w:p>
          <w:p w14:paraId="3661E7A0"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При возникновении неоднозначности в декомпозиции и именовании материалов модели Генеральный подрядчик обязан согласовывать конечную декомпозицию и именования с Заказчиком.</w:t>
            </w:r>
          </w:p>
          <w:p w14:paraId="64FFA603"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Общая система наименования материалов должна иметь модульную структуру и описывать свойства материала от общих к частным.</w:t>
            </w:r>
          </w:p>
          <w:p w14:paraId="6BCCCA73" w14:textId="3E90A678" w:rsidR="008B16F3" w:rsidRPr="009B7A8E" w:rsidRDefault="008B16F3" w:rsidP="008B16F3">
            <w:pPr>
              <w:pStyle w:val="Default"/>
              <w:rPr>
                <w:sz w:val="23"/>
                <w:szCs w:val="23"/>
              </w:rPr>
            </w:pPr>
            <w:r w:rsidRPr="009B7A8E">
              <w:t>Пример системы наименования материалов представлен в Таблице 3</w:t>
            </w:r>
          </w:p>
        </w:tc>
      </w:tr>
      <w:tr w:rsidR="008B16F3" w:rsidRPr="009B7A8E" w14:paraId="7F79C108" w14:textId="77777777" w:rsidTr="008B16F3">
        <w:tc>
          <w:tcPr>
            <w:tcW w:w="1712" w:type="dxa"/>
          </w:tcPr>
          <w:p w14:paraId="648DDD46" w14:textId="4E4F1A37"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t>Требования к проверке цифровой модели</w:t>
            </w:r>
          </w:p>
        </w:tc>
        <w:tc>
          <w:tcPr>
            <w:tcW w:w="7859" w:type="dxa"/>
          </w:tcPr>
          <w:p w14:paraId="4BAD9AE7"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Перед передачей информационной модели Заказчику Генеральный подрядчик должен каждую информационную модель проверить на соответствие требованиям технических условий от балансодержателей сетей, ТЗ, условиям Контракта, а также должен проверить по следующим пунктам:</w:t>
            </w:r>
          </w:p>
          <w:p w14:paraId="5E1C7179"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 на соответствие заданию на выполнение работ по созданию информационной модели строительства объекта;</w:t>
            </w:r>
          </w:p>
          <w:p w14:paraId="043A1BD5"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 провести визуальную проверку информационной модели и экспортируемого из нее комплекта чертежей Документации на наличие шрифтов и библиотечных элементов, задействованных в информационной модели, на отсутствие внешних ссылок на сторонние ресурсы, используемые шрифты и библиотечные элементы в информационной модели;</w:t>
            </w:r>
          </w:p>
          <w:p w14:paraId="444A6AEF"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 на соответствие действующим нормативным документам;</w:t>
            </w:r>
          </w:p>
          <w:p w14:paraId="75F52145"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 xml:space="preserve">- на отсутствие во всех Разделах недопустимых пересечений между элементами модели, а также на наличие минимального пространства при его необходимости. Минимальный набор проверок отражен в Матрице проверки на коллизии в таблице 12 п.4.2 Настоящего ТЗ. Матрица проверки на </w:t>
            </w:r>
            <w:r w:rsidRPr="009B7A8E">
              <w:rPr>
                <w:rFonts w:ascii="Times New Roman" w:hAnsi="Times New Roman" w:cs="Times New Roman"/>
                <w:sz w:val="24"/>
                <w:szCs w:val="24"/>
              </w:rPr>
              <w:lastRenderedPageBreak/>
              <w:t>коллизии может видоизменяться в зависимости от наличия элементов в информационной модели. Генеральный подрядчик должен разработать матрицу проверки на коллизии и согласовать с Заказчиком;</w:t>
            </w:r>
          </w:p>
          <w:p w14:paraId="580A5B16"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 на отсутствие дублирования объектов и их частей.</w:t>
            </w:r>
          </w:p>
          <w:p w14:paraId="2055411F"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Элементы информационной модели, а также их составные части, не должны дублироваться или иметь перекрывающуюся геометрию.</w:t>
            </w:r>
          </w:p>
          <w:p w14:paraId="01B00BD8" w14:textId="77777777" w:rsidR="008B16F3" w:rsidRPr="009B7A8E" w:rsidRDefault="008B16F3" w:rsidP="008B16F3">
            <w:pPr>
              <w:jc w:val="both"/>
              <w:rPr>
                <w:rFonts w:ascii="Times New Roman" w:hAnsi="Times New Roman" w:cs="Times New Roman"/>
                <w:sz w:val="24"/>
                <w:szCs w:val="24"/>
              </w:rPr>
            </w:pPr>
            <w:r w:rsidRPr="009B7A8E">
              <w:rPr>
                <w:rFonts w:ascii="Times New Roman" w:hAnsi="Times New Roman" w:cs="Times New Roman"/>
                <w:sz w:val="24"/>
                <w:szCs w:val="24"/>
              </w:rPr>
              <w:t>- на отсутствие непроектных элементов</w:t>
            </w:r>
          </w:p>
          <w:p w14:paraId="316EB746" w14:textId="59C31F2E" w:rsidR="008B16F3" w:rsidRPr="009B7A8E" w:rsidRDefault="008B16F3" w:rsidP="008B16F3">
            <w:pPr>
              <w:pStyle w:val="Default"/>
              <w:rPr>
                <w:sz w:val="23"/>
                <w:szCs w:val="23"/>
              </w:rPr>
            </w:pPr>
            <w:r w:rsidRPr="009B7A8E">
              <w:t>В информационной модели не должны присутствовать объекты, не относящиеся и не отраженные в экспортируемом из информационной модели комплекта чертежей Документации и/или спецификациях.</w:t>
            </w:r>
          </w:p>
        </w:tc>
      </w:tr>
      <w:tr w:rsidR="008B16F3" w:rsidRPr="009B7A8E" w14:paraId="200919BD" w14:textId="77777777" w:rsidTr="008B16F3">
        <w:tc>
          <w:tcPr>
            <w:tcW w:w="1712" w:type="dxa"/>
          </w:tcPr>
          <w:p w14:paraId="5B8F8394" w14:textId="31839D1B"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lastRenderedPageBreak/>
              <w:t xml:space="preserve">Требования к схеме планировочной организации земельного участка </w:t>
            </w:r>
          </w:p>
        </w:tc>
        <w:tc>
          <w:tcPr>
            <w:tcW w:w="7859" w:type="dxa"/>
          </w:tcPr>
          <w:p w14:paraId="6CA1AD02" w14:textId="7DBAC64E" w:rsidR="008B16F3" w:rsidRPr="009B7A8E" w:rsidRDefault="008B16F3" w:rsidP="00154E90">
            <w:pPr>
              <w:rPr>
                <w:rFonts w:ascii="Times New Roman" w:hAnsi="Times New Roman" w:cs="Times New Roman"/>
                <w:b/>
                <w:sz w:val="24"/>
                <w:szCs w:val="24"/>
                <w:u w:val="single"/>
              </w:rPr>
            </w:pPr>
            <w:r w:rsidRPr="009B7A8E">
              <w:rPr>
                <w:rFonts w:ascii="Times New Roman" w:hAnsi="Times New Roman" w:cs="Times New Roman"/>
                <w:b/>
                <w:sz w:val="24"/>
                <w:szCs w:val="24"/>
                <w:u w:val="single"/>
              </w:rPr>
              <w:t>В обосновании предоставить следующие информации:</w:t>
            </w:r>
          </w:p>
          <w:p w14:paraId="11771227" w14:textId="77777777" w:rsidR="008B16F3" w:rsidRPr="009B7A8E" w:rsidRDefault="008B16F3" w:rsidP="00154E90">
            <w:pPr>
              <w:pStyle w:val="Default"/>
              <w:spacing w:after="60"/>
            </w:pPr>
            <w:r w:rsidRPr="009B7A8E">
              <w:t xml:space="preserve">1) Характеристика земельного участка, предоставленного для размещения ОКС. </w:t>
            </w:r>
          </w:p>
          <w:p w14:paraId="20000F5A" w14:textId="623926E5" w:rsidR="008B16F3" w:rsidRPr="009B7A8E" w:rsidRDefault="008B16F3" w:rsidP="00154E90">
            <w:pPr>
              <w:pStyle w:val="Default"/>
              <w:spacing w:after="60"/>
            </w:pPr>
            <w:r w:rsidRPr="009B7A8E">
              <w:t>2) Обоснование границ санитарно-защитных зон ОКС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14:paraId="3D59B77A" w14:textId="77777777" w:rsidR="008B16F3" w:rsidRPr="009B7A8E" w:rsidRDefault="008B16F3" w:rsidP="00154E90">
            <w:pPr>
              <w:pStyle w:val="Default"/>
              <w:spacing w:after="60"/>
            </w:pPr>
            <w:r w:rsidRPr="009B7A8E">
              <w:t xml:space="preserve">3)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 </w:t>
            </w:r>
          </w:p>
          <w:p w14:paraId="35E09D9C" w14:textId="77777777" w:rsidR="008B16F3" w:rsidRPr="009B7A8E" w:rsidRDefault="008B16F3" w:rsidP="00154E90">
            <w:pPr>
              <w:pStyle w:val="Default"/>
              <w:spacing w:after="60"/>
            </w:pPr>
            <w:r w:rsidRPr="009B7A8E">
              <w:t xml:space="preserve">4) Технико-экономические показатели земельного участка, предоставленного для размещения ОКС. </w:t>
            </w:r>
          </w:p>
          <w:p w14:paraId="050B3ECB" w14:textId="77777777" w:rsidR="008B16F3" w:rsidRPr="009B7A8E" w:rsidRDefault="008B16F3" w:rsidP="00154E90">
            <w:pPr>
              <w:pStyle w:val="Default"/>
              <w:spacing w:after="60"/>
            </w:pPr>
            <w:r w:rsidRPr="009B7A8E">
              <w:t xml:space="preserve">5) Обоснование решений по инженерной подготовке территории, в том числе решений по инженерной защите территории и ОКС от последствий опасных геологических процессов, паводковых, поверхностных и грунтовых вод. </w:t>
            </w:r>
          </w:p>
          <w:p w14:paraId="1B74B269" w14:textId="77777777" w:rsidR="008B16F3" w:rsidRPr="009B7A8E" w:rsidRDefault="008B16F3" w:rsidP="00154E90">
            <w:pPr>
              <w:pStyle w:val="Default"/>
              <w:spacing w:after="60"/>
            </w:pPr>
            <w:r w:rsidRPr="009B7A8E">
              <w:t xml:space="preserve">6) Описание организации рельефа вертикальной планировки земельного участка. </w:t>
            </w:r>
          </w:p>
          <w:p w14:paraId="66ED369E" w14:textId="77777777" w:rsidR="008B16F3" w:rsidRPr="009B7A8E" w:rsidRDefault="008B16F3" w:rsidP="00154E90">
            <w:pPr>
              <w:pStyle w:val="Default"/>
              <w:spacing w:after="60"/>
            </w:pPr>
            <w:r w:rsidRPr="009B7A8E">
              <w:t xml:space="preserve">7) Описание решений по благоустройству территории. </w:t>
            </w:r>
          </w:p>
          <w:p w14:paraId="35552863" w14:textId="77777777" w:rsidR="008B16F3" w:rsidRPr="009B7A8E" w:rsidRDefault="008B16F3" w:rsidP="00154E90">
            <w:pPr>
              <w:pStyle w:val="Default"/>
              <w:spacing w:after="60"/>
            </w:pPr>
            <w:r w:rsidRPr="009B7A8E">
              <w:t xml:space="preserve">8) Обоснование зонирования территории земельного участка, предоставленного для размещения ОКС, обоснование функционального назначения и принципиальной схемы размещения зон. </w:t>
            </w:r>
          </w:p>
          <w:p w14:paraId="1EFB2167" w14:textId="77777777" w:rsidR="008B16F3" w:rsidRPr="009B7A8E" w:rsidRDefault="008B16F3" w:rsidP="00154E90">
            <w:pPr>
              <w:pStyle w:val="Default"/>
            </w:pPr>
            <w:r w:rsidRPr="009B7A8E">
              <w:t xml:space="preserve">9) Обоснование схем транспортных коммуникаций, обеспечивающих внешний и внутренний подъезд к ОКС. </w:t>
            </w:r>
          </w:p>
          <w:p w14:paraId="5FF3FD51" w14:textId="79F04EF8" w:rsidR="008B16F3" w:rsidRPr="009B7A8E" w:rsidRDefault="008B16F3" w:rsidP="00154E90">
            <w:pPr>
              <w:pStyle w:val="Default"/>
              <w:rPr>
                <w:b/>
                <w:u w:val="single"/>
              </w:rPr>
            </w:pPr>
            <w:r w:rsidRPr="009B7A8E">
              <w:rPr>
                <w:b/>
                <w:u w:val="single"/>
              </w:rPr>
              <w:t>Цифровое информационное представление планировочной организации земельного участка должно включать следующие данные:</w:t>
            </w:r>
          </w:p>
          <w:p w14:paraId="2E49E943" w14:textId="77777777" w:rsidR="008B16F3" w:rsidRPr="009B7A8E" w:rsidRDefault="008B16F3" w:rsidP="00154E90">
            <w:pPr>
              <w:pStyle w:val="Default"/>
              <w:spacing w:after="60"/>
            </w:pPr>
            <w:r w:rsidRPr="009B7A8E">
              <w:t xml:space="preserve">1) Места размещения существующих и проектируемых ОКС с указанием существующих и проектируемых подъездов, и подходов к ним. </w:t>
            </w:r>
          </w:p>
          <w:p w14:paraId="64868B33" w14:textId="77777777" w:rsidR="008B16F3" w:rsidRPr="009B7A8E" w:rsidRDefault="008B16F3" w:rsidP="00154E90">
            <w:pPr>
              <w:pStyle w:val="Default"/>
              <w:spacing w:after="60"/>
            </w:pPr>
            <w:r w:rsidRPr="009B7A8E">
              <w:t xml:space="preserve">2) Границы зон действия публичных сервитутов (при их наличии). </w:t>
            </w:r>
          </w:p>
          <w:p w14:paraId="189717E5" w14:textId="77777777" w:rsidR="008B16F3" w:rsidRPr="009B7A8E" w:rsidRDefault="008B16F3" w:rsidP="00154E90">
            <w:pPr>
              <w:pStyle w:val="Default"/>
              <w:spacing w:after="60"/>
            </w:pPr>
            <w:r w:rsidRPr="009B7A8E">
              <w:t xml:space="preserve">3) Здания и сооружения ОКС, подлежащие сносу (при их наличии). </w:t>
            </w:r>
          </w:p>
          <w:p w14:paraId="12ABBDC7" w14:textId="3729AC7C" w:rsidR="008B16F3" w:rsidRPr="009B7A8E" w:rsidRDefault="008B16F3" w:rsidP="00154E90">
            <w:pPr>
              <w:pStyle w:val="Default"/>
            </w:pPr>
            <w:r w:rsidRPr="009B7A8E">
              <w:t xml:space="preserve">4) Проектные решения по планировке, благоустройству, озеленению и освещению территории ОКС. </w:t>
            </w:r>
          </w:p>
          <w:p w14:paraId="619C40AD" w14:textId="77777777" w:rsidR="008B16F3" w:rsidRPr="009B7A8E" w:rsidRDefault="008B16F3" w:rsidP="00154E90">
            <w:pPr>
              <w:pStyle w:val="Default"/>
              <w:spacing w:after="60"/>
            </w:pPr>
            <w:r w:rsidRPr="009B7A8E">
              <w:t xml:space="preserve">5) Этапы строительства ОКС. </w:t>
            </w:r>
          </w:p>
          <w:p w14:paraId="426A0E54" w14:textId="77777777" w:rsidR="008B16F3" w:rsidRPr="009B7A8E" w:rsidRDefault="008B16F3" w:rsidP="00154E90">
            <w:pPr>
              <w:pStyle w:val="Default"/>
              <w:spacing w:after="60"/>
            </w:pPr>
            <w:r w:rsidRPr="009B7A8E">
              <w:t xml:space="preserve">6) Модель движения транспортных средств на строительной площадке. </w:t>
            </w:r>
          </w:p>
          <w:p w14:paraId="79B4926A" w14:textId="77777777" w:rsidR="008B16F3" w:rsidRPr="009B7A8E" w:rsidRDefault="008B16F3" w:rsidP="00154E90">
            <w:pPr>
              <w:pStyle w:val="Default"/>
              <w:spacing w:after="60"/>
            </w:pPr>
            <w:r w:rsidRPr="009B7A8E">
              <w:t xml:space="preserve">7) План земляных масс. </w:t>
            </w:r>
          </w:p>
          <w:p w14:paraId="1F61EDE9" w14:textId="77777777" w:rsidR="008B16F3" w:rsidRPr="009B7A8E" w:rsidRDefault="008B16F3" w:rsidP="00154E90">
            <w:pPr>
              <w:pStyle w:val="Default"/>
              <w:spacing w:after="60"/>
            </w:pPr>
            <w:r w:rsidRPr="009B7A8E">
              <w:t xml:space="preserve">8) Сводный план сетей инженерно-технического обеспечения с обозначением мест подключения проектируемого ОКС к существующим сетям инженерно-технического обеспечения. </w:t>
            </w:r>
          </w:p>
          <w:p w14:paraId="4C1092E8" w14:textId="77777777" w:rsidR="008B16F3" w:rsidRPr="009B7A8E" w:rsidRDefault="008B16F3" w:rsidP="00154E90">
            <w:pPr>
              <w:pStyle w:val="Default"/>
              <w:spacing w:after="60"/>
            </w:pPr>
            <w:r w:rsidRPr="009B7A8E">
              <w:t xml:space="preserve">9) Ситуационный план размещения объекта капитального строительства в </w:t>
            </w:r>
            <w:r w:rsidRPr="009B7A8E">
              <w:lastRenderedPageBreak/>
              <w:t xml:space="preserve">границах земельного участка, предоставленного для размещения этого объекта, с указанием: </w:t>
            </w:r>
          </w:p>
          <w:p w14:paraId="0AF0D1CC" w14:textId="725BDF60" w:rsidR="008B16F3" w:rsidRPr="009B7A8E" w:rsidRDefault="008B16F3" w:rsidP="00154E90">
            <w:pPr>
              <w:pStyle w:val="Default"/>
              <w:spacing w:after="60"/>
            </w:pPr>
            <w:r w:rsidRPr="009B7A8E">
              <w:t xml:space="preserve">- границ населенных пунктов, непосредственно примыкающих к границам указанного земельного участка; </w:t>
            </w:r>
          </w:p>
          <w:p w14:paraId="53AD43E5" w14:textId="6F17995E" w:rsidR="008B16F3" w:rsidRPr="009B7A8E" w:rsidRDefault="008B16F3" w:rsidP="00154E90">
            <w:pPr>
              <w:pStyle w:val="Default"/>
              <w:spacing w:after="60"/>
            </w:pPr>
            <w:r w:rsidRPr="009B7A8E">
              <w:t xml:space="preserve">- границ зон с особыми условиями их использования, предусмотренных Градостроительным кодексом Российской Федерации; </w:t>
            </w:r>
          </w:p>
          <w:p w14:paraId="149D8F65" w14:textId="4B10ED3C" w:rsidR="008B16F3" w:rsidRPr="009B7A8E" w:rsidRDefault="008B16F3" w:rsidP="00154E90">
            <w:pPr>
              <w:pStyle w:val="Default"/>
            </w:pPr>
            <w:r w:rsidRPr="009B7A8E">
              <w:t xml:space="preserve">- границ территорий, подверженных риску возникновения чрезвычайных ситуаций природного и техногенного характера. </w:t>
            </w:r>
          </w:p>
          <w:p w14:paraId="489A3298" w14:textId="5B386123" w:rsidR="008B16F3" w:rsidRPr="009B7A8E" w:rsidRDefault="008B16F3" w:rsidP="00154E90">
            <w:pPr>
              <w:pStyle w:val="Default"/>
              <w:spacing w:after="60"/>
            </w:pPr>
            <w:r w:rsidRPr="009B7A8E">
              <w:t>10) План организации земельного участка, предоставленного для размещения ОКС, в части мероприятий по обеспечению соответствия требованиям пожарной безопасности, с указанием:</w:t>
            </w:r>
          </w:p>
          <w:p w14:paraId="7B92C75E" w14:textId="1CF3637E" w:rsidR="008B16F3" w:rsidRPr="009B7A8E" w:rsidRDefault="008B16F3" w:rsidP="00154E90">
            <w:pPr>
              <w:pStyle w:val="Default"/>
              <w:spacing w:after="60"/>
            </w:pPr>
            <w:r w:rsidRPr="009B7A8E">
              <w:t xml:space="preserve">- схем въезда (выезда) на территорию и путей подъезда к объектам пожарной техники, мест размещения и ёмкости пожарных резервуаров (при их наличии); </w:t>
            </w:r>
          </w:p>
          <w:p w14:paraId="48F74B66" w14:textId="4405C469" w:rsidR="008B16F3" w:rsidRPr="009B7A8E" w:rsidRDefault="008B16F3" w:rsidP="00154E90">
            <w:pPr>
              <w:pStyle w:val="Default"/>
              <w:spacing w:after="60"/>
            </w:pPr>
            <w:r w:rsidRPr="009B7A8E">
              <w:t xml:space="preserve">- схем прокладки наружного противопожарного водопровода, мест размещения пожарных гидрантов и мест размещения насосных станций; </w:t>
            </w:r>
          </w:p>
          <w:p w14:paraId="52145169" w14:textId="246207DD" w:rsidR="008B16F3" w:rsidRPr="009B7A8E" w:rsidRDefault="008B16F3" w:rsidP="00154E90">
            <w:pPr>
              <w:pStyle w:val="Default"/>
              <w:spacing w:after="60"/>
            </w:pPr>
            <w:r w:rsidRPr="009B7A8E">
              <w:t xml:space="preserve">- схемы эвакуации людей и материальных средств с прилегающей к зданиям территории в случае возникновения пожара; </w:t>
            </w:r>
          </w:p>
          <w:p w14:paraId="12737ABB" w14:textId="7CB0F627" w:rsidR="008B16F3" w:rsidRPr="009B7A8E" w:rsidRDefault="008B16F3" w:rsidP="00154E90">
            <w:pPr>
              <w:pStyle w:val="Default"/>
            </w:pPr>
            <w:r w:rsidRPr="009B7A8E">
              <w:t xml:space="preserve">- сведения о категории здания и наружных установок по признаку взрывопожарной и пожарной опасности. </w:t>
            </w:r>
          </w:p>
          <w:p w14:paraId="73382089" w14:textId="77777777" w:rsidR="008B16F3" w:rsidRPr="009B7A8E" w:rsidRDefault="008B16F3" w:rsidP="00154E90">
            <w:pPr>
              <w:pStyle w:val="Default"/>
            </w:pPr>
            <w:r w:rsidRPr="009B7A8E">
              <w:t>11) Проектные решения по организации земельного участка в части мероприятий по обеспечению доступа маломобильных групп населения с отображением путей перемещения инвалидов.</w:t>
            </w:r>
          </w:p>
          <w:p w14:paraId="3580A190" w14:textId="01675BEE" w:rsidR="008B16F3" w:rsidRPr="009B7A8E" w:rsidRDefault="008B16F3" w:rsidP="00154E90">
            <w:pPr>
              <w:pStyle w:val="Default"/>
              <w:rPr>
                <w:b/>
                <w:u w:val="single"/>
              </w:rPr>
            </w:pPr>
            <w:r w:rsidRPr="009B7A8E">
              <w:rPr>
                <w:b/>
                <w:u w:val="single"/>
              </w:rPr>
              <w:t>Требования к форматам файлов:</w:t>
            </w:r>
          </w:p>
          <w:p w14:paraId="753E6837" w14:textId="77777777" w:rsidR="008B16F3" w:rsidRPr="009B7A8E" w:rsidRDefault="008B16F3" w:rsidP="00154E90">
            <w:pPr>
              <w:pStyle w:val="Default"/>
            </w:pPr>
          </w:p>
          <w:p w14:paraId="7CC73877" w14:textId="77777777" w:rsidR="008B16F3" w:rsidRPr="009B7A8E" w:rsidRDefault="008B16F3" w:rsidP="00154E90">
            <w:pPr>
              <w:rPr>
                <w:rFonts w:ascii="Times New Roman" w:hAnsi="Times New Roman" w:cs="Times New Roman"/>
                <w:sz w:val="24"/>
                <w:szCs w:val="24"/>
              </w:rPr>
            </w:pPr>
            <w:r w:rsidRPr="009B7A8E">
              <w:rPr>
                <w:rFonts w:ascii="Times New Roman" w:hAnsi="Times New Roman" w:cs="Times New Roman"/>
                <w:sz w:val="24"/>
                <w:szCs w:val="24"/>
              </w:rPr>
              <w:t xml:space="preserve"> </w:t>
            </w:r>
          </w:p>
          <w:tbl>
            <w:tblPr>
              <w:tblW w:w="0" w:type="auto"/>
              <w:tblBorders>
                <w:top w:val="nil"/>
                <w:left w:val="nil"/>
                <w:bottom w:val="nil"/>
                <w:right w:val="nil"/>
              </w:tblBorders>
              <w:tblLook w:val="0000" w:firstRow="0" w:lastRow="0" w:firstColumn="0" w:lastColumn="0" w:noHBand="0" w:noVBand="0"/>
            </w:tblPr>
            <w:tblGrid>
              <w:gridCol w:w="3626"/>
              <w:gridCol w:w="2163"/>
              <w:gridCol w:w="2271"/>
            </w:tblGrid>
            <w:tr w:rsidR="008B16F3" w:rsidRPr="009B7A8E" w14:paraId="46E7515D" w14:textId="77777777">
              <w:trPr>
                <w:trHeight w:val="513"/>
              </w:trPr>
              <w:tc>
                <w:tcPr>
                  <w:tcW w:w="0" w:type="auto"/>
                </w:tcPr>
                <w:p w14:paraId="01CE1D07"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Наименование </w:t>
                  </w:r>
                </w:p>
              </w:tc>
              <w:tc>
                <w:tcPr>
                  <w:tcW w:w="0" w:type="auto"/>
                </w:tcPr>
                <w:p w14:paraId="5B3C4951"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Основной формат представления </w:t>
                  </w:r>
                </w:p>
              </w:tc>
              <w:tc>
                <w:tcPr>
                  <w:tcW w:w="0" w:type="auto"/>
                </w:tcPr>
                <w:p w14:paraId="32D595F9"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Альтернативный формат представления </w:t>
                  </w:r>
                </w:p>
              </w:tc>
            </w:tr>
            <w:tr w:rsidR="008B16F3" w:rsidRPr="009B7A8E" w14:paraId="5AD880A2" w14:textId="77777777">
              <w:trPr>
                <w:trHeight w:val="327"/>
              </w:trPr>
              <w:tc>
                <w:tcPr>
                  <w:tcW w:w="0" w:type="auto"/>
                </w:tcPr>
                <w:p w14:paraId="332949CF"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Информация по обоснованию (текстовая часть планировочной организации земельного участка) </w:t>
                  </w:r>
                </w:p>
              </w:tc>
              <w:tc>
                <w:tcPr>
                  <w:tcW w:w="0" w:type="auto"/>
                </w:tcPr>
                <w:p w14:paraId="520148B0"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PDF </w:t>
                  </w:r>
                </w:p>
              </w:tc>
              <w:tc>
                <w:tcPr>
                  <w:tcW w:w="0" w:type="auto"/>
                </w:tcPr>
                <w:p w14:paraId="164E7483"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DOCX </w:t>
                  </w:r>
                </w:p>
              </w:tc>
            </w:tr>
            <w:tr w:rsidR="008B16F3" w:rsidRPr="009B7A8E" w14:paraId="43D9F4D8" w14:textId="77777777">
              <w:trPr>
                <w:trHeight w:val="492"/>
              </w:trPr>
              <w:tc>
                <w:tcPr>
                  <w:tcW w:w="0" w:type="auto"/>
                </w:tcPr>
                <w:p w14:paraId="3ECBA5C9"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Цифровое информационное представление проектной ситуации (проектных решений планировочной организации земельного участка) </w:t>
                  </w:r>
                </w:p>
              </w:tc>
              <w:tc>
                <w:tcPr>
                  <w:tcW w:w="0" w:type="auto"/>
                </w:tcPr>
                <w:p w14:paraId="25A3EF2E"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SHAPE-file </w:t>
                  </w:r>
                </w:p>
              </w:tc>
              <w:tc>
                <w:tcPr>
                  <w:tcW w:w="0" w:type="auto"/>
                </w:tcPr>
                <w:p w14:paraId="1D1B856A"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DWG, DGN, GML, GeoJSON </w:t>
                  </w:r>
                </w:p>
              </w:tc>
            </w:tr>
            <w:tr w:rsidR="008B16F3" w:rsidRPr="009B7A8E" w14:paraId="78E4E9C5" w14:textId="77777777">
              <w:trPr>
                <w:trHeight w:val="492"/>
              </w:trPr>
              <w:tc>
                <w:tcPr>
                  <w:tcW w:w="0" w:type="auto"/>
                </w:tcPr>
                <w:p w14:paraId="1B92EB4C"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Цифровое информационное представление вертикальной планировки, проектного («красного») рельефа </w:t>
                  </w:r>
                </w:p>
              </w:tc>
              <w:tc>
                <w:tcPr>
                  <w:tcW w:w="0" w:type="auto"/>
                </w:tcPr>
                <w:p w14:paraId="6E597A81"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LandXML </w:t>
                  </w:r>
                </w:p>
              </w:tc>
              <w:tc>
                <w:tcPr>
                  <w:tcW w:w="0" w:type="auto"/>
                </w:tcPr>
                <w:p w14:paraId="79BD9408"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DWG, DGN </w:t>
                  </w:r>
                </w:p>
              </w:tc>
            </w:tr>
            <w:tr w:rsidR="008B16F3" w:rsidRPr="009B7A8E" w14:paraId="59EB5678" w14:textId="77777777">
              <w:trPr>
                <w:trHeight w:val="161"/>
              </w:trPr>
              <w:tc>
                <w:tcPr>
                  <w:tcW w:w="0" w:type="auto"/>
                </w:tcPr>
                <w:p w14:paraId="00E915F1"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Модель картограммы земляных масс </w:t>
                  </w:r>
                </w:p>
              </w:tc>
              <w:tc>
                <w:tcPr>
                  <w:tcW w:w="0" w:type="auto"/>
                </w:tcPr>
                <w:p w14:paraId="08FB7D45"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SHAPE-file </w:t>
                  </w:r>
                </w:p>
              </w:tc>
              <w:tc>
                <w:tcPr>
                  <w:tcW w:w="0" w:type="auto"/>
                </w:tcPr>
                <w:p w14:paraId="330174D1"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DWG, DGN </w:t>
                  </w:r>
                </w:p>
              </w:tc>
            </w:tr>
            <w:tr w:rsidR="008B16F3" w:rsidRPr="009B7A8E" w14:paraId="0B20604C" w14:textId="77777777">
              <w:trPr>
                <w:trHeight w:val="824"/>
              </w:trPr>
              <w:tc>
                <w:tcPr>
                  <w:tcW w:w="0" w:type="auto"/>
                </w:tcPr>
                <w:p w14:paraId="3461284D"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Модель перемещения земляных масс </w:t>
                  </w:r>
                </w:p>
              </w:tc>
              <w:tc>
                <w:tcPr>
                  <w:tcW w:w="0" w:type="auto"/>
                </w:tcPr>
                <w:p w14:paraId="0E53E6F2"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В составе модели картограммы земляных масс </w:t>
                  </w:r>
                </w:p>
              </w:tc>
              <w:tc>
                <w:tcPr>
                  <w:tcW w:w="0" w:type="auto"/>
                </w:tcPr>
                <w:p w14:paraId="43CF84A4"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DWG, DGN </w:t>
                  </w:r>
                </w:p>
              </w:tc>
            </w:tr>
            <w:tr w:rsidR="008B16F3" w:rsidRPr="009B7A8E" w14:paraId="446F0543" w14:textId="77777777">
              <w:trPr>
                <w:trHeight w:val="327"/>
              </w:trPr>
              <w:tc>
                <w:tcPr>
                  <w:tcW w:w="0" w:type="auto"/>
                </w:tcPr>
                <w:p w14:paraId="741AF97B"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Цифровая информационная модель проектируемых инженерных коммуникаций </w:t>
                  </w:r>
                </w:p>
              </w:tc>
              <w:tc>
                <w:tcPr>
                  <w:tcW w:w="0" w:type="auto"/>
                </w:tcPr>
                <w:p w14:paraId="49E1D486"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IFC </w:t>
                  </w:r>
                </w:p>
              </w:tc>
              <w:tc>
                <w:tcPr>
                  <w:tcW w:w="0" w:type="auto"/>
                </w:tcPr>
                <w:p w14:paraId="77A307CC"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DWG, DGN </w:t>
                  </w:r>
                </w:p>
              </w:tc>
            </w:tr>
            <w:tr w:rsidR="008B16F3" w:rsidRPr="009B7A8E" w14:paraId="3CC6BFB6" w14:textId="77777777">
              <w:trPr>
                <w:trHeight w:val="327"/>
              </w:trPr>
              <w:tc>
                <w:tcPr>
                  <w:tcW w:w="0" w:type="auto"/>
                </w:tcPr>
                <w:p w14:paraId="7229A165"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Цифровая информационная </w:t>
                  </w:r>
                  <w:r w:rsidRPr="009B7A8E">
                    <w:rPr>
                      <w:rFonts w:ascii="Times New Roman" w:hAnsi="Times New Roman" w:cs="Times New Roman"/>
                      <w:color w:val="000000"/>
                      <w:sz w:val="24"/>
                      <w:szCs w:val="24"/>
                    </w:rPr>
                    <w:lastRenderedPageBreak/>
                    <w:t xml:space="preserve">модель благоустройства и озеленения территории </w:t>
                  </w:r>
                </w:p>
              </w:tc>
              <w:tc>
                <w:tcPr>
                  <w:tcW w:w="0" w:type="auto"/>
                </w:tcPr>
                <w:p w14:paraId="42219986"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IFC </w:t>
                  </w:r>
                </w:p>
              </w:tc>
              <w:tc>
                <w:tcPr>
                  <w:tcW w:w="0" w:type="auto"/>
                </w:tcPr>
                <w:p w14:paraId="1E0B9102" w14:textId="77777777" w:rsidR="008B16F3" w:rsidRPr="009B7A8E" w:rsidRDefault="008B16F3" w:rsidP="00154E90">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DWG, DGN </w:t>
                  </w:r>
                </w:p>
              </w:tc>
            </w:tr>
          </w:tbl>
          <w:p w14:paraId="5915D590" w14:textId="77777777" w:rsidR="008B16F3" w:rsidRPr="009B7A8E" w:rsidRDefault="008B16F3" w:rsidP="00F73CF3">
            <w:pPr>
              <w:pStyle w:val="Default"/>
            </w:pPr>
          </w:p>
          <w:p w14:paraId="496B0C30" w14:textId="4CBCD240" w:rsidR="008B16F3" w:rsidRPr="009B7A8E" w:rsidRDefault="008B16F3" w:rsidP="00F73CF3">
            <w:pPr>
              <w:pStyle w:val="Default"/>
            </w:pPr>
            <w:r w:rsidRPr="009B7A8E">
              <w:t xml:space="preserve">Цифровое информационное представление вертикальной планировки выполнить: </w:t>
            </w:r>
          </w:p>
          <w:p w14:paraId="2ABF6B06" w14:textId="5B0D5E9F" w:rsidR="008B16F3" w:rsidRPr="009B7A8E" w:rsidRDefault="008B16F3" w:rsidP="00F73CF3">
            <w:pPr>
              <w:pStyle w:val="Default"/>
              <w:spacing w:after="60"/>
            </w:pPr>
            <w:r w:rsidRPr="009B7A8E">
              <w:t xml:space="preserve">- по проектным («красным») отметкам; </w:t>
            </w:r>
          </w:p>
          <w:p w14:paraId="0C799A01" w14:textId="70CBC6F4" w:rsidR="008B16F3" w:rsidRPr="009B7A8E" w:rsidRDefault="008B16F3" w:rsidP="00F73CF3">
            <w:pPr>
              <w:pStyle w:val="Default"/>
              <w:spacing w:after="60"/>
            </w:pPr>
            <w:r w:rsidRPr="009B7A8E">
              <w:t xml:space="preserve">- по проектным продольным и поперечным профилям объектов; </w:t>
            </w:r>
          </w:p>
          <w:p w14:paraId="3015BD28" w14:textId="6D2C511C" w:rsidR="008B16F3" w:rsidRPr="009B7A8E" w:rsidRDefault="008B16F3" w:rsidP="00F73CF3">
            <w:pPr>
              <w:pStyle w:val="Default"/>
              <w:spacing w:after="60"/>
            </w:pPr>
            <w:r w:rsidRPr="009B7A8E">
              <w:t xml:space="preserve">- по проектным («красным») горизонталям; </w:t>
            </w:r>
          </w:p>
          <w:p w14:paraId="4D066220" w14:textId="78975AD0" w:rsidR="008B16F3" w:rsidRPr="009B7A8E" w:rsidRDefault="008B16F3" w:rsidP="00F73CF3">
            <w:pPr>
              <w:pStyle w:val="Default"/>
            </w:pPr>
            <w:r w:rsidRPr="009B7A8E">
              <w:t xml:space="preserve">- по 3D-полилиниям или 3D-отрезкам. </w:t>
            </w:r>
          </w:p>
          <w:p w14:paraId="08EF411E" w14:textId="6E327B7B" w:rsidR="008B16F3" w:rsidRPr="009B7A8E" w:rsidRDefault="008B16F3" w:rsidP="00F73CF3">
            <w:pPr>
              <w:pStyle w:val="Default"/>
              <w:rPr>
                <w:u w:val="single"/>
              </w:rPr>
            </w:pPr>
            <w:r w:rsidRPr="009B7A8E">
              <w:rPr>
                <w:b/>
                <w:bCs/>
                <w:u w:val="single"/>
              </w:rPr>
              <w:t>Требования к цифровому информационному представлению вертикальной планировки</w:t>
            </w:r>
          </w:p>
          <w:p w14:paraId="225E55E7" w14:textId="77777777" w:rsidR="008B16F3" w:rsidRPr="009B7A8E" w:rsidRDefault="008B16F3" w:rsidP="00F73CF3">
            <w:pPr>
              <w:rPr>
                <w:rFonts w:ascii="Times New Roman" w:hAnsi="Times New Roman" w:cs="Times New Roman"/>
                <w:sz w:val="24"/>
                <w:szCs w:val="24"/>
              </w:rPr>
            </w:pPr>
            <w:r w:rsidRPr="009B7A8E">
              <w:rPr>
                <w:rFonts w:ascii="Times New Roman" w:hAnsi="Times New Roman" w:cs="Times New Roman"/>
                <w:sz w:val="24"/>
                <w:szCs w:val="24"/>
              </w:rPr>
              <w:t>Все точечные («красные» отметки), линейные (3D-отрезки и 3D-полилинии) и площадные (проектные горизонтали) объекты, использующиеся при подготовке ЦИПВП, должны быть представлены в цифровом представлении проектной ситуации и переданы в составе SHAPE-file.</w:t>
            </w:r>
          </w:p>
          <w:p w14:paraId="44EBD656" w14:textId="77777777" w:rsidR="008B16F3" w:rsidRPr="009B7A8E" w:rsidRDefault="008B16F3" w:rsidP="00F73CF3">
            <w:pPr>
              <w:rPr>
                <w:rFonts w:ascii="Times New Roman" w:hAnsi="Times New Roman" w:cs="Times New Roman"/>
                <w:sz w:val="24"/>
                <w:szCs w:val="24"/>
              </w:rPr>
            </w:pPr>
            <w:r w:rsidRPr="009B7A8E">
              <w:rPr>
                <w:rFonts w:ascii="Times New Roman" w:hAnsi="Times New Roman" w:cs="Times New Roman"/>
                <w:sz w:val="24"/>
                <w:szCs w:val="24"/>
              </w:rPr>
              <w:t>Перечень допустимых типов поверхностей и их кодов, используемых при именовании файлов</w:t>
            </w:r>
          </w:p>
          <w:tbl>
            <w:tblPr>
              <w:tblW w:w="0" w:type="auto"/>
              <w:tblBorders>
                <w:top w:val="nil"/>
                <w:left w:val="nil"/>
                <w:bottom w:val="nil"/>
                <w:right w:val="nil"/>
              </w:tblBorders>
              <w:tblLook w:val="0000" w:firstRow="0" w:lastRow="0" w:firstColumn="0" w:lastColumn="0" w:noHBand="0" w:noVBand="0"/>
            </w:tblPr>
            <w:tblGrid>
              <w:gridCol w:w="2144"/>
              <w:gridCol w:w="1592"/>
              <w:gridCol w:w="4324"/>
            </w:tblGrid>
            <w:tr w:rsidR="008B16F3" w:rsidRPr="009B7A8E" w14:paraId="7731D5EC" w14:textId="77777777">
              <w:trPr>
                <w:trHeight w:val="382"/>
              </w:trPr>
              <w:tc>
                <w:tcPr>
                  <w:tcW w:w="0" w:type="auto"/>
                </w:tcPr>
                <w:p w14:paraId="703EB741"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Наименование типа поверхности </w:t>
                  </w:r>
                </w:p>
              </w:tc>
              <w:tc>
                <w:tcPr>
                  <w:tcW w:w="0" w:type="auto"/>
                </w:tcPr>
                <w:p w14:paraId="31092017"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Код типа поверхности </w:t>
                  </w:r>
                </w:p>
              </w:tc>
              <w:tc>
                <w:tcPr>
                  <w:tcW w:w="0" w:type="auto"/>
                </w:tcPr>
                <w:p w14:paraId="4620E65A"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Описание типа поверхности </w:t>
                  </w:r>
                </w:p>
              </w:tc>
            </w:tr>
            <w:tr w:rsidR="008B16F3" w:rsidRPr="009B7A8E" w14:paraId="12655EA3" w14:textId="77777777">
              <w:trPr>
                <w:trHeight w:val="637"/>
              </w:trPr>
              <w:tc>
                <w:tcPr>
                  <w:tcW w:w="0" w:type="auto"/>
                </w:tcPr>
                <w:p w14:paraId="4DE8A6A9"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Базовая поверхность площадки </w:t>
                  </w:r>
                </w:p>
              </w:tc>
              <w:tc>
                <w:tcPr>
                  <w:tcW w:w="0" w:type="auto"/>
                </w:tcPr>
                <w:p w14:paraId="714E78D5"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БПП </w:t>
                  </w:r>
                </w:p>
              </w:tc>
              <w:tc>
                <w:tcPr>
                  <w:tcW w:w="0" w:type="auto"/>
                </w:tcPr>
                <w:p w14:paraId="6A7E829B"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Данным типом поверхности обозначается базовая поверхность территории (поверхность, от которой проектируются объекты планировочной организации земельного участка) </w:t>
                  </w:r>
                </w:p>
              </w:tc>
            </w:tr>
            <w:tr w:rsidR="008B16F3" w:rsidRPr="009B7A8E" w14:paraId="01737AE8" w14:textId="77777777">
              <w:trPr>
                <w:trHeight w:val="479"/>
              </w:trPr>
              <w:tc>
                <w:tcPr>
                  <w:tcW w:w="0" w:type="auto"/>
                </w:tcPr>
                <w:p w14:paraId="55EC3D06"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Поверхность основания здания или сооружения </w:t>
                  </w:r>
                </w:p>
              </w:tc>
              <w:tc>
                <w:tcPr>
                  <w:tcW w:w="0" w:type="auto"/>
                </w:tcPr>
                <w:p w14:paraId="62EDF6A7"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ПОЗ(С) </w:t>
                  </w:r>
                </w:p>
              </w:tc>
              <w:tc>
                <w:tcPr>
                  <w:tcW w:w="0" w:type="auto"/>
                </w:tcPr>
                <w:p w14:paraId="5E1C5EF3"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Данным типом поверхности обозначается проектная поверхность основания здания или сооружения, предназначенная для возведения фундамента ОКС </w:t>
                  </w:r>
                </w:p>
              </w:tc>
            </w:tr>
            <w:tr w:rsidR="008B16F3" w:rsidRPr="009B7A8E" w14:paraId="30744222" w14:textId="77777777">
              <w:trPr>
                <w:trHeight w:val="479"/>
              </w:trPr>
              <w:tc>
                <w:tcPr>
                  <w:tcW w:w="0" w:type="auto"/>
                </w:tcPr>
                <w:p w14:paraId="463EB59A"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Поверхность по границе котлована </w:t>
                  </w:r>
                </w:p>
              </w:tc>
              <w:tc>
                <w:tcPr>
                  <w:tcW w:w="0" w:type="auto"/>
                </w:tcPr>
                <w:p w14:paraId="6EC9ABF0"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ПГК </w:t>
                  </w:r>
                </w:p>
              </w:tc>
              <w:tc>
                <w:tcPr>
                  <w:tcW w:w="0" w:type="auto"/>
                </w:tcPr>
                <w:p w14:paraId="49D5F712"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Данным типом поверхности обозначается часть базовой поверхности территории, предназначенная для подготовки котлована под основание ОКС </w:t>
                  </w:r>
                </w:p>
              </w:tc>
            </w:tr>
            <w:tr w:rsidR="008B16F3" w:rsidRPr="009B7A8E" w14:paraId="5CA297EE" w14:textId="77777777">
              <w:trPr>
                <w:trHeight w:val="1113"/>
              </w:trPr>
              <w:tc>
                <w:tcPr>
                  <w:tcW w:w="0" w:type="auto"/>
                </w:tcPr>
                <w:p w14:paraId="7719EEF6"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Поверхность по границе здания или сооружения </w:t>
                  </w:r>
                </w:p>
              </w:tc>
              <w:tc>
                <w:tcPr>
                  <w:tcW w:w="0" w:type="auto"/>
                </w:tcPr>
                <w:p w14:paraId="38F140B0"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ПГЗ(С) </w:t>
                  </w:r>
                </w:p>
              </w:tc>
              <w:tc>
                <w:tcPr>
                  <w:tcW w:w="0" w:type="auto"/>
                </w:tcPr>
                <w:p w14:paraId="1A4B7A61"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Данным типом поверхности обозначается часть базовой поверхности территории, построенная по проектным отметкам контуров здания или сооружения и его частей (отмосткам фундамента, входам-выходам в подъезд или учреждения торговли и обслуживания населения, пандусам, крыльцам, въездам-выездам на подземные паркинги и погрузочно-разгрузочные площадки) </w:t>
                  </w:r>
                </w:p>
              </w:tc>
            </w:tr>
            <w:tr w:rsidR="008B16F3" w:rsidRPr="009B7A8E" w14:paraId="321DED7D" w14:textId="77777777">
              <w:trPr>
                <w:trHeight w:val="638"/>
              </w:trPr>
              <w:tc>
                <w:tcPr>
                  <w:tcW w:w="0" w:type="auto"/>
                </w:tcPr>
                <w:p w14:paraId="64AB643E"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Поверхность проектируемых автомобильных проездов </w:t>
                  </w:r>
                </w:p>
              </w:tc>
              <w:tc>
                <w:tcPr>
                  <w:tcW w:w="0" w:type="auto"/>
                </w:tcPr>
                <w:p w14:paraId="1E31961D"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ППАП </w:t>
                  </w:r>
                </w:p>
              </w:tc>
              <w:tc>
                <w:tcPr>
                  <w:tcW w:w="0" w:type="auto"/>
                </w:tcPr>
                <w:p w14:paraId="6F58861D"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Данным типом поверхности обозначается поверхность проектируемых автомобильных проездов по верху дорожного покрытия планировочной организации земельного участка </w:t>
                  </w:r>
                </w:p>
              </w:tc>
            </w:tr>
            <w:tr w:rsidR="008B16F3" w:rsidRPr="009B7A8E" w14:paraId="5A8AF70D" w14:textId="77777777">
              <w:trPr>
                <w:trHeight w:val="638"/>
              </w:trPr>
              <w:tc>
                <w:tcPr>
                  <w:tcW w:w="0" w:type="auto"/>
                </w:tcPr>
                <w:p w14:paraId="412C9E11"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Поверхность проектируемых пешеходных дорожек </w:t>
                  </w:r>
                </w:p>
              </w:tc>
              <w:tc>
                <w:tcPr>
                  <w:tcW w:w="0" w:type="auto"/>
                </w:tcPr>
                <w:p w14:paraId="67B8BADB"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ПППД </w:t>
                  </w:r>
                </w:p>
              </w:tc>
              <w:tc>
                <w:tcPr>
                  <w:tcW w:w="0" w:type="auto"/>
                </w:tcPr>
                <w:p w14:paraId="34E544BE"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Данным типом поверхности обозначается поверхность проектируемых пешеходных дорожек по верху дорожного покрытия планировочной организации земельного участка </w:t>
                  </w:r>
                </w:p>
              </w:tc>
            </w:tr>
            <w:tr w:rsidR="008B16F3" w:rsidRPr="009B7A8E" w14:paraId="07265145" w14:textId="77777777">
              <w:trPr>
                <w:trHeight w:val="479"/>
              </w:trPr>
              <w:tc>
                <w:tcPr>
                  <w:tcW w:w="0" w:type="auto"/>
                </w:tcPr>
                <w:p w14:paraId="2034993F"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Поверхность проектируемых газонов </w:t>
                  </w:r>
                </w:p>
              </w:tc>
              <w:tc>
                <w:tcPr>
                  <w:tcW w:w="0" w:type="auto"/>
                </w:tcPr>
                <w:p w14:paraId="1CE7D277"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ППГ </w:t>
                  </w:r>
                </w:p>
              </w:tc>
              <w:tc>
                <w:tcPr>
                  <w:tcW w:w="0" w:type="auto"/>
                </w:tcPr>
                <w:p w14:paraId="0481EB23"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Данным типом поверхности обозначаются поверхности проектируемых газонов планировочной организации земельного участка </w:t>
                  </w:r>
                </w:p>
              </w:tc>
            </w:tr>
          </w:tbl>
          <w:p w14:paraId="753323C9" w14:textId="77777777" w:rsidR="008B16F3" w:rsidRPr="009B7A8E" w:rsidRDefault="008B16F3" w:rsidP="00F73CF3">
            <w:pP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387"/>
              <w:gridCol w:w="887"/>
              <w:gridCol w:w="4786"/>
            </w:tblGrid>
            <w:tr w:rsidR="008B16F3" w:rsidRPr="009B7A8E" w14:paraId="286FB64A" w14:textId="77777777">
              <w:trPr>
                <w:trHeight w:val="638"/>
              </w:trPr>
              <w:tc>
                <w:tcPr>
                  <w:tcW w:w="0" w:type="auto"/>
                </w:tcPr>
                <w:p w14:paraId="04336693"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Поверхность проектируемых велосипедных дорожек </w:t>
                  </w:r>
                </w:p>
              </w:tc>
              <w:tc>
                <w:tcPr>
                  <w:tcW w:w="0" w:type="auto"/>
                </w:tcPr>
                <w:p w14:paraId="42F2D145"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ППВД </w:t>
                  </w:r>
                </w:p>
              </w:tc>
              <w:tc>
                <w:tcPr>
                  <w:tcW w:w="0" w:type="auto"/>
                </w:tcPr>
                <w:p w14:paraId="785322EC"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Данным типом поверхности обозначается поверхность проектируемых велосипедных дорожек по верху дорожного покрытия планировочной организации земельного участка </w:t>
                  </w:r>
                </w:p>
              </w:tc>
            </w:tr>
            <w:tr w:rsidR="008B16F3" w:rsidRPr="009B7A8E" w14:paraId="7E04D7B8" w14:textId="77777777">
              <w:trPr>
                <w:trHeight w:val="637"/>
              </w:trPr>
              <w:tc>
                <w:tcPr>
                  <w:tcW w:w="0" w:type="auto"/>
                </w:tcPr>
                <w:p w14:paraId="60B106C7"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Поверхность детских и спортивных площадок </w:t>
                  </w:r>
                </w:p>
              </w:tc>
              <w:tc>
                <w:tcPr>
                  <w:tcW w:w="0" w:type="auto"/>
                </w:tcPr>
                <w:p w14:paraId="025DEE97"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ПДСП </w:t>
                  </w:r>
                </w:p>
              </w:tc>
              <w:tc>
                <w:tcPr>
                  <w:tcW w:w="0" w:type="auto"/>
                </w:tcPr>
                <w:p w14:paraId="6896D8B7"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Данным типом поверхности обозначаются поверхности детских и спортивных площадок (площадок для воркаута) </w:t>
                  </w:r>
                </w:p>
              </w:tc>
            </w:tr>
            <w:tr w:rsidR="008B16F3" w:rsidRPr="009B7A8E" w14:paraId="49880E22" w14:textId="77777777">
              <w:trPr>
                <w:trHeight w:val="637"/>
              </w:trPr>
              <w:tc>
                <w:tcPr>
                  <w:tcW w:w="0" w:type="auto"/>
                </w:tcPr>
                <w:p w14:paraId="1AD4ACA0"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Поверхности спортивных сооружений </w:t>
                  </w:r>
                </w:p>
              </w:tc>
              <w:tc>
                <w:tcPr>
                  <w:tcW w:w="0" w:type="auto"/>
                </w:tcPr>
                <w:p w14:paraId="6BEF367C"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ПСС </w:t>
                  </w:r>
                </w:p>
              </w:tc>
              <w:tc>
                <w:tcPr>
                  <w:tcW w:w="0" w:type="auto"/>
                </w:tcPr>
                <w:p w14:paraId="530A345F"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Данным типом поверхности обозначаются поверхности газонов или искусственных покрытий стадионов, баскетбольных, волейбольных, хоккейных площадок, теннисных кортов и других подобных сооружений </w:t>
                  </w:r>
                </w:p>
              </w:tc>
            </w:tr>
            <w:tr w:rsidR="008B16F3" w:rsidRPr="009B7A8E" w14:paraId="1C300197" w14:textId="77777777">
              <w:trPr>
                <w:trHeight w:val="479"/>
              </w:trPr>
              <w:tc>
                <w:tcPr>
                  <w:tcW w:w="0" w:type="auto"/>
                </w:tcPr>
                <w:p w14:paraId="0392FE3B"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Сводная проектная поверхность </w:t>
                  </w:r>
                </w:p>
              </w:tc>
              <w:tc>
                <w:tcPr>
                  <w:tcW w:w="0" w:type="auto"/>
                </w:tcPr>
                <w:p w14:paraId="392FC2AC"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СПП </w:t>
                  </w:r>
                </w:p>
              </w:tc>
              <w:tc>
                <w:tcPr>
                  <w:tcW w:w="0" w:type="auto"/>
                </w:tcPr>
                <w:p w14:paraId="784C24E3" w14:textId="77777777" w:rsidR="008B16F3" w:rsidRPr="009B7A8E" w:rsidRDefault="008B16F3" w:rsidP="00F73CF3">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Данным типом поверхности обозначается поверхность, объединяющая в себе все типы проектных поверхностей </w:t>
                  </w:r>
                </w:p>
              </w:tc>
            </w:tr>
          </w:tbl>
          <w:p w14:paraId="0BAEA3AF" w14:textId="77777777" w:rsidR="008B16F3" w:rsidRPr="009B7A8E" w:rsidRDefault="008B16F3" w:rsidP="00F73CF3">
            <w:pPr>
              <w:rPr>
                <w:rFonts w:ascii="Times New Roman" w:hAnsi="Times New Roman" w:cs="Times New Roman"/>
                <w:sz w:val="24"/>
                <w:szCs w:val="24"/>
              </w:rPr>
            </w:pPr>
            <w:r w:rsidRPr="009B7A8E">
              <w:rPr>
                <w:rFonts w:ascii="Times New Roman" w:hAnsi="Times New Roman" w:cs="Times New Roman"/>
                <w:sz w:val="24"/>
                <w:szCs w:val="24"/>
              </w:rPr>
              <w:t>Все типы проектных поверхностей должны быть состыкованы по границе друг с другом точка в точку. Сводная проектная поверхность по границе координируется с цифровой информационной моделью существующего рельефа, сформированного по результатам обработки данных инженерных изысканий. На стыке сводной проектной поверхности и цифровой информационной модели существующего рельефа формируются откосы и выемки грунта.</w:t>
            </w:r>
          </w:p>
          <w:p w14:paraId="0D2781B9" w14:textId="34C3BFE5" w:rsidR="008B16F3" w:rsidRPr="009B7A8E" w:rsidRDefault="008B16F3" w:rsidP="00F73CF3">
            <w:pPr>
              <w:pStyle w:val="Default"/>
              <w:rPr>
                <w:u w:val="single"/>
              </w:rPr>
            </w:pPr>
            <w:r w:rsidRPr="009B7A8E">
              <w:rPr>
                <w:b/>
                <w:bCs/>
                <w:u w:val="single"/>
              </w:rPr>
              <w:t>Требования к координатной точности</w:t>
            </w:r>
          </w:p>
          <w:p w14:paraId="4F6F14C2" w14:textId="33BF33E8" w:rsidR="008B16F3" w:rsidRPr="009B7A8E" w:rsidRDefault="008B16F3" w:rsidP="00F73CF3">
            <w:pPr>
              <w:pStyle w:val="Default"/>
            </w:pPr>
            <w:r w:rsidRPr="009B7A8E">
              <w:t xml:space="preserve">Информацию об используемой системе координат передать в цифровую модель здания (сооружения) и цифровую модель благоустройства и озеленения. </w:t>
            </w:r>
          </w:p>
          <w:p w14:paraId="737C3AE1" w14:textId="77777777" w:rsidR="008B16F3" w:rsidRPr="009B7A8E" w:rsidRDefault="008B16F3" w:rsidP="00F73CF3">
            <w:pPr>
              <w:pStyle w:val="Default"/>
            </w:pPr>
            <w:r w:rsidRPr="009B7A8E">
              <w:t xml:space="preserve">Система координат цифровой информационной модели здания (сооружения) и цифрового информационного представления планировочной организации земельного участка должны быть одинаковыми. </w:t>
            </w:r>
          </w:p>
          <w:p w14:paraId="10399C22" w14:textId="77777777" w:rsidR="008B16F3" w:rsidRPr="009B7A8E" w:rsidRDefault="008B16F3" w:rsidP="00F73CF3">
            <w:pPr>
              <w:rPr>
                <w:rFonts w:ascii="Times New Roman" w:hAnsi="Times New Roman" w:cs="Times New Roman"/>
                <w:sz w:val="24"/>
                <w:szCs w:val="24"/>
              </w:rPr>
            </w:pPr>
            <w:r w:rsidRPr="009B7A8E">
              <w:rPr>
                <w:rFonts w:ascii="Times New Roman" w:hAnsi="Times New Roman" w:cs="Times New Roman"/>
                <w:sz w:val="24"/>
                <w:szCs w:val="24"/>
              </w:rPr>
              <w:t>Не допускается присутствие в цифровой информационной модели объектов, поверхностей в масштабном отображении не соответствующих принятой системе координат.</w:t>
            </w:r>
          </w:p>
          <w:p w14:paraId="2E425764" w14:textId="77777777" w:rsidR="008B16F3" w:rsidRPr="009B7A8E" w:rsidRDefault="008B16F3" w:rsidP="00F73CF3">
            <w:pPr>
              <w:rPr>
                <w:rFonts w:ascii="Times New Roman" w:hAnsi="Times New Roman" w:cs="Times New Roman"/>
                <w:b/>
                <w:bCs/>
                <w:sz w:val="24"/>
                <w:szCs w:val="24"/>
                <w:u w:val="single"/>
              </w:rPr>
            </w:pPr>
            <w:r w:rsidRPr="009B7A8E">
              <w:rPr>
                <w:rFonts w:ascii="Times New Roman" w:hAnsi="Times New Roman" w:cs="Times New Roman"/>
                <w:b/>
                <w:bCs/>
                <w:sz w:val="24"/>
                <w:szCs w:val="24"/>
                <w:u w:val="single"/>
              </w:rPr>
              <w:t>Требования к представлению данных по объёмам земляных масс</w:t>
            </w:r>
          </w:p>
          <w:p w14:paraId="509100F9" w14:textId="21FE506B" w:rsidR="008B16F3" w:rsidRPr="009B7A8E" w:rsidRDefault="008B16F3" w:rsidP="00F73CF3">
            <w:pPr>
              <w:pStyle w:val="Default"/>
            </w:pPr>
            <w:r w:rsidRPr="009B7A8E">
              <w:t xml:space="preserve">Данные по объёмам земляных масс предоставить в виде ГИС-картограммы, подготовленной в соответствии с нижеприведёнными правилами: </w:t>
            </w:r>
          </w:p>
          <w:p w14:paraId="65DF3FF3" w14:textId="60DA877D" w:rsidR="008B16F3" w:rsidRPr="009B7A8E" w:rsidRDefault="008B16F3" w:rsidP="00F73CF3">
            <w:pPr>
              <w:pStyle w:val="Default"/>
              <w:spacing w:after="60"/>
            </w:pPr>
            <w:r w:rsidRPr="009B7A8E">
              <w:t xml:space="preserve">- картограмма должна быть построена для всей проектируемой площадки планировочной организации земельного участка; </w:t>
            </w:r>
          </w:p>
          <w:p w14:paraId="40A531E8" w14:textId="4111BBBB" w:rsidR="008B16F3" w:rsidRPr="009B7A8E" w:rsidRDefault="008B16F3" w:rsidP="00F73CF3">
            <w:pPr>
              <w:pStyle w:val="Default"/>
              <w:spacing w:after="60"/>
            </w:pPr>
            <w:r w:rsidRPr="009B7A8E">
              <w:t xml:space="preserve">- первоначальная подготовка картограммы производится средствами САПР, </w:t>
            </w:r>
            <w:r w:rsidRPr="009B7A8E">
              <w:lastRenderedPageBreak/>
              <w:t xml:space="preserve">поддерживающими построение картограммы в ручном, полуавтоматическом и автоматическом режиме с формированием ведомости объёмов земляных масс по каждому квадрату; </w:t>
            </w:r>
          </w:p>
          <w:p w14:paraId="1C7868F3" w14:textId="3D465188" w:rsidR="008B16F3" w:rsidRPr="009B7A8E" w:rsidRDefault="008B16F3" w:rsidP="00F73CF3">
            <w:pPr>
              <w:pStyle w:val="Default"/>
              <w:spacing w:after="60"/>
            </w:pPr>
            <w:r w:rsidRPr="009B7A8E">
              <w:t xml:space="preserve">- дальнейшая обработка картограммы может происходить с использованием ГИС; </w:t>
            </w:r>
          </w:p>
          <w:p w14:paraId="525EF9AF" w14:textId="5B79F8B6" w:rsidR="008B16F3" w:rsidRPr="009B7A8E" w:rsidRDefault="008B16F3" w:rsidP="00F73CF3">
            <w:pPr>
              <w:pStyle w:val="Default"/>
              <w:spacing w:after="60"/>
            </w:pPr>
            <w:r w:rsidRPr="009B7A8E">
              <w:t xml:space="preserve">- граница картограммы должна быть представлена в виде линейного объекта; </w:t>
            </w:r>
          </w:p>
          <w:p w14:paraId="209D8C63" w14:textId="552BF8D0" w:rsidR="008B16F3" w:rsidRPr="009B7A8E" w:rsidRDefault="008B16F3" w:rsidP="00F73CF3">
            <w:pPr>
              <w:pStyle w:val="Default"/>
              <w:spacing w:after="60"/>
            </w:pPr>
            <w:r w:rsidRPr="009B7A8E">
              <w:t xml:space="preserve">- размер квадрата картограммы составляет 20 на 20 метров и должен быть представлен в виде площадного объекта; </w:t>
            </w:r>
          </w:p>
          <w:p w14:paraId="571F7553" w14:textId="6047CC28" w:rsidR="008B16F3" w:rsidRPr="009B7A8E" w:rsidRDefault="008B16F3" w:rsidP="00F73CF3">
            <w:pPr>
              <w:pStyle w:val="Default"/>
            </w:pPr>
            <w:r w:rsidRPr="009B7A8E">
              <w:t xml:space="preserve">- каждый квадрат картограммы должен быть пронумерован, нумерация квадратов производится слева направо и сверху вниз. </w:t>
            </w:r>
          </w:p>
          <w:p w14:paraId="62DA49D7" w14:textId="77777777" w:rsidR="008B16F3" w:rsidRPr="009B7A8E" w:rsidRDefault="008B16F3" w:rsidP="00F73CF3">
            <w:pPr>
              <w:rPr>
                <w:rFonts w:ascii="Times New Roman" w:hAnsi="Times New Roman" w:cs="Times New Roman"/>
                <w:b/>
                <w:bCs/>
                <w:sz w:val="24"/>
                <w:szCs w:val="24"/>
                <w:u w:val="single"/>
              </w:rPr>
            </w:pPr>
            <w:r w:rsidRPr="009B7A8E">
              <w:rPr>
                <w:rFonts w:ascii="Times New Roman" w:hAnsi="Times New Roman" w:cs="Times New Roman"/>
                <w:b/>
                <w:bCs/>
                <w:sz w:val="24"/>
                <w:szCs w:val="24"/>
                <w:u w:val="single"/>
              </w:rPr>
              <w:t xml:space="preserve">Требования к цифровому информационному представлению проектной ситуации, включая цифровые информационные модели благоустройства и озеленения </w:t>
            </w:r>
          </w:p>
          <w:p w14:paraId="31C38077" w14:textId="56DD94D5" w:rsidR="008B16F3" w:rsidRPr="009B7A8E" w:rsidRDefault="008B16F3" w:rsidP="00F73CF3">
            <w:pPr>
              <w:rPr>
                <w:rFonts w:ascii="Times New Roman" w:hAnsi="Times New Roman" w:cs="Times New Roman"/>
                <w:sz w:val="24"/>
                <w:szCs w:val="24"/>
              </w:rPr>
            </w:pPr>
            <w:r w:rsidRPr="009B7A8E">
              <w:rPr>
                <w:rFonts w:ascii="Times New Roman" w:hAnsi="Times New Roman" w:cs="Times New Roman"/>
                <w:sz w:val="24"/>
                <w:szCs w:val="24"/>
              </w:rPr>
              <w:t xml:space="preserve">Состав объектов цифрового информационного представления проектной ситуации, включая цифровые информационные модели благоустройства и озеленения должен быть представлен в виде точечных, линейных и площадных объектов. </w:t>
            </w:r>
          </w:p>
          <w:p w14:paraId="0DA39117" w14:textId="77777777" w:rsidR="008B16F3" w:rsidRPr="009B7A8E" w:rsidRDefault="008B16F3" w:rsidP="00F73CF3">
            <w:pPr>
              <w:rPr>
                <w:rFonts w:ascii="Times New Roman" w:hAnsi="Times New Roman" w:cs="Times New Roman"/>
                <w:sz w:val="24"/>
                <w:szCs w:val="24"/>
              </w:rPr>
            </w:pPr>
          </w:p>
          <w:p w14:paraId="5701CD6F" w14:textId="77777777" w:rsidR="008B16F3" w:rsidRPr="009B7A8E" w:rsidRDefault="008B16F3" w:rsidP="00F73CF3">
            <w:pPr>
              <w:rPr>
                <w:rFonts w:ascii="Times New Roman" w:hAnsi="Times New Roman" w:cs="Times New Roman"/>
                <w:sz w:val="24"/>
                <w:szCs w:val="24"/>
              </w:rPr>
            </w:pPr>
          </w:p>
          <w:p w14:paraId="7B33105C" w14:textId="77777777" w:rsidR="008B16F3" w:rsidRPr="009B7A8E" w:rsidRDefault="008B16F3" w:rsidP="00F73CF3">
            <w:pP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022"/>
              <w:gridCol w:w="4266"/>
              <w:gridCol w:w="1772"/>
            </w:tblGrid>
            <w:tr w:rsidR="008B16F3" w:rsidRPr="009B7A8E" w14:paraId="059306A6" w14:textId="77777777">
              <w:trPr>
                <w:trHeight w:val="382"/>
              </w:trPr>
              <w:tc>
                <w:tcPr>
                  <w:tcW w:w="0" w:type="auto"/>
                </w:tcPr>
                <w:p w14:paraId="5FAC4537"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Код базового слоя </w:t>
                  </w:r>
                </w:p>
              </w:tc>
              <w:tc>
                <w:tcPr>
                  <w:tcW w:w="0" w:type="auto"/>
                </w:tcPr>
                <w:p w14:paraId="6EE8466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Описание базового слоя </w:t>
                  </w:r>
                </w:p>
              </w:tc>
              <w:tc>
                <w:tcPr>
                  <w:tcW w:w="0" w:type="auto"/>
                </w:tcPr>
                <w:p w14:paraId="5FE23EE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Тип локализации </w:t>
                  </w:r>
                </w:p>
              </w:tc>
            </w:tr>
            <w:tr w:rsidR="008B16F3" w:rsidRPr="009B7A8E" w14:paraId="1E6BD915" w14:textId="77777777">
              <w:trPr>
                <w:trHeight w:val="320"/>
              </w:trPr>
              <w:tc>
                <w:tcPr>
                  <w:tcW w:w="0" w:type="auto"/>
                </w:tcPr>
                <w:p w14:paraId="7472B7A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080_CGPOINT </w:t>
                  </w:r>
                </w:p>
              </w:tc>
              <w:tc>
                <w:tcPr>
                  <w:tcW w:w="0" w:type="auto"/>
                </w:tcPr>
                <w:p w14:paraId="6FFCD8C9"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 базовые точки и точки съемки проекта </w:t>
                  </w:r>
                </w:p>
              </w:tc>
              <w:tc>
                <w:tcPr>
                  <w:tcW w:w="0" w:type="auto"/>
                </w:tcPr>
                <w:p w14:paraId="521583B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76E9B477" w14:textId="77777777">
              <w:trPr>
                <w:trHeight w:val="320"/>
              </w:trPr>
              <w:tc>
                <w:tcPr>
                  <w:tcW w:w="0" w:type="auto"/>
                </w:tcPr>
                <w:p w14:paraId="2A73B1E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081_CGLINE </w:t>
                  </w:r>
                </w:p>
              </w:tc>
              <w:tc>
                <w:tcPr>
                  <w:tcW w:w="0" w:type="auto"/>
                </w:tcPr>
                <w:p w14:paraId="337DACE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 оси координатной сетки </w:t>
                  </w:r>
                </w:p>
              </w:tc>
              <w:tc>
                <w:tcPr>
                  <w:tcW w:w="0" w:type="auto"/>
                </w:tcPr>
                <w:p w14:paraId="775E477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4E5CD7AA" w14:textId="77777777">
              <w:trPr>
                <w:trHeight w:val="161"/>
              </w:trPr>
              <w:tc>
                <w:tcPr>
                  <w:tcW w:w="0" w:type="auto"/>
                </w:tcPr>
                <w:p w14:paraId="7EBD37A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083_CGLABLES </w:t>
                  </w:r>
                </w:p>
              </w:tc>
              <w:tc>
                <w:tcPr>
                  <w:tcW w:w="0" w:type="auto"/>
                </w:tcPr>
                <w:p w14:paraId="3C0C2C2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координат </w:t>
                  </w:r>
                </w:p>
              </w:tc>
              <w:tc>
                <w:tcPr>
                  <w:tcW w:w="0" w:type="auto"/>
                </w:tcPr>
                <w:p w14:paraId="3A078A99"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bl>
          <w:p w14:paraId="5ACA648E" w14:textId="77777777" w:rsidR="008B16F3" w:rsidRPr="009B7A8E" w:rsidRDefault="008B16F3" w:rsidP="00F73CF3">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3484"/>
              <w:gridCol w:w="3156"/>
              <w:gridCol w:w="1420"/>
            </w:tblGrid>
            <w:tr w:rsidR="008B16F3" w:rsidRPr="009B7A8E" w14:paraId="0A29DB31" w14:textId="77777777">
              <w:trPr>
                <w:trHeight w:val="638"/>
              </w:trPr>
              <w:tc>
                <w:tcPr>
                  <w:tcW w:w="0" w:type="auto"/>
                </w:tcPr>
                <w:p w14:paraId="5252D787"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090_PROJSURFACEPOINT </w:t>
                  </w:r>
                </w:p>
              </w:tc>
              <w:tc>
                <w:tcPr>
                  <w:tcW w:w="0" w:type="auto"/>
                </w:tcPr>
                <w:p w14:paraId="4F2341C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 отметки и узлы триангуляции проектных «красных» поверхностей ЦИПВП </w:t>
                  </w:r>
                </w:p>
              </w:tc>
              <w:tc>
                <w:tcPr>
                  <w:tcW w:w="0" w:type="auto"/>
                </w:tcPr>
                <w:p w14:paraId="169FC3D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5DF3D13C" w14:textId="77777777">
              <w:trPr>
                <w:trHeight w:val="637"/>
              </w:trPr>
              <w:tc>
                <w:tcPr>
                  <w:tcW w:w="0" w:type="auto"/>
                </w:tcPr>
                <w:p w14:paraId="02CA9B7B"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091_PROJSURFACELINE </w:t>
                  </w:r>
                </w:p>
              </w:tc>
              <w:tc>
                <w:tcPr>
                  <w:tcW w:w="0" w:type="auto"/>
                </w:tcPr>
                <w:p w14:paraId="31BB6566"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 горизонтали и характерные линии проектных «красных» поверхностей ЦИПВП </w:t>
                  </w:r>
                </w:p>
              </w:tc>
              <w:tc>
                <w:tcPr>
                  <w:tcW w:w="0" w:type="auto"/>
                </w:tcPr>
                <w:p w14:paraId="7D2DB7D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43D9E33A" w14:textId="77777777">
              <w:trPr>
                <w:trHeight w:val="954"/>
              </w:trPr>
              <w:tc>
                <w:tcPr>
                  <w:tcW w:w="0" w:type="auto"/>
                </w:tcPr>
                <w:p w14:paraId="6DAEC1F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092_PROJSURFACEPOLYGON </w:t>
                  </w:r>
                </w:p>
              </w:tc>
              <w:tc>
                <w:tcPr>
                  <w:tcW w:w="0" w:type="auto"/>
                </w:tcPr>
                <w:p w14:paraId="6452F78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 границы проектных «красных» поверхностей ЦИПВП по типам, перечень которых представлен в разделе 5.4 настоящего Документа </w:t>
                  </w:r>
                </w:p>
              </w:tc>
              <w:tc>
                <w:tcPr>
                  <w:tcW w:w="0" w:type="auto"/>
                </w:tcPr>
                <w:p w14:paraId="5DEF63F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370CD05C" w14:textId="77777777">
              <w:trPr>
                <w:trHeight w:val="320"/>
              </w:trPr>
              <w:tc>
                <w:tcPr>
                  <w:tcW w:w="0" w:type="auto"/>
                </w:tcPr>
                <w:p w14:paraId="18EEF746"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093_PROJSURFACELABELS </w:t>
                  </w:r>
                </w:p>
              </w:tc>
              <w:tc>
                <w:tcPr>
                  <w:tcW w:w="0" w:type="auto"/>
                </w:tcPr>
                <w:p w14:paraId="2290EBA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проектных «красных» поверхностей ЦИПВП </w:t>
                  </w:r>
                </w:p>
              </w:tc>
              <w:tc>
                <w:tcPr>
                  <w:tcW w:w="0" w:type="auto"/>
                </w:tcPr>
                <w:p w14:paraId="2CAE555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49F05CE7" w14:textId="77777777">
              <w:trPr>
                <w:trHeight w:val="638"/>
              </w:trPr>
              <w:tc>
                <w:tcPr>
                  <w:tcW w:w="0" w:type="auto"/>
                </w:tcPr>
                <w:p w14:paraId="01A22687"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100_BUILDPOINT </w:t>
                  </w:r>
                </w:p>
              </w:tc>
              <w:tc>
                <w:tcPr>
                  <w:tcW w:w="0" w:type="auto"/>
                </w:tcPr>
                <w:p w14:paraId="44ACB8F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Проектные отметки характерных элементов проектируемых зданий </w:t>
                  </w:r>
                  <w:r w:rsidRPr="009B7A8E">
                    <w:rPr>
                      <w:rFonts w:ascii="Times New Roman" w:hAnsi="Times New Roman" w:cs="Times New Roman"/>
                      <w:color w:val="000000"/>
                      <w:sz w:val="24"/>
                      <w:szCs w:val="24"/>
                    </w:rPr>
                    <w:lastRenderedPageBreak/>
                    <w:t xml:space="preserve">(сооружений) </w:t>
                  </w:r>
                </w:p>
              </w:tc>
              <w:tc>
                <w:tcPr>
                  <w:tcW w:w="0" w:type="auto"/>
                </w:tcPr>
                <w:p w14:paraId="3141F21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Точечный </w:t>
                  </w:r>
                </w:p>
              </w:tc>
            </w:tr>
            <w:tr w:rsidR="008B16F3" w:rsidRPr="009B7A8E" w14:paraId="0447F16F" w14:textId="77777777">
              <w:trPr>
                <w:trHeight w:val="795"/>
              </w:trPr>
              <w:tc>
                <w:tcPr>
                  <w:tcW w:w="0" w:type="auto"/>
                </w:tcPr>
                <w:p w14:paraId="2528E4E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101_BUILDLINE </w:t>
                  </w:r>
                </w:p>
              </w:tc>
              <w:tc>
                <w:tcPr>
                  <w:tcW w:w="0" w:type="auto"/>
                </w:tcPr>
                <w:p w14:paraId="2CE17936"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Границы проектируемых зданий (сооружений); иные линейные сооружения на участке (заборы, ограждения, защитные сооружения) </w:t>
                  </w:r>
                </w:p>
              </w:tc>
              <w:tc>
                <w:tcPr>
                  <w:tcW w:w="0" w:type="auto"/>
                </w:tcPr>
                <w:p w14:paraId="60F3CE8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5D7EDC2A" w14:textId="77777777">
              <w:trPr>
                <w:trHeight w:val="638"/>
              </w:trPr>
              <w:tc>
                <w:tcPr>
                  <w:tcW w:w="0" w:type="auto"/>
                </w:tcPr>
                <w:p w14:paraId="5705EC9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102_BUILDPOLYGON </w:t>
                  </w:r>
                </w:p>
              </w:tc>
              <w:tc>
                <w:tcPr>
                  <w:tcW w:w="0" w:type="auto"/>
                </w:tcPr>
                <w:p w14:paraId="1953333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используемые для обозначения проектируемых зданий (сооружений) </w:t>
                  </w:r>
                </w:p>
              </w:tc>
              <w:tc>
                <w:tcPr>
                  <w:tcW w:w="0" w:type="auto"/>
                </w:tcPr>
                <w:p w14:paraId="27E0288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72EE8826" w14:textId="77777777">
              <w:trPr>
                <w:trHeight w:val="161"/>
              </w:trPr>
              <w:tc>
                <w:tcPr>
                  <w:tcW w:w="0" w:type="auto"/>
                </w:tcPr>
                <w:p w14:paraId="66D12866"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103_BUILDLABELS </w:t>
                  </w:r>
                </w:p>
              </w:tc>
              <w:tc>
                <w:tcPr>
                  <w:tcW w:w="0" w:type="auto"/>
                </w:tcPr>
                <w:p w14:paraId="0107B58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зданий (сооружений) </w:t>
                  </w:r>
                </w:p>
              </w:tc>
              <w:tc>
                <w:tcPr>
                  <w:tcW w:w="0" w:type="auto"/>
                </w:tcPr>
                <w:p w14:paraId="1FCC128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7C4DAA9C" w14:textId="77777777">
              <w:trPr>
                <w:trHeight w:val="479"/>
              </w:trPr>
              <w:tc>
                <w:tcPr>
                  <w:tcW w:w="0" w:type="auto"/>
                </w:tcPr>
                <w:p w14:paraId="43EA025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110_BUILDENTRANCEPOINT </w:t>
                  </w:r>
                </w:p>
              </w:tc>
              <w:tc>
                <w:tcPr>
                  <w:tcW w:w="0" w:type="auto"/>
                </w:tcPr>
                <w:p w14:paraId="0369A93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проектируемых осей подъездов к зданию (сооружению) </w:t>
                  </w:r>
                </w:p>
              </w:tc>
              <w:tc>
                <w:tcPr>
                  <w:tcW w:w="0" w:type="auto"/>
                </w:tcPr>
                <w:p w14:paraId="078E61E1"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55708430" w14:textId="77777777">
              <w:trPr>
                <w:trHeight w:val="479"/>
              </w:trPr>
              <w:tc>
                <w:tcPr>
                  <w:tcW w:w="0" w:type="auto"/>
                </w:tcPr>
                <w:p w14:paraId="4A97138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111_BUILDENTRANCELINE </w:t>
                  </w:r>
                </w:p>
              </w:tc>
              <w:tc>
                <w:tcPr>
                  <w:tcW w:w="0" w:type="auto"/>
                </w:tcPr>
                <w:p w14:paraId="20D477B6"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проектируемых осей подъездов к зданию (сооружению) </w:t>
                  </w:r>
                </w:p>
              </w:tc>
              <w:tc>
                <w:tcPr>
                  <w:tcW w:w="0" w:type="auto"/>
                </w:tcPr>
                <w:p w14:paraId="120142E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bl>
          <w:p w14:paraId="588C1155" w14:textId="77777777" w:rsidR="008B16F3" w:rsidRPr="009B7A8E" w:rsidRDefault="008B16F3" w:rsidP="00F73CF3">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3856"/>
              <w:gridCol w:w="2784"/>
              <w:gridCol w:w="1420"/>
            </w:tblGrid>
            <w:tr w:rsidR="008B16F3" w:rsidRPr="009B7A8E" w14:paraId="18DD203A" w14:textId="77777777">
              <w:trPr>
                <w:trHeight w:val="479"/>
              </w:trPr>
              <w:tc>
                <w:tcPr>
                  <w:tcW w:w="0" w:type="auto"/>
                </w:tcPr>
                <w:p w14:paraId="1C1EABD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112_BUILDENTRANCEPOLYGON </w:t>
                  </w:r>
                </w:p>
              </w:tc>
              <w:tc>
                <w:tcPr>
                  <w:tcW w:w="0" w:type="auto"/>
                </w:tcPr>
                <w:p w14:paraId="5FB3316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проектируемых осей подъездов к зданию (сооружению) </w:t>
                  </w:r>
                </w:p>
              </w:tc>
              <w:tc>
                <w:tcPr>
                  <w:tcW w:w="0" w:type="auto"/>
                </w:tcPr>
                <w:p w14:paraId="787AC4C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47A000C0" w14:textId="77777777">
              <w:trPr>
                <w:trHeight w:val="479"/>
              </w:trPr>
              <w:tc>
                <w:tcPr>
                  <w:tcW w:w="0" w:type="auto"/>
                </w:tcPr>
                <w:p w14:paraId="762A219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113_BUILDENTRANCELABELS </w:t>
                  </w:r>
                </w:p>
              </w:tc>
              <w:tc>
                <w:tcPr>
                  <w:tcW w:w="0" w:type="auto"/>
                </w:tcPr>
                <w:p w14:paraId="49588E5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проектируемых осей подъездов к зданию (сооружению) </w:t>
                  </w:r>
                </w:p>
              </w:tc>
              <w:tc>
                <w:tcPr>
                  <w:tcW w:w="0" w:type="auto"/>
                </w:tcPr>
                <w:p w14:paraId="6559F88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09585CE0" w14:textId="77777777">
              <w:trPr>
                <w:trHeight w:val="479"/>
              </w:trPr>
              <w:tc>
                <w:tcPr>
                  <w:tcW w:w="0" w:type="auto"/>
                </w:tcPr>
                <w:p w14:paraId="604997F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120_BUILDACCESSPOINT </w:t>
                  </w:r>
                </w:p>
              </w:tc>
              <w:tc>
                <w:tcPr>
                  <w:tcW w:w="0" w:type="auto"/>
                </w:tcPr>
                <w:p w14:paraId="025702B9"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проектируемых осей подходов к зданию (сооружению) </w:t>
                  </w:r>
                </w:p>
              </w:tc>
              <w:tc>
                <w:tcPr>
                  <w:tcW w:w="0" w:type="auto"/>
                </w:tcPr>
                <w:p w14:paraId="5F10249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7EFF25E2" w14:textId="77777777">
              <w:trPr>
                <w:trHeight w:val="479"/>
              </w:trPr>
              <w:tc>
                <w:tcPr>
                  <w:tcW w:w="0" w:type="auto"/>
                </w:tcPr>
                <w:p w14:paraId="1DEFA15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121_BUILDACCESSLINE </w:t>
                  </w:r>
                </w:p>
              </w:tc>
              <w:tc>
                <w:tcPr>
                  <w:tcW w:w="0" w:type="auto"/>
                </w:tcPr>
                <w:p w14:paraId="0D0D67A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проектируемых осей подходов к зданию (сооружению) </w:t>
                  </w:r>
                </w:p>
              </w:tc>
              <w:tc>
                <w:tcPr>
                  <w:tcW w:w="0" w:type="auto"/>
                </w:tcPr>
                <w:p w14:paraId="564DBAAB"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6B802234" w14:textId="77777777">
              <w:trPr>
                <w:trHeight w:val="479"/>
              </w:trPr>
              <w:tc>
                <w:tcPr>
                  <w:tcW w:w="0" w:type="auto"/>
                </w:tcPr>
                <w:p w14:paraId="1D5D414B"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122_BUILDACCESSPOLYGON </w:t>
                  </w:r>
                </w:p>
              </w:tc>
              <w:tc>
                <w:tcPr>
                  <w:tcW w:w="0" w:type="auto"/>
                </w:tcPr>
                <w:p w14:paraId="1D9EAD3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проектируемых осей подходов к зданию (сооружению) </w:t>
                  </w:r>
                </w:p>
              </w:tc>
              <w:tc>
                <w:tcPr>
                  <w:tcW w:w="0" w:type="auto"/>
                </w:tcPr>
                <w:p w14:paraId="6B670D8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50302A47" w14:textId="77777777">
              <w:trPr>
                <w:trHeight w:val="479"/>
              </w:trPr>
              <w:tc>
                <w:tcPr>
                  <w:tcW w:w="0" w:type="auto"/>
                </w:tcPr>
                <w:p w14:paraId="2DAD1D7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123_BUILDACCESSLABELS </w:t>
                  </w:r>
                </w:p>
              </w:tc>
              <w:tc>
                <w:tcPr>
                  <w:tcW w:w="0" w:type="auto"/>
                </w:tcPr>
                <w:p w14:paraId="654FA8A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проектируемых осей подходов к зданию (сооружению) </w:t>
                  </w:r>
                </w:p>
              </w:tc>
              <w:tc>
                <w:tcPr>
                  <w:tcW w:w="0" w:type="auto"/>
                </w:tcPr>
                <w:p w14:paraId="3C0613B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7E6C7A5E" w14:textId="77777777">
              <w:trPr>
                <w:trHeight w:val="479"/>
              </w:trPr>
              <w:tc>
                <w:tcPr>
                  <w:tcW w:w="0" w:type="auto"/>
                </w:tcPr>
                <w:p w14:paraId="62D2BFDB"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131_RESTRICTIONLINE </w:t>
                  </w:r>
                </w:p>
              </w:tc>
              <w:tc>
                <w:tcPr>
                  <w:tcW w:w="0" w:type="auto"/>
                </w:tcPr>
                <w:p w14:paraId="4A171B2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Границы зон действия публичных сервитутов, представленные в форме линий </w:t>
                  </w:r>
                </w:p>
              </w:tc>
              <w:tc>
                <w:tcPr>
                  <w:tcW w:w="0" w:type="auto"/>
                </w:tcPr>
                <w:p w14:paraId="7378DAB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141EA490" w14:textId="77777777">
              <w:trPr>
                <w:trHeight w:val="637"/>
              </w:trPr>
              <w:tc>
                <w:tcPr>
                  <w:tcW w:w="0" w:type="auto"/>
                </w:tcPr>
                <w:p w14:paraId="229F762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132_RESTRICTIONPOLYGON </w:t>
                  </w:r>
                </w:p>
              </w:tc>
              <w:tc>
                <w:tcPr>
                  <w:tcW w:w="0" w:type="auto"/>
                </w:tcPr>
                <w:p w14:paraId="5A83FEA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Границы зон действия публичных сервитутов, </w:t>
                  </w:r>
                  <w:r w:rsidRPr="009B7A8E">
                    <w:rPr>
                      <w:rFonts w:ascii="Times New Roman" w:hAnsi="Times New Roman" w:cs="Times New Roman"/>
                      <w:color w:val="000000"/>
                      <w:sz w:val="24"/>
                      <w:szCs w:val="24"/>
                    </w:rPr>
                    <w:lastRenderedPageBreak/>
                    <w:t xml:space="preserve">представленные в форме площадных объектов </w:t>
                  </w:r>
                </w:p>
              </w:tc>
              <w:tc>
                <w:tcPr>
                  <w:tcW w:w="0" w:type="auto"/>
                </w:tcPr>
                <w:p w14:paraId="14CCE94B"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Площадной </w:t>
                  </w:r>
                </w:p>
              </w:tc>
            </w:tr>
            <w:tr w:rsidR="008B16F3" w:rsidRPr="009B7A8E" w14:paraId="67936CAA" w14:textId="77777777">
              <w:trPr>
                <w:trHeight w:val="320"/>
              </w:trPr>
              <w:tc>
                <w:tcPr>
                  <w:tcW w:w="0" w:type="auto"/>
                </w:tcPr>
                <w:p w14:paraId="769BD24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133_RESTRICTIONLABELS </w:t>
                  </w:r>
                </w:p>
              </w:tc>
              <w:tc>
                <w:tcPr>
                  <w:tcW w:w="0" w:type="auto"/>
                </w:tcPr>
                <w:p w14:paraId="52DE967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зон действия публичных сервитутов </w:t>
                  </w:r>
                </w:p>
              </w:tc>
              <w:tc>
                <w:tcPr>
                  <w:tcW w:w="0" w:type="auto"/>
                </w:tcPr>
                <w:p w14:paraId="403FB87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782C04A5" w14:textId="77777777">
              <w:trPr>
                <w:trHeight w:val="479"/>
              </w:trPr>
              <w:tc>
                <w:tcPr>
                  <w:tcW w:w="0" w:type="auto"/>
                </w:tcPr>
                <w:p w14:paraId="1DBC96A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141_SAFETYLINE </w:t>
                  </w:r>
                </w:p>
              </w:tc>
              <w:tc>
                <w:tcPr>
                  <w:tcW w:w="0" w:type="auto"/>
                </w:tcPr>
                <w:p w14:paraId="66EBE61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Проектируемые границы охранных зон, представленные в форме линий </w:t>
                  </w:r>
                </w:p>
              </w:tc>
              <w:tc>
                <w:tcPr>
                  <w:tcW w:w="0" w:type="auto"/>
                </w:tcPr>
                <w:p w14:paraId="02E722BB"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166AA72A" w14:textId="77777777">
              <w:trPr>
                <w:trHeight w:val="637"/>
              </w:trPr>
              <w:tc>
                <w:tcPr>
                  <w:tcW w:w="0" w:type="auto"/>
                </w:tcPr>
                <w:p w14:paraId="4BBB2E4C"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142_ SAFETYPOLYGON </w:t>
                  </w:r>
                </w:p>
              </w:tc>
              <w:tc>
                <w:tcPr>
                  <w:tcW w:w="0" w:type="auto"/>
                </w:tcPr>
                <w:p w14:paraId="66EBE9DB"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Проектируемые охранные зоны инженерных сетей, представленные в форме площадных объектов </w:t>
                  </w:r>
                </w:p>
              </w:tc>
              <w:tc>
                <w:tcPr>
                  <w:tcW w:w="0" w:type="auto"/>
                </w:tcPr>
                <w:p w14:paraId="0377650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030A2AB6" w14:textId="77777777">
              <w:trPr>
                <w:trHeight w:val="320"/>
              </w:trPr>
              <w:tc>
                <w:tcPr>
                  <w:tcW w:w="0" w:type="auto"/>
                </w:tcPr>
                <w:p w14:paraId="149BBAE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143_SAFETYLABELS </w:t>
                  </w:r>
                </w:p>
              </w:tc>
              <w:tc>
                <w:tcPr>
                  <w:tcW w:w="0" w:type="auto"/>
                </w:tcPr>
                <w:p w14:paraId="355DA55B"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проектируемых охранных зон </w:t>
                  </w:r>
                </w:p>
              </w:tc>
              <w:tc>
                <w:tcPr>
                  <w:tcW w:w="0" w:type="auto"/>
                </w:tcPr>
                <w:p w14:paraId="649D5671"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bl>
          <w:p w14:paraId="38152CAF" w14:textId="77777777" w:rsidR="008B16F3" w:rsidRPr="009B7A8E" w:rsidRDefault="008B16F3" w:rsidP="00F73CF3">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4071"/>
              <w:gridCol w:w="11"/>
              <w:gridCol w:w="1744"/>
              <w:gridCol w:w="873"/>
              <w:gridCol w:w="1361"/>
            </w:tblGrid>
            <w:tr w:rsidR="008B16F3" w:rsidRPr="009B7A8E" w14:paraId="32A3DAB1" w14:textId="77777777">
              <w:trPr>
                <w:trHeight w:val="320"/>
              </w:trPr>
              <w:tc>
                <w:tcPr>
                  <w:tcW w:w="0" w:type="auto"/>
                  <w:gridSpan w:val="2"/>
                </w:tcPr>
                <w:p w14:paraId="51E33787"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152_BUILDDEMOLITIONPOLYGON </w:t>
                  </w:r>
                </w:p>
              </w:tc>
              <w:tc>
                <w:tcPr>
                  <w:tcW w:w="0" w:type="auto"/>
                  <w:gridSpan w:val="2"/>
                </w:tcPr>
                <w:p w14:paraId="14D6081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Здания и сооружения, подлежащие сносу </w:t>
                  </w:r>
                </w:p>
              </w:tc>
              <w:tc>
                <w:tcPr>
                  <w:tcW w:w="0" w:type="auto"/>
                </w:tcPr>
                <w:p w14:paraId="7201303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7CEA7574" w14:textId="77777777">
              <w:trPr>
                <w:trHeight w:val="320"/>
              </w:trPr>
              <w:tc>
                <w:tcPr>
                  <w:tcW w:w="0" w:type="auto"/>
                  <w:gridSpan w:val="2"/>
                </w:tcPr>
                <w:p w14:paraId="5309860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153_BUILDDEMOLITIONLABELS </w:t>
                  </w:r>
                </w:p>
              </w:tc>
              <w:tc>
                <w:tcPr>
                  <w:tcW w:w="0" w:type="auto"/>
                  <w:gridSpan w:val="2"/>
                </w:tcPr>
                <w:p w14:paraId="2F6695B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зданий и сооружений, подлежащих сносу </w:t>
                  </w:r>
                </w:p>
              </w:tc>
              <w:tc>
                <w:tcPr>
                  <w:tcW w:w="0" w:type="auto"/>
                </w:tcPr>
                <w:p w14:paraId="0D89DCDB"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622D42B5" w14:textId="77777777">
              <w:trPr>
                <w:trHeight w:val="637"/>
              </w:trPr>
              <w:tc>
                <w:tcPr>
                  <w:tcW w:w="0" w:type="auto"/>
                  <w:gridSpan w:val="2"/>
                </w:tcPr>
                <w:p w14:paraId="49A8D05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160_CARTOGRAMPOINT </w:t>
                  </w:r>
                </w:p>
              </w:tc>
              <w:tc>
                <w:tcPr>
                  <w:tcW w:w="0" w:type="auto"/>
                  <w:gridSpan w:val="2"/>
                </w:tcPr>
                <w:p w14:paraId="6C4C5990" w14:textId="25297436" w:rsidR="008B16F3" w:rsidRPr="009B7A8E" w:rsidRDefault="008B16F3" w:rsidP="009158E7">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ГИС-картограммы в соответствии с требованиями </w:t>
                  </w:r>
                  <w:r w:rsidRPr="009B7A8E">
                    <w:rPr>
                      <w:b/>
                      <w:bCs/>
                      <w:sz w:val="23"/>
                      <w:szCs w:val="23"/>
                    </w:rPr>
                    <w:t xml:space="preserve">к </w:t>
                  </w:r>
                  <w:r w:rsidRPr="009B7A8E">
                    <w:rPr>
                      <w:bCs/>
                      <w:sz w:val="23"/>
                      <w:szCs w:val="23"/>
                    </w:rPr>
                    <w:t>представлению данных по объёмам земляных масс</w:t>
                  </w:r>
                </w:p>
              </w:tc>
              <w:tc>
                <w:tcPr>
                  <w:tcW w:w="0" w:type="auto"/>
                </w:tcPr>
                <w:p w14:paraId="4814D49C"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487D092E" w14:textId="77777777">
              <w:trPr>
                <w:trHeight w:val="638"/>
              </w:trPr>
              <w:tc>
                <w:tcPr>
                  <w:tcW w:w="0" w:type="auto"/>
                  <w:gridSpan w:val="2"/>
                </w:tcPr>
                <w:p w14:paraId="7D64F20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161_CARTOGRAMLINE </w:t>
                  </w:r>
                </w:p>
              </w:tc>
              <w:tc>
                <w:tcPr>
                  <w:tcW w:w="0" w:type="auto"/>
                  <w:gridSpan w:val="2"/>
                </w:tcPr>
                <w:p w14:paraId="24A5829C" w14:textId="49B4023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ГИС-картограммы в соответствии с требованиями </w:t>
                  </w:r>
                  <w:r w:rsidRPr="009B7A8E">
                    <w:rPr>
                      <w:bCs/>
                      <w:sz w:val="23"/>
                      <w:szCs w:val="23"/>
                    </w:rPr>
                    <w:t>представлению данных по объёмам земляных масс</w:t>
                  </w:r>
                </w:p>
              </w:tc>
              <w:tc>
                <w:tcPr>
                  <w:tcW w:w="0" w:type="auto"/>
                </w:tcPr>
                <w:p w14:paraId="7C905796"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0E86E424" w14:textId="77777777">
              <w:trPr>
                <w:trHeight w:val="638"/>
              </w:trPr>
              <w:tc>
                <w:tcPr>
                  <w:tcW w:w="0" w:type="auto"/>
                  <w:gridSpan w:val="2"/>
                </w:tcPr>
                <w:p w14:paraId="7FD614E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162_CARTOGRAMPOLYGON </w:t>
                  </w:r>
                </w:p>
              </w:tc>
              <w:tc>
                <w:tcPr>
                  <w:tcW w:w="0" w:type="auto"/>
                  <w:gridSpan w:val="2"/>
                </w:tcPr>
                <w:p w14:paraId="52EDEBE4" w14:textId="5687C605"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ГИС-картограммы в соответствии с требованиями </w:t>
                  </w:r>
                  <w:r w:rsidRPr="009B7A8E">
                    <w:rPr>
                      <w:bCs/>
                      <w:sz w:val="23"/>
                      <w:szCs w:val="23"/>
                    </w:rPr>
                    <w:t>представлению данных по объёмам земляных масс</w:t>
                  </w:r>
                </w:p>
              </w:tc>
              <w:tc>
                <w:tcPr>
                  <w:tcW w:w="0" w:type="auto"/>
                </w:tcPr>
                <w:p w14:paraId="0C7F665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541836F2" w14:textId="77777777">
              <w:trPr>
                <w:trHeight w:val="161"/>
              </w:trPr>
              <w:tc>
                <w:tcPr>
                  <w:tcW w:w="0" w:type="auto"/>
                  <w:gridSpan w:val="2"/>
                </w:tcPr>
                <w:p w14:paraId="67EAF13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163_CARTOGRAMLABELS </w:t>
                  </w:r>
                </w:p>
              </w:tc>
              <w:tc>
                <w:tcPr>
                  <w:tcW w:w="0" w:type="auto"/>
                  <w:gridSpan w:val="2"/>
                </w:tcPr>
                <w:p w14:paraId="3B340D3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для ГИС-картограммы </w:t>
                  </w:r>
                </w:p>
              </w:tc>
              <w:tc>
                <w:tcPr>
                  <w:tcW w:w="0" w:type="auto"/>
                </w:tcPr>
                <w:p w14:paraId="56ECC396"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1201485D" w14:textId="77777777">
              <w:trPr>
                <w:trHeight w:val="796"/>
              </w:trPr>
              <w:tc>
                <w:tcPr>
                  <w:tcW w:w="0" w:type="auto"/>
                  <w:gridSpan w:val="2"/>
                </w:tcPr>
                <w:p w14:paraId="4000B981"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170_LANDIMPROVEMENTPOINT </w:t>
                  </w:r>
                </w:p>
              </w:tc>
              <w:tc>
                <w:tcPr>
                  <w:tcW w:w="0" w:type="auto"/>
                  <w:gridSpan w:val="2"/>
                </w:tcPr>
                <w:p w14:paraId="76D970A9"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планировочной организации территории, обозначающие объекты благоустройства и озеленения </w:t>
                  </w:r>
                </w:p>
              </w:tc>
              <w:tc>
                <w:tcPr>
                  <w:tcW w:w="0" w:type="auto"/>
                </w:tcPr>
                <w:p w14:paraId="0EC40BB1"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583AB6EA" w14:textId="77777777">
              <w:trPr>
                <w:trHeight w:val="796"/>
              </w:trPr>
              <w:tc>
                <w:tcPr>
                  <w:tcW w:w="0" w:type="auto"/>
                  <w:gridSpan w:val="2"/>
                </w:tcPr>
                <w:p w14:paraId="5641E11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171_LANDIMPROVEMENTLINE </w:t>
                  </w:r>
                </w:p>
              </w:tc>
              <w:tc>
                <w:tcPr>
                  <w:tcW w:w="0" w:type="auto"/>
                  <w:gridSpan w:val="2"/>
                </w:tcPr>
                <w:p w14:paraId="38641561"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планировочной организации территории, обозначающие объекты благоустройства и озеленения </w:t>
                  </w:r>
                </w:p>
              </w:tc>
              <w:tc>
                <w:tcPr>
                  <w:tcW w:w="0" w:type="auto"/>
                </w:tcPr>
                <w:p w14:paraId="7294F9A9"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6DAD67BA" w14:textId="77777777">
              <w:trPr>
                <w:trHeight w:val="796"/>
              </w:trPr>
              <w:tc>
                <w:tcPr>
                  <w:tcW w:w="0" w:type="auto"/>
                  <w:gridSpan w:val="2"/>
                </w:tcPr>
                <w:p w14:paraId="5F8805D9"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172_LANDIMPROVEMENTPOLYGON </w:t>
                  </w:r>
                </w:p>
              </w:tc>
              <w:tc>
                <w:tcPr>
                  <w:tcW w:w="0" w:type="auto"/>
                  <w:gridSpan w:val="2"/>
                </w:tcPr>
                <w:p w14:paraId="005543A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планировочной организации территории, обозначающие объекты благоустройства и озеленения </w:t>
                  </w:r>
                </w:p>
              </w:tc>
              <w:tc>
                <w:tcPr>
                  <w:tcW w:w="0" w:type="auto"/>
                </w:tcPr>
                <w:p w14:paraId="621228A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05636A1C" w14:textId="77777777">
              <w:trPr>
                <w:trHeight w:val="320"/>
              </w:trPr>
              <w:tc>
                <w:tcPr>
                  <w:tcW w:w="0" w:type="auto"/>
                  <w:gridSpan w:val="2"/>
                </w:tcPr>
                <w:p w14:paraId="30713E7C"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173_LANDIMPROVEMENTLABELS </w:t>
                  </w:r>
                </w:p>
              </w:tc>
              <w:tc>
                <w:tcPr>
                  <w:tcW w:w="0" w:type="auto"/>
                  <w:gridSpan w:val="2"/>
                </w:tcPr>
                <w:p w14:paraId="0376F4E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объектов благоустройства и озеленения </w:t>
                  </w:r>
                </w:p>
              </w:tc>
              <w:tc>
                <w:tcPr>
                  <w:tcW w:w="0" w:type="auto"/>
                </w:tcPr>
                <w:p w14:paraId="059D7A2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4758626A" w14:textId="77777777">
              <w:trPr>
                <w:trHeight w:val="320"/>
              </w:trPr>
              <w:tc>
                <w:tcPr>
                  <w:tcW w:w="0" w:type="auto"/>
                  <w:gridSpan w:val="2"/>
                </w:tcPr>
                <w:p w14:paraId="51EA5C0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190_VEHICLETRACKSPOINT </w:t>
                  </w:r>
                </w:p>
              </w:tc>
              <w:tc>
                <w:tcPr>
                  <w:tcW w:w="0" w:type="auto"/>
                  <w:gridSpan w:val="2"/>
                </w:tcPr>
                <w:p w14:paraId="26D99106" w14:textId="258103DA"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Точечные объекты, перекрёстки дорожного графа, из которых формируется модель движения транспортных средств на строительной площадке</w:t>
                  </w:r>
                </w:p>
              </w:tc>
              <w:tc>
                <w:tcPr>
                  <w:tcW w:w="0" w:type="auto"/>
                </w:tcPr>
                <w:p w14:paraId="039D5F29"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0E8B2B7A" w14:textId="77777777">
              <w:trPr>
                <w:trHeight w:val="796"/>
              </w:trPr>
              <w:tc>
                <w:tcPr>
                  <w:tcW w:w="0" w:type="auto"/>
                </w:tcPr>
                <w:p w14:paraId="67D5CB4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191_VEHICLETRACKSLINE </w:t>
                  </w:r>
                </w:p>
              </w:tc>
              <w:tc>
                <w:tcPr>
                  <w:tcW w:w="0" w:type="auto"/>
                  <w:gridSpan w:val="2"/>
                </w:tcPr>
                <w:p w14:paraId="0FE4D111"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объекты дорожного графа, из которых формируется модель движения транспортных средств на строительной площадке </w:t>
                  </w:r>
                </w:p>
              </w:tc>
              <w:tc>
                <w:tcPr>
                  <w:tcW w:w="0" w:type="auto"/>
                  <w:gridSpan w:val="2"/>
                </w:tcPr>
                <w:p w14:paraId="5835445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321D860C" w14:textId="77777777">
              <w:trPr>
                <w:trHeight w:val="479"/>
              </w:trPr>
              <w:tc>
                <w:tcPr>
                  <w:tcW w:w="0" w:type="auto"/>
                </w:tcPr>
                <w:p w14:paraId="0C0F9C7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192_VEHICLETRACKSPOLYGON </w:t>
                  </w:r>
                </w:p>
              </w:tc>
              <w:tc>
                <w:tcPr>
                  <w:tcW w:w="0" w:type="auto"/>
                  <w:gridSpan w:val="2"/>
                </w:tcPr>
                <w:p w14:paraId="4DF192E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модели движения транспортных средств на строительной площадке </w:t>
                  </w:r>
                </w:p>
              </w:tc>
              <w:tc>
                <w:tcPr>
                  <w:tcW w:w="0" w:type="auto"/>
                  <w:gridSpan w:val="2"/>
                </w:tcPr>
                <w:p w14:paraId="479ECCA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2D55B073" w14:textId="77777777">
              <w:trPr>
                <w:trHeight w:val="478"/>
              </w:trPr>
              <w:tc>
                <w:tcPr>
                  <w:tcW w:w="0" w:type="auto"/>
                </w:tcPr>
                <w:p w14:paraId="31AC455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193_VEHICLETRACKSLABELS </w:t>
                  </w:r>
                </w:p>
              </w:tc>
              <w:tc>
                <w:tcPr>
                  <w:tcW w:w="0" w:type="auto"/>
                  <w:gridSpan w:val="2"/>
                </w:tcPr>
                <w:p w14:paraId="38EDD3C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модели движения транспортных </w:t>
                  </w:r>
                  <w:r w:rsidRPr="009B7A8E">
                    <w:rPr>
                      <w:rFonts w:ascii="Times New Roman" w:hAnsi="Times New Roman" w:cs="Times New Roman"/>
                      <w:color w:val="000000"/>
                      <w:sz w:val="24"/>
                      <w:szCs w:val="24"/>
                    </w:rPr>
                    <w:lastRenderedPageBreak/>
                    <w:t xml:space="preserve">средств на строительной площадке </w:t>
                  </w:r>
                </w:p>
              </w:tc>
              <w:tc>
                <w:tcPr>
                  <w:tcW w:w="0" w:type="auto"/>
                  <w:gridSpan w:val="2"/>
                </w:tcPr>
                <w:p w14:paraId="16E36991"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Надпись </w:t>
                  </w:r>
                </w:p>
              </w:tc>
            </w:tr>
            <w:tr w:rsidR="008B16F3" w:rsidRPr="009B7A8E" w14:paraId="516F13D0" w14:textId="77777777">
              <w:trPr>
                <w:trHeight w:val="796"/>
              </w:trPr>
              <w:tc>
                <w:tcPr>
                  <w:tcW w:w="0" w:type="auto"/>
                </w:tcPr>
                <w:p w14:paraId="4B5EFE46"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200_PROJWATERPIPEPOINT </w:t>
                  </w:r>
                </w:p>
              </w:tc>
              <w:tc>
                <w:tcPr>
                  <w:tcW w:w="0" w:type="auto"/>
                  <w:gridSpan w:val="2"/>
                </w:tcPr>
                <w:p w14:paraId="164D9CB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проектируемых сетей наружного водопровода, в т.ч. точки подключения к существующим сетям </w:t>
                  </w:r>
                </w:p>
              </w:tc>
              <w:tc>
                <w:tcPr>
                  <w:tcW w:w="0" w:type="auto"/>
                  <w:gridSpan w:val="2"/>
                </w:tcPr>
                <w:p w14:paraId="3A8312A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3C7732E7" w14:textId="77777777">
              <w:trPr>
                <w:trHeight w:val="479"/>
              </w:trPr>
              <w:tc>
                <w:tcPr>
                  <w:tcW w:w="0" w:type="auto"/>
                </w:tcPr>
                <w:p w14:paraId="2D58048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201_PROJWATERPIPELINE </w:t>
                  </w:r>
                </w:p>
              </w:tc>
              <w:tc>
                <w:tcPr>
                  <w:tcW w:w="0" w:type="auto"/>
                  <w:gridSpan w:val="2"/>
                </w:tcPr>
                <w:p w14:paraId="24B2937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проектируемых сетей наружного водопровода </w:t>
                  </w:r>
                </w:p>
              </w:tc>
              <w:tc>
                <w:tcPr>
                  <w:tcW w:w="0" w:type="auto"/>
                  <w:gridSpan w:val="2"/>
                </w:tcPr>
                <w:p w14:paraId="71CF6589"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56EA7C80" w14:textId="77777777">
              <w:trPr>
                <w:trHeight w:val="479"/>
              </w:trPr>
              <w:tc>
                <w:tcPr>
                  <w:tcW w:w="0" w:type="auto"/>
                </w:tcPr>
                <w:p w14:paraId="43E8A4C1"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202_PROJWATERPIPEPOLYGON </w:t>
                  </w:r>
                </w:p>
              </w:tc>
              <w:tc>
                <w:tcPr>
                  <w:tcW w:w="0" w:type="auto"/>
                  <w:gridSpan w:val="2"/>
                </w:tcPr>
                <w:p w14:paraId="4F055BF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проектируемых сетей наружного водопровода </w:t>
                  </w:r>
                </w:p>
              </w:tc>
              <w:tc>
                <w:tcPr>
                  <w:tcW w:w="0" w:type="auto"/>
                  <w:gridSpan w:val="2"/>
                </w:tcPr>
                <w:p w14:paraId="1BA653D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636914FC" w14:textId="77777777">
              <w:trPr>
                <w:trHeight w:val="320"/>
              </w:trPr>
              <w:tc>
                <w:tcPr>
                  <w:tcW w:w="0" w:type="auto"/>
                </w:tcPr>
                <w:p w14:paraId="7CB712D6"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203_PROJWATERPIPELABELS </w:t>
                  </w:r>
                </w:p>
              </w:tc>
              <w:tc>
                <w:tcPr>
                  <w:tcW w:w="0" w:type="auto"/>
                  <w:gridSpan w:val="2"/>
                </w:tcPr>
                <w:p w14:paraId="165AA1D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проектируемых сетей наружного водопровода </w:t>
                  </w:r>
                </w:p>
              </w:tc>
              <w:tc>
                <w:tcPr>
                  <w:tcW w:w="0" w:type="auto"/>
                  <w:gridSpan w:val="2"/>
                </w:tcPr>
                <w:p w14:paraId="2E007A8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624EB4E4" w14:textId="77777777">
              <w:trPr>
                <w:trHeight w:val="954"/>
              </w:trPr>
              <w:tc>
                <w:tcPr>
                  <w:tcW w:w="0" w:type="auto"/>
                </w:tcPr>
                <w:p w14:paraId="5156EB2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210_PROJSEWERAGEPRPIPEPOINT </w:t>
                  </w:r>
                </w:p>
              </w:tc>
              <w:tc>
                <w:tcPr>
                  <w:tcW w:w="0" w:type="auto"/>
                  <w:gridSpan w:val="2"/>
                </w:tcPr>
                <w:p w14:paraId="0E8713D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проектируемых сетей напорной хозяйственно-бытовой канализации, в т.ч. точки подключения к существующим сетям </w:t>
                  </w:r>
                </w:p>
              </w:tc>
              <w:tc>
                <w:tcPr>
                  <w:tcW w:w="0" w:type="auto"/>
                  <w:gridSpan w:val="2"/>
                </w:tcPr>
                <w:p w14:paraId="6F10606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06ACB371" w14:textId="77777777">
              <w:trPr>
                <w:trHeight w:val="637"/>
              </w:trPr>
              <w:tc>
                <w:tcPr>
                  <w:tcW w:w="0" w:type="auto"/>
                </w:tcPr>
                <w:p w14:paraId="007E83A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211_PROJSEWERAGEPRPIPELINE </w:t>
                  </w:r>
                </w:p>
              </w:tc>
              <w:tc>
                <w:tcPr>
                  <w:tcW w:w="0" w:type="auto"/>
                  <w:gridSpan w:val="2"/>
                </w:tcPr>
                <w:p w14:paraId="108D0B3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проектируемых сетей напорной хозяйственно-бытовой канализации </w:t>
                  </w:r>
                </w:p>
              </w:tc>
              <w:tc>
                <w:tcPr>
                  <w:tcW w:w="0" w:type="auto"/>
                  <w:gridSpan w:val="2"/>
                </w:tcPr>
                <w:p w14:paraId="0DF4E2C7"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bl>
          <w:p w14:paraId="72F9D7BA" w14:textId="77777777" w:rsidR="008B16F3" w:rsidRPr="009B7A8E" w:rsidRDefault="008B16F3" w:rsidP="00F73CF3">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4537"/>
              <w:gridCol w:w="2103"/>
              <w:gridCol w:w="1420"/>
            </w:tblGrid>
            <w:tr w:rsidR="008B16F3" w:rsidRPr="009B7A8E" w14:paraId="1DAD2B51" w14:textId="77777777">
              <w:trPr>
                <w:trHeight w:val="638"/>
              </w:trPr>
              <w:tc>
                <w:tcPr>
                  <w:tcW w:w="0" w:type="auto"/>
                </w:tcPr>
                <w:p w14:paraId="6CEDB55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212_PROJSEWERAGEPRPIPEPOLYGON </w:t>
                  </w:r>
                </w:p>
              </w:tc>
              <w:tc>
                <w:tcPr>
                  <w:tcW w:w="0" w:type="auto"/>
                </w:tcPr>
                <w:p w14:paraId="76524AA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проектируемых сетей напорной хозяйственно-бытовой канализации </w:t>
                  </w:r>
                </w:p>
              </w:tc>
              <w:tc>
                <w:tcPr>
                  <w:tcW w:w="0" w:type="auto"/>
                </w:tcPr>
                <w:p w14:paraId="4E07D61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7AA7989C" w14:textId="77777777">
              <w:trPr>
                <w:trHeight w:val="478"/>
              </w:trPr>
              <w:tc>
                <w:tcPr>
                  <w:tcW w:w="0" w:type="auto"/>
                </w:tcPr>
                <w:p w14:paraId="176378A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213_PROJSEWERAGEPRPIPELABELS </w:t>
                  </w:r>
                </w:p>
              </w:tc>
              <w:tc>
                <w:tcPr>
                  <w:tcW w:w="0" w:type="auto"/>
                </w:tcPr>
                <w:p w14:paraId="5E194BC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проектируемых сетей напорной хозяйственно-бытовой канализации </w:t>
                  </w:r>
                </w:p>
              </w:tc>
              <w:tc>
                <w:tcPr>
                  <w:tcW w:w="0" w:type="auto"/>
                </w:tcPr>
                <w:p w14:paraId="0B7DF83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423F2083" w14:textId="77777777">
              <w:trPr>
                <w:trHeight w:val="955"/>
              </w:trPr>
              <w:tc>
                <w:tcPr>
                  <w:tcW w:w="0" w:type="auto"/>
                </w:tcPr>
                <w:p w14:paraId="0A96A1F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220_PROJSEWERAGEPIPEPOINT </w:t>
                  </w:r>
                </w:p>
              </w:tc>
              <w:tc>
                <w:tcPr>
                  <w:tcW w:w="0" w:type="auto"/>
                </w:tcPr>
                <w:p w14:paraId="4FCF6B66"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проектируемых сетей самотёчной хозяйственно-бытовой канализации, в т.ч. точки подключения к существующим сетям </w:t>
                  </w:r>
                </w:p>
              </w:tc>
              <w:tc>
                <w:tcPr>
                  <w:tcW w:w="0" w:type="auto"/>
                </w:tcPr>
                <w:p w14:paraId="6358018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7BE09379" w14:textId="77777777">
              <w:trPr>
                <w:trHeight w:val="638"/>
              </w:trPr>
              <w:tc>
                <w:tcPr>
                  <w:tcW w:w="0" w:type="auto"/>
                </w:tcPr>
                <w:p w14:paraId="0ACF093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221_PROJSEWERAGEPIPELINE </w:t>
                  </w:r>
                </w:p>
              </w:tc>
              <w:tc>
                <w:tcPr>
                  <w:tcW w:w="0" w:type="auto"/>
                </w:tcPr>
                <w:p w14:paraId="43A19C0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проектируемых сетей самотёчной хозяйственно-бытовой канализации </w:t>
                  </w:r>
                </w:p>
              </w:tc>
              <w:tc>
                <w:tcPr>
                  <w:tcW w:w="0" w:type="auto"/>
                </w:tcPr>
                <w:p w14:paraId="29ECC8D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3B861AFD" w14:textId="77777777">
              <w:trPr>
                <w:trHeight w:val="637"/>
              </w:trPr>
              <w:tc>
                <w:tcPr>
                  <w:tcW w:w="0" w:type="auto"/>
                </w:tcPr>
                <w:p w14:paraId="718686D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222_PROJSEWERAGEPIPEPOLYGON </w:t>
                  </w:r>
                </w:p>
              </w:tc>
              <w:tc>
                <w:tcPr>
                  <w:tcW w:w="0" w:type="auto"/>
                </w:tcPr>
                <w:p w14:paraId="50EF9F9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проектируемых сетей самотёчной хозяйственно-бытовой канализации </w:t>
                  </w:r>
                </w:p>
              </w:tc>
              <w:tc>
                <w:tcPr>
                  <w:tcW w:w="0" w:type="auto"/>
                </w:tcPr>
                <w:p w14:paraId="13C9B08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054D6710" w14:textId="77777777">
              <w:trPr>
                <w:trHeight w:val="479"/>
              </w:trPr>
              <w:tc>
                <w:tcPr>
                  <w:tcW w:w="0" w:type="auto"/>
                </w:tcPr>
                <w:p w14:paraId="22C61DA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223_PROJSEWERAGEPIPELABELS </w:t>
                  </w:r>
                </w:p>
              </w:tc>
              <w:tc>
                <w:tcPr>
                  <w:tcW w:w="0" w:type="auto"/>
                </w:tcPr>
                <w:p w14:paraId="256B4211"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проектируемых сетей самотёчной хозяйственно-бытовой канализации </w:t>
                  </w:r>
                </w:p>
              </w:tc>
              <w:tc>
                <w:tcPr>
                  <w:tcW w:w="0" w:type="auto"/>
                </w:tcPr>
                <w:p w14:paraId="1ED24FD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151154EB" w14:textId="77777777">
              <w:trPr>
                <w:trHeight w:val="796"/>
              </w:trPr>
              <w:tc>
                <w:tcPr>
                  <w:tcW w:w="0" w:type="auto"/>
                </w:tcPr>
                <w:p w14:paraId="05778BA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230_PROJSTORMSEWERPIPEPOINT </w:t>
                  </w:r>
                </w:p>
              </w:tc>
              <w:tc>
                <w:tcPr>
                  <w:tcW w:w="0" w:type="auto"/>
                </w:tcPr>
                <w:p w14:paraId="56348FE1"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проектируемых сетей наружной ливневой канализации, в т.ч. точки </w:t>
                  </w:r>
                  <w:r w:rsidRPr="009B7A8E">
                    <w:rPr>
                      <w:rFonts w:ascii="Times New Roman" w:hAnsi="Times New Roman" w:cs="Times New Roman"/>
                      <w:color w:val="000000"/>
                      <w:sz w:val="24"/>
                      <w:szCs w:val="24"/>
                    </w:rPr>
                    <w:lastRenderedPageBreak/>
                    <w:t xml:space="preserve">подключения к существующим сетям </w:t>
                  </w:r>
                </w:p>
              </w:tc>
              <w:tc>
                <w:tcPr>
                  <w:tcW w:w="0" w:type="auto"/>
                </w:tcPr>
                <w:p w14:paraId="3980964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Точечный </w:t>
                  </w:r>
                </w:p>
              </w:tc>
            </w:tr>
            <w:tr w:rsidR="008B16F3" w:rsidRPr="009B7A8E" w14:paraId="69910FF0" w14:textId="77777777">
              <w:trPr>
                <w:trHeight w:val="479"/>
              </w:trPr>
              <w:tc>
                <w:tcPr>
                  <w:tcW w:w="0" w:type="auto"/>
                </w:tcPr>
                <w:p w14:paraId="54F38746"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231_PROJSTORMSEWERPIPELINE </w:t>
                  </w:r>
                </w:p>
              </w:tc>
              <w:tc>
                <w:tcPr>
                  <w:tcW w:w="0" w:type="auto"/>
                </w:tcPr>
                <w:p w14:paraId="1D996259"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проектируемых сетей наружной ливневой канализации </w:t>
                  </w:r>
                </w:p>
              </w:tc>
              <w:tc>
                <w:tcPr>
                  <w:tcW w:w="0" w:type="auto"/>
                </w:tcPr>
                <w:p w14:paraId="205EA29C"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34937137" w14:textId="77777777">
              <w:trPr>
                <w:trHeight w:val="479"/>
              </w:trPr>
              <w:tc>
                <w:tcPr>
                  <w:tcW w:w="0" w:type="auto"/>
                </w:tcPr>
                <w:p w14:paraId="7D1D5F26"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232_PROJSTORMSEWERPIPEPOLYGON </w:t>
                  </w:r>
                </w:p>
              </w:tc>
              <w:tc>
                <w:tcPr>
                  <w:tcW w:w="0" w:type="auto"/>
                </w:tcPr>
                <w:p w14:paraId="6AD82366"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проектируемых сетей наружной ливневой канализации </w:t>
                  </w:r>
                </w:p>
              </w:tc>
              <w:tc>
                <w:tcPr>
                  <w:tcW w:w="0" w:type="auto"/>
                </w:tcPr>
                <w:p w14:paraId="00D2DDCB"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bl>
          <w:p w14:paraId="176B14DD" w14:textId="77777777" w:rsidR="008B16F3" w:rsidRPr="009B7A8E" w:rsidRDefault="008B16F3" w:rsidP="00F73CF3">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4297"/>
              <w:gridCol w:w="2343"/>
              <w:gridCol w:w="1420"/>
            </w:tblGrid>
            <w:tr w:rsidR="008B16F3" w:rsidRPr="009B7A8E" w14:paraId="4AF8A2A3" w14:textId="77777777">
              <w:trPr>
                <w:trHeight w:val="479"/>
              </w:trPr>
              <w:tc>
                <w:tcPr>
                  <w:tcW w:w="0" w:type="auto"/>
                </w:tcPr>
                <w:p w14:paraId="5230AA77"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233_PROJSTORMSEWERPIPELABELS </w:t>
                  </w:r>
                </w:p>
              </w:tc>
              <w:tc>
                <w:tcPr>
                  <w:tcW w:w="0" w:type="auto"/>
                </w:tcPr>
                <w:p w14:paraId="300878D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проектируемых сетей наружной ливневой канализации </w:t>
                  </w:r>
                </w:p>
              </w:tc>
              <w:tc>
                <w:tcPr>
                  <w:tcW w:w="0" w:type="auto"/>
                </w:tcPr>
                <w:p w14:paraId="501183C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4F4CC311" w14:textId="77777777">
              <w:trPr>
                <w:trHeight w:val="796"/>
              </w:trPr>
              <w:tc>
                <w:tcPr>
                  <w:tcW w:w="0" w:type="auto"/>
                </w:tcPr>
                <w:p w14:paraId="3F84160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240_PROJHEATPIPEPOINT </w:t>
                  </w:r>
                </w:p>
              </w:tc>
              <w:tc>
                <w:tcPr>
                  <w:tcW w:w="0" w:type="auto"/>
                </w:tcPr>
                <w:p w14:paraId="494E5AC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проектируемых сетей наружной тепловой сети, в т.ч. точки подключения к существующим сетям </w:t>
                  </w:r>
                </w:p>
              </w:tc>
              <w:tc>
                <w:tcPr>
                  <w:tcW w:w="0" w:type="auto"/>
                </w:tcPr>
                <w:p w14:paraId="5DFD08F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00F9E9DD" w14:textId="77777777">
              <w:trPr>
                <w:trHeight w:val="479"/>
              </w:trPr>
              <w:tc>
                <w:tcPr>
                  <w:tcW w:w="0" w:type="auto"/>
                </w:tcPr>
                <w:p w14:paraId="4EE441E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241_PROJHEATPIPELINE </w:t>
                  </w:r>
                </w:p>
              </w:tc>
              <w:tc>
                <w:tcPr>
                  <w:tcW w:w="0" w:type="auto"/>
                </w:tcPr>
                <w:p w14:paraId="25C06BB9"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проектируемых сетей наружной тепловой сети </w:t>
                  </w:r>
                </w:p>
              </w:tc>
              <w:tc>
                <w:tcPr>
                  <w:tcW w:w="0" w:type="auto"/>
                </w:tcPr>
                <w:p w14:paraId="61F14BE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78318ED8" w14:textId="77777777">
              <w:trPr>
                <w:trHeight w:val="478"/>
              </w:trPr>
              <w:tc>
                <w:tcPr>
                  <w:tcW w:w="0" w:type="auto"/>
                </w:tcPr>
                <w:p w14:paraId="0E8D69F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242_PROJHEATPIPEPOLYGON </w:t>
                  </w:r>
                </w:p>
              </w:tc>
              <w:tc>
                <w:tcPr>
                  <w:tcW w:w="0" w:type="auto"/>
                </w:tcPr>
                <w:p w14:paraId="62265EA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проектируемых сетей наружной тепловой сети </w:t>
                  </w:r>
                </w:p>
              </w:tc>
              <w:tc>
                <w:tcPr>
                  <w:tcW w:w="0" w:type="auto"/>
                </w:tcPr>
                <w:p w14:paraId="7509132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007FB2E6" w14:textId="77777777">
              <w:trPr>
                <w:trHeight w:val="320"/>
              </w:trPr>
              <w:tc>
                <w:tcPr>
                  <w:tcW w:w="0" w:type="auto"/>
                </w:tcPr>
                <w:p w14:paraId="2041EB1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243_PROJHEATPIPELABELS </w:t>
                  </w:r>
                </w:p>
              </w:tc>
              <w:tc>
                <w:tcPr>
                  <w:tcW w:w="0" w:type="auto"/>
                </w:tcPr>
                <w:p w14:paraId="1BE44CC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проектируемых сетей наружной тепловой сети </w:t>
                  </w:r>
                </w:p>
              </w:tc>
              <w:tc>
                <w:tcPr>
                  <w:tcW w:w="0" w:type="auto"/>
                </w:tcPr>
                <w:p w14:paraId="206291C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30D069CD" w14:textId="77777777">
              <w:trPr>
                <w:trHeight w:val="796"/>
              </w:trPr>
              <w:tc>
                <w:tcPr>
                  <w:tcW w:w="0" w:type="auto"/>
                </w:tcPr>
                <w:p w14:paraId="3DFEE417"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250_PROJGASPIPEPOINT </w:t>
                  </w:r>
                </w:p>
              </w:tc>
              <w:tc>
                <w:tcPr>
                  <w:tcW w:w="0" w:type="auto"/>
                </w:tcPr>
                <w:p w14:paraId="76812B9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проектируемых сетей газопровода, в т.ч. точки подключения к существующим сетям </w:t>
                  </w:r>
                </w:p>
              </w:tc>
              <w:tc>
                <w:tcPr>
                  <w:tcW w:w="0" w:type="auto"/>
                </w:tcPr>
                <w:p w14:paraId="5471E7A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1AA2B8AA" w14:textId="77777777">
              <w:trPr>
                <w:trHeight w:val="479"/>
              </w:trPr>
              <w:tc>
                <w:tcPr>
                  <w:tcW w:w="0" w:type="auto"/>
                </w:tcPr>
                <w:p w14:paraId="4677B48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251_PROJGASPIPELINE </w:t>
                  </w:r>
                </w:p>
              </w:tc>
              <w:tc>
                <w:tcPr>
                  <w:tcW w:w="0" w:type="auto"/>
                </w:tcPr>
                <w:p w14:paraId="7955EE8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проектируемых сетей газопровода </w:t>
                  </w:r>
                </w:p>
              </w:tc>
              <w:tc>
                <w:tcPr>
                  <w:tcW w:w="0" w:type="auto"/>
                </w:tcPr>
                <w:p w14:paraId="70AC3CBB"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3561F8D5" w14:textId="77777777">
              <w:trPr>
                <w:trHeight w:val="479"/>
              </w:trPr>
              <w:tc>
                <w:tcPr>
                  <w:tcW w:w="0" w:type="auto"/>
                </w:tcPr>
                <w:p w14:paraId="6F93066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252_PROJGASPIPEPOLYGON </w:t>
                  </w:r>
                </w:p>
              </w:tc>
              <w:tc>
                <w:tcPr>
                  <w:tcW w:w="0" w:type="auto"/>
                </w:tcPr>
                <w:p w14:paraId="766A9E66"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проектируемых сетей газопровода </w:t>
                  </w:r>
                </w:p>
              </w:tc>
              <w:tc>
                <w:tcPr>
                  <w:tcW w:w="0" w:type="auto"/>
                </w:tcPr>
                <w:p w14:paraId="734B936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65519B7B" w14:textId="77777777">
              <w:trPr>
                <w:trHeight w:val="320"/>
              </w:trPr>
              <w:tc>
                <w:tcPr>
                  <w:tcW w:w="0" w:type="auto"/>
                </w:tcPr>
                <w:p w14:paraId="0A93E251"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253_PROJGASPIPELABELS </w:t>
                  </w:r>
                </w:p>
              </w:tc>
              <w:tc>
                <w:tcPr>
                  <w:tcW w:w="0" w:type="auto"/>
                </w:tcPr>
                <w:p w14:paraId="665DF63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проектируемых сетей газопровода </w:t>
                  </w:r>
                </w:p>
              </w:tc>
              <w:tc>
                <w:tcPr>
                  <w:tcW w:w="0" w:type="auto"/>
                </w:tcPr>
                <w:p w14:paraId="3DBBB66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5D7F89C5" w14:textId="77777777">
              <w:trPr>
                <w:trHeight w:val="796"/>
              </w:trPr>
              <w:tc>
                <w:tcPr>
                  <w:tcW w:w="0" w:type="auto"/>
                </w:tcPr>
                <w:p w14:paraId="06C6A68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260_PROJOVERHEADPOWERPOINT </w:t>
                  </w:r>
                </w:p>
              </w:tc>
              <w:tc>
                <w:tcPr>
                  <w:tcW w:w="0" w:type="auto"/>
                </w:tcPr>
                <w:p w14:paraId="0DEEA77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проектируемых воздушных сетей ЛЭП, в т.ч. точки подключения к существующим сетям </w:t>
                  </w:r>
                </w:p>
              </w:tc>
              <w:tc>
                <w:tcPr>
                  <w:tcW w:w="0" w:type="auto"/>
                </w:tcPr>
                <w:p w14:paraId="179C2D3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bl>
          <w:p w14:paraId="410A216F" w14:textId="77777777" w:rsidR="008B16F3" w:rsidRPr="009B7A8E" w:rsidRDefault="008B16F3" w:rsidP="00F73CF3">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4075"/>
              <w:gridCol w:w="24"/>
              <w:gridCol w:w="1842"/>
              <w:gridCol w:w="834"/>
              <w:gridCol w:w="1285"/>
            </w:tblGrid>
            <w:tr w:rsidR="008B16F3" w:rsidRPr="009B7A8E" w14:paraId="07FA917D" w14:textId="77777777">
              <w:trPr>
                <w:trHeight w:val="479"/>
              </w:trPr>
              <w:tc>
                <w:tcPr>
                  <w:tcW w:w="0" w:type="auto"/>
                  <w:gridSpan w:val="2"/>
                </w:tcPr>
                <w:p w14:paraId="4DBDA051"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261_PROJOVERHEADPOWERLINE </w:t>
                  </w:r>
                </w:p>
              </w:tc>
              <w:tc>
                <w:tcPr>
                  <w:tcW w:w="0" w:type="auto"/>
                  <w:gridSpan w:val="2"/>
                </w:tcPr>
                <w:p w14:paraId="7EBC298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проектируемых воздушных сетей ЛЭП </w:t>
                  </w:r>
                </w:p>
              </w:tc>
              <w:tc>
                <w:tcPr>
                  <w:tcW w:w="0" w:type="auto"/>
                </w:tcPr>
                <w:p w14:paraId="1392F62B"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2ED9EBF5" w14:textId="77777777">
              <w:trPr>
                <w:trHeight w:val="479"/>
              </w:trPr>
              <w:tc>
                <w:tcPr>
                  <w:tcW w:w="0" w:type="auto"/>
                  <w:gridSpan w:val="2"/>
                </w:tcPr>
                <w:p w14:paraId="32AC0EE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262_PROJOVERHEADPOWERPOLYGON </w:t>
                  </w:r>
                </w:p>
              </w:tc>
              <w:tc>
                <w:tcPr>
                  <w:tcW w:w="0" w:type="auto"/>
                  <w:gridSpan w:val="2"/>
                </w:tcPr>
                <w:p w14:paraId="0DC55B8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проектируемых воздушных сетей ЛЭП </w:t>
                  </w:r>
                </w:p>
              </w:tc>
              <w:tc>
                <w:tcPr>
                  <w:tcW w:w="0" w:type="auto"/>
                </w:tcPr>
                <w:p w14:paraId="67547A0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31948834" w14:textId="77777777">
              <w:trPr>
                <w:trHeight w:val="320"/>
              </w:trPr>
              <w:tc>
                <w:tcPr>
                  <w:tcW w:w="0" w:type="auto"/>
                  <w:gridSpan w:val="2"/>
                </w:tcPr>
                <w:p w14:paraId="793DDD2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263_PROJOVERHEADPOWERLABELS </w:t>
                  </w:r>
                </w:p>
              </w:tc>
              <w:tc>
                <w:tcPr>
                  <w:tcW w:w="0" w:type="auto"/>
                  <w:gridSpan w:val="2"/>
                </w:tcPr>
                <w:p w14:paraId="555B4357"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проектируемых воздушных сетей ЛЭП </w:t>
                  </w:r>
                </w:p>
              </w:tc>
              <w:tc>
                <w:tcPr>
                  <w:tcW w:w="0" w:type="auto"/>
                </w:tcPr>
                <w:p w14:paraId="293356C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332F932E" w14:textId="77777777">
              <w:trPr>
                <w:trHeight w:val="638"/>
              </w:trPr>
              <w:tc>
                <w:tcPr>
                  <w:tcW w:w="0" w:type="auto"/>
                  <w:gridSpan w:val="2"/>
                </w:tcPr>
                <w:p w14:paraId="2A39F50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270_PROJPOWERCABLEPOINT </w:t>
                  </w:r>
                </w:p>
              </w:tc>
              <w:tc>
                <w:tcPr>
                  <w:tcW w:w="0" w:type="auto"/>
                  <w:gridSpan w:val="2"/>
                </w:tcPr>
                <w:p w14:paraId="0C7ADC7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проектируемых кабельных сетей ЛЭП, в т.ч. точки подключения к существующим сетям </w:t>
                  </w:r>
                </w:p>
              </w:tc>
              <w:tc>
                <w:tcPr>
                  <w:tcW w:w="0" w:type="auto"/>
                </w:tcPr>
                <w:p w14:paraId="6068E53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63C77A0B" w14:textId="77777777">
              <w:trPr>
                <w:trHeight w:val="479"/>
              </w:trPr>
              <w:tc>
                <w:tcPr>
                  <w:tcW w:w="0" w:type="auto"/>
                  <w:gridSpan w:val="2"/>
                </w:tcPr>
                <w:p w14:paraId="432E17C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271_PROJPOWERCABLELINE </w:t>
                  </w:r>
                </w:p>
              </w:tc>
              <w:tc>
                <w:tcPr>
                  <w:tcW w:w="0" w:type="auto"/>
                  <w:gridSpan w:val="2"/>
                </w:tcPr>
                <w:p w14:paraId="5A527BB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проектируемых кабельных сетей ЛЭП </w:t>
                  </w:r>
                </w:p>
              </w:tc>
              <w:tc>
                <w:tcPr>
                  <w:tcW w:w="0" w:type="auto"/>
                </w:tcPr>
                <w:p w14:paraId="296005B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02913ADE" w14:textId="77777777">
              <w:trPr>
                <w:trHeight w:val="479"/>
              </w:trPr>
              <w:tc>
                <w:tcPr>
                  <w:tcW w:w="0" w:type="auto"/>
                  <w:gridSpan w:val="2"/>
                </w:tcPr>
                <w:p w14:paraId="76A1E5E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272_PROJPOWERCABLEPOLYGON </w:t>
                  </w:r>
                </w:p>
              </w:tc>
              <w:tc>
                <w:tcPr>
                  <w:tcW w:w="0" w:type="auto"/>
                  <w:gridSpan w:val="2"/>
                </w:tcPr>
                <w:p w14:paraId="3BFE2DC1"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проектируемых кабельных сетей ЛЭП </w:t>
                  </w:r>
                </w:p>
              </w:tc>
              <w:tc>
                <w:tcPr>
                  <w:tcW w:w="0" w:type="auto"/>
                </w:tcPr>
                <w:p w14:paraId="212E26B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5E9F7376" w14:textId="77777777">
              <w:trPr>
                <w:trHeight w:val="320"/>
              </w:trPr>
              <w:tc>
                <w:tcPr>
                  <w:tcW w:w="0" w:type="auto"/>
                  <w:gridSpan w:val="2"/>
                </w:tcPr>
                <w:p w14:paraId="188C031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273_PROJPOWERCABLELABELS </w:t>
                  </w:r>
                </w:p>
              </w:tc>
              <w:tc>
                <w:tcPr>
                  <w:tcW w:w="0" w:type="auto"/>
                  <w:gridSpan w:val="2"/>
                </w:tcPr>
                <w:p w14:paraId="4E5F0B75"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проектируемых кабельных сетей ЛЭП </w:t>
                  </w:r>
                </w:p>
              </w:tc>
              <w:tc>
                <w:tcPr>
                  <w:tcW w:w="0" w:type="auto"/>
                </w:tcPr>
                <w:p w14:paraId="2F47554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076D9F8A" w14:textId="77777777">
              <w:trPr>
                <w:trHeight w:val="796"/>
              </w:trPr>
              <w:tc>
                <w:tcPr>
                  <w:tcW w:w="0" w:type="auto"/>
                  <w:gridSpan w:val="2"/>
                </w:tcPr>
                <w:p w14:paraId="261D5A9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280_PROJOVERHEADWIREDPOINT </w:t>
                  </w:r>
                </w:p>
              </w:tc>
              <w:tc>
                <w:tcPr>
                  <w:tcW w:w="0" w:type="auto"/>
                  <w:gridSpan w:val="2"/>
                </w:tcPr>
                <w:p w14:paraId="4F2871AC"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проектируемых воздушных сетей связи, в т.ч. точки подключения к существующим сетям </w:t>
                  </w:r>
                </w:p>
              </w:tc>
              <w:tc>
                <w:tcPr>
                  <w:tcW w:w="0" w:type="auto"/>
                </w:tcPr>
                <w:p w14:paraId="5D9DBD2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6151841A" w14:textId="77777777">
              <w:trPr>
                <w:trHeight w:val="479"/>
              </w:trPr>
              <w:tc>
                <w:tcPr>
                  <w:tcW w:w="0" w:type="auto"/>
                  <w:gridSpan w:val="2"/>
                </w:tcPr>
                <w:p w14:paraId="138E30F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281_PROJOVERHEADWIREDLINE </w:t>
                  </w:r>
                </w:p>
              </w:tc>
              <w:tc>
                <w:tcPr>
                  <w:tcW w:w="0" w:type="auto"/>
                  <w:gridSpan w:val="2"/>
                </w:tcPr>
                <w:p w14:paraId="50F99101"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проектируемых воздушных сетей связи </w:t>
                  </w:r>
                </w:p>
              </w:tc>
              <w:tc>
                <w:tcPr>
                  <w:tcW w:w="0" w:type="auto"/>
                </w:tcPr>
                <w:p w14:paraId="113CB75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7CFFC684" w14:textId="77777777">
              <w:trPr>
                <w:trHeight w:val="479"/>
              </w:trPr>
              <w:tc>
                <w:tcPr>
                  <w:tcW w:w="0" w:type="auto"/>
                  <w:gridSpan w:val="2"/>
                </w:tcPr>
                <w:p w14:paraId="0F45C5F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282_PROJOVERHEADWIREDPOLYGON </w:t>
                  </w:r>
                </w:p>
              </w:tc>
              <w:tc>
                <w:tcPr>
                  <w:tcW w:w="0" w:type="auto"/>
                  <w:gridSpan w:val="2"/>
                </w:tcPr>
                <w:p w14:paraId="02C788F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проектируемых воздушных сетей связи </w:t>
                  </w:r>
                </w:p>
              </w:tc>
              <w:tc>
                <w:tcPr>
                  <w:tcW w:w="0" w:type="auto"/>
                </w:tcPr>
                <w:p w14:paraId="3BDF34F7"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57881342" w14:textId="77777777">
              <w:trPr>
                <w:trHeight w:val="320"/>
              </w:trPr>
              <w:tc>
                <w:tcPr>
                  <w:tcW w:w="0" w:type="auto"/>
                  <w:gridSpan w:val="2"/>
                </w:tcPr>
                <w:p w14:paraId="7B6F9E2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283_PROJOVERHEADWIREDLABE</w:t>
                  </w:r>
                  <w:r w:rsidRPr="009B7A8E">
                    <w:rPr>
                      <w:rFonts w:ascii="Times New Roman" w:hAnsi="Times New Roman" w:cs="Times New Roman"/>
                      <w:color w:val="000000"/>
                      <w:sz w:val="24"/>
                      <w:szCs w:val="24"/>
                    </w:rPr>
                    <w:lastRenderedPageBreak/>
                    <w:t xml:space="preserve">LS </w:t>
                  </w:r>
                </w:p>
              </w:tc>
              <w:tc>
                <w:tcPr>
                  <w:tcW w:w="0" w:type="auto"/>
                  <w:gridSpan w:val="2"/>
                </w:tcPr>
                <w:p w14:paraId="041417AB"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Надписи </w:t>
                  </w:r>
                  <w:r w:rsidRPr="009B7A8E">
                    <w:rPr>
                      <w:rFonts w:ascii="Times New Roman" w:hAnsi="Times New Roman" w:cs="Times New Roman"/>
                      <w:color w:val="000000"/>
                      <w:sz w:val="24"/>
                      <w:szCs w:val="24"/>
                    </w:rPr>
                    <w:lastRenderedPageBreak/>
                    <w:t xml:space="preserve">проектируемых воздушных сетей связи </w:t>
                  </w:r>
                </w:p>
              </w:tc>
              <w:tc>
                <w:tcPr>
                  <w:tcW w:w="0" w:type="auto"/>
                </w:tcPr>
                <w:p w14:paraId="11DC9D37"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Надпись </w:t>
                  </w:r>
                </w:p>
              </w:tc>
            </w:tr>
            <w:tr w:rsidR="008B16F3" w:rsidRPr="009B7A8E" w14:paraId="5F33525A" w14:textId="77777777">
              <w:trPr>
                <w:trHeight w:val="320"/>
              </w:trPr>
              <w:tc>
                <w:tcPr>
                  <w:tcW w:w="0" w:type="auto"/>
                  <w:gridSpan w:val="2"/>
                </w:tcPr>
                <w:p w14:paraId="1A57A15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290_PROJCOMCABLEPOINT </w:t>
                  </w:r>
                </w:p>
              </w:tc>
              <w:tc>
                <w:tcPr>
                  <w:tcW w:w="0" w:type="auto"/>
                  <w:gridSpan w:val="2"/>
                </w:tcPr>
                <w:p w14:paraId="2ED67D8C" w14:textId="6E355DE1"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Точечные объекты проектируемых кабельных сетей связи, в т.ч. точки подключения к существующим сетям</w:t>
                  </w:r>
                </w:p>
              </w:tc>
              <w:tc>
                <w:tcPr>
                  <w:tcW w:w="0" w:type="auto"/>
                </w:tcPr>
                <w:p w14:paraId="759B3AF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2FC72044" w14:textId="77777777">
              <w:trPr>
                <w:trHeight w:val="479"/>
              </w:trPr>
              <w:tc>
                <w:tcPr>
                  <w:tcW w:w="0" w:type="auto"/>
                </w:tcPr>
                <w:p w14:paraId="3C8A234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291_PROJCOMCABLELINE </w:t>
                  </w:r>
                </w:p>
              </w:tc>
              <w:tc>
                <w:tcPr>
                  <w:tcW w:w="0" w:type="auto"/>
                  <w:gridSpan w:val="2"/>
                </w:tcPr>
                <w:p w14:paraId="1A77109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проектируемых кабельных сетей связи </w:t>
                  </w:r>
                </w:p>
              </w:tc>
              <w:tc>
                <w:tcPr>
                  <w:tcW w:w="0" w:type="auto"/>
                  <w:gridSpan w:val="2"/>
                </w:tcPr>
                <w:p w14:paraId="64C334A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4287F1FE" w14:textId="77777777">
              <w:trPr>
                <w:trHeight w:val="479"/>
              </w:trPr>
              <w:tc>
                <w:tcPr>
                  <w:tcW w:w="0" w:type="auto"/>
                </w:tcPr>
                <w:p w14:paraId="052D9C6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292_PROJCOMCABLEPOLYGON </w:t>
                  </w:r>
                </w:p>
              </w:tc>
              <w:tc>
                <w:tcPr>
                  <w:tcW w:w="0" w:type="auto"/>
                  <w:gridSpan w:val="2"/>
                </w:tcPr>
                <w:p w14:paraId="41D5209C"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проектируемых кабельных сетей связи </w:t>
                  </w:r>
                </w:p>
              </w:tc>
              <w:tc>
                <w:tcPr>
                  <w:tcW w:w="0" w:type="auto"/>
                  <w:gridSpan w:val="2"/>
                </w:tcPr>
                <w:p w14:paraId="2850E5A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Площадной </w:t>
                  </w:r>
                </w:p>
              </w:tc>
            </w:tr>
            <w:tr w:rsidR="008B16F3" w:rsidRPr="009B7A8E" w14:paraId="7C404549" w14:textId="77777777">
              <w:trPr>
                <w:trHeight w:val="320"/>
              </w:trPr>
              <w:tc>
                <w:tcPr>
                  <w:tcW w:w="0" w:type="auto"/>
                </w:tcPr>
                <w:p w14:paraId="745B766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293_PROJCOMCABLELABELS </w:t>
                  </w:r>
                </w:p>
              </w:tc>
              <w:tc>
                <w:tcPr>
                  <w:tcW w:w="0" w:type="auto"/>
                  <w:gridSpan w:val="2"/>
                </w:tcPr>
                <w:p w14:paraId="73DB865E"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проектируемых кабельных сетей связи </w:t>
                  </w:r>
                </w:p>
              </w:tc>
              <w:tc>
                <w:tcPr>
                  <w:tcW w:w="0" w:type="auto"/>
                  <w:gridSpan w:val="2"/>
                </w:tcPr>
                <w:p w14:paraId="47BEC2B4"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7E2CEBE6" w14:textId="77777777">
              <w:trPr>
                <w:trHeight w:val="955"/>
              </w:trPr>
              <w:tc>
                <w:tcPr>
                  <w:tcW w:w="0" w:type="auto"/>
                </w:tcPr>
                <w:p w14:paraId="48AEEFD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300_PROJFIRESAFETYPOINT </w:t>
                  </w:r>
                </w:p>
              </w:tc>
              <w:tc>
                <w:tcPr>
                  <w:tcW w:w="0" w:type="auto"/>
                  <w:gridSpan w:val="2"/>
                </w:tcPr>
                <w:p w14:paraId="7A32E6C9"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модели, предусмотренные проектными решениями по планировочной организации земельного участка в части обеспечения пожарной безопасности </w:t>
                  </w:r>
                </w:p>
              </w:tc>
              <w:tc>
                <w:tcPr>
                  <w:tcW w:w="0" w:type="auto"/>
                  <w:gridSpan w:val="2"/>
                </w:tcPr>
                <w:p w14:paraId="0DCCA04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r w:rsidR="008B16F3" w:rsidRPr="009B7A8E" w14:paraId="257F7A7B" w14:textId="77777777">
              <w:trPr>
                <w:trHeight w:val="954"/>
              </w:trPr>
              <w:tc>
                <w:tcPr>
                  <w:tcW w:w="0" w:type="auto"/>
                </w:tcPr>
                <w:p w14:paraId="1C62D449"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301_PROJFIRESAFETYLINE </w:t>
                  </w:r>
                </w:p>
              </w:tc>
              <w:tc>
                <w:tcPr>
                  <w:tcW w:w="0" w:type="auto"/>
                  <w:gridSpan w:val="2"/>
                </w:tcPr>
                <w:p w14:paraId="1676C692"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предусмотренные проектными решениями планировочной организации земельного участка в части обеспечения пожарной безопасности </w:t>
                  </w:r>
                </w:p>
              </w:tc>
              <w:tc>
                <w:tcPr>
                  <w:tcW w:w="0" w:type="auto"/>
                  <w:gridSpan w:val="2"/>
                </w:tcPr>
                <w:p w14:paraId="65AC7E8B"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6A75DF2A" w14:textId="77777777">
              <w:trPr>
                <w:trHeight w:val="954"/>
              </w:trPr>
              <w:tc>
                <w:tcPr>
                  <w:tcW w:w="0" w:type="auto"/>
                </w:tcPr>
                <w:p w14:paraId="268A8E5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302_PROJFIRESAFETYPOLYGON </w:t>
                  </w:r>
                </w:p>
              </w:tc>
              <w:tc>
                <w:tcPr>
                  <w:tcW w:w="0" w:type="auto"/>
                  <w:gridSpan w:val="2"/>
                </w:tcPr>
                <w:p w14:paraId="2C824D6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предусмотренные проектными решениями </w:t>
                  </w:r>
                  <w:r w:rsidRPr="009B7A8E">
                    <w:rPr>
                      <w:rFonts w:ascii="Times New Roman" w:hAnsi="Times New Roman" w:cs="Times New Roman"/>
                      <w:color w:val="000000"/>
                      <w:sz w:val="24"/>
                      <w:szCs w:val="24"/>
                    </w:rPr>
                    <w:lastRenderedPageBreak/>
                    <w:t xml:space="preserve">планировочной организации земельного участка в части обеспечения пожарной безопасности </w:t>
                  </w:r>
                </w:p>
              </w:tc>
              <w:tc>
                <w:tcPr>
                  <w:tcW w:w="0" w:type="auto"/>
                  <w:gridSpan w:val="2"/>
                </w:tcPr>
                <w:p w14:paraId="1DE161E9"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Площадной </w:t>
                  </w:r>
                </w:p>
              </w:tc>
            </w:tr>
            <w:tr w:rsidR="008B16F3" w:rsidRPr="009B7A8E" w14:paraId="370319EF" w14:textId="77777777">
              <w:trPr>
                <w:trHeight w:val="479"/>
              </w:trPr>
              <w:tc>
                <w:tcPr>
                  <w:tcW w:w="0" w:type="auto"/>
                </w:tcPr>
                <w:p w14:paraId="46FF3EF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303_PROJFIRESAFETYLABELS </w:t>
                  </w:r>
                </w:p>
              </w:tc>
              <w:tc>
                <w:tcPr>
                  <w:tcW w:w="0" w:type="auto"/>
                  <w:gridSpan w:val="2"/>
                </w:tcPr>
                <w:p w14:paraId="491ED14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проектируемых объектов обеспечения пожарной безопасности </w:t>
                  </w:r>
                </w:p>
              </w:tc>
              <w:tc>
                <w:tcPr>
                  <w:tcW w:w="0" w:type="auto"/>
                  <w:gridSpan w:val="2"/>
                </w:tcPr>
                <w:p w14:paraId="3E50A62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r w:rsidR="008B16F3" w:rsidRPr="009B7A8E" w14:paraId="656B3400" w14:textId="77777777">
              <w:trPr>
                <w:trHeight w:val="954"/>
              </w:trPr>
              <w:tc>
                <w:tcPr>
                  <w:tcW w:w="0" w:type="auto"/>
                </w:tcPr>
                <w:p w14:paraId="0D06B1A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310_PROJLOWMOBILEZENSPOINT </w:t>
                  </w:r>
                </w:p>
              </w:tc>
              <w:tc>
                <w:tcPr>
                  <w:tcW w:w="0" w:type="auto"/>
                  <w:gridSpan w:val="2"/>
                </w:tcPr>
                <w:p w14:paraId="54DA269D"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Точечные объекты, предусмотренные проектными решениями планировочной организации земельного участка в части обеспечения доступа маломобильных граждан </w:t>
                  </w:r>
                </w:p>
              </w:tc>
              <w:tc>
                <w:tcPr>
                  <w:tcW w:w="0" w:type="auto"/>
                  <w:gridSpan w:val="2"/>
                </w:tcPr>
                <w:p w14:paraId="500831CC"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Точечный </w:t>
                  </w:r>
                </w:p>
              </w:tc>
            </w:tr>
          </w:tbl>
          <w:p w14:paraId="4EEB4181" w14:textId="77777777" w:rsidR="008B16F3" w:rsidRPr="009B7A8E" w:rsidRDefault="008B16F3" w:rsidP="00F73CF3">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4470"/>
              <w:gridCol w:w="2170"/>
              <w:gridCol w:w="1420"/>
            </w:tblGrid>
            <w:tr w:rsidR="008B16F3" w:rsidRPr="009B7A8E" w14:paraId="0AC3AC4F" w14:textId="77777777">
              <w:trPr>
                <w:trHeight w:val="955"/>
              </w:trPr>
              <w:tc>
                <w:tcPr>
                  <w:tcW w:w="0" w:type="auto"/>
                </w:tcPr>
                <w:p w14:paraId="3B51D7F0"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311_PROJLOWMOBILEZENSLINE </w:t>
                  </w:r>
                </w:p>
              </w:tc>
              <w:tc>
                <w:tcPr>
                  <w:tcW w:w="0" w:type="auto"/>
                </w:tcPr>
                <w:p w14:paraId="4DD5E488"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Линейные объекты, предусмотренные проектными решениями планировочной организации земельного участка в части обеспечения доступа маломобильных граждан </w:t>
                  </w:r>
                </w:p>
              </w:tc>
              <w:tc>
                <w:tcPr>
                  <w:tcW w:w="0" w:type="auto"/>
                </w:tcPr>
                <w:p w14:paraId="21AD2726"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Линейный </w:t>
                  </w:r>
                </w:p>
              </w:tc>
            </w:tr>
            <w:tr w:rsidR="008B16F3" w:rsidRPr="009B7A8E" w14:paraId="3504B57C" w14:textId="77777777">
              <w:trPr>
                <w:trHeight w:val="955"/>
              </w:trPr>
              <w:tc>
                <w:tcPr>
                  <w:tcW w:w="0" w:type="auto"/>
                </w:tcPr>
                <w:p w14:paraId="0FB5FB77"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312_PROJLOWMOBILEZENSPOLYGON </w:t>
                  </w:r>
                </w:p>
              </w:tc>
              <w:tc>
                <w:tcPr>
                  <w:tcW w:w="0" w:type="auto"/>
                </w:tcPr>
                <w:p w14:paraId="537CB083"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Площадные объекты, предусмотренные проектными решениями планировочной организации земельного участка в части обеспечения доступа маломобильных </w:t>
                  </w:r>
                  <w:r w:rsidRPr="009B7A8E">
                    <w:rPr>
                      <w:rFonts w:ascii="Times New Roman" w:hAnsi="Times New Roman" w:cs="Times New Roman"/>
                      <w:color w:val="000000"/>
                      <w:sz w:val="24"/>
                      <w:szCs w:val="24"/>
                    </w:rPr>
                    <w:lastRenderedPageBreak/>
                    <w:t xml:space="preserve">граждан </w:t>
                  </w:r>
                </w:p>
              </w:tc>
              <w:tc>
                <w:tcPr>
                  <w:tcW w:w="0" w:type="auto"/>
                </w:tcPr>
                <w:p w14:paraId="718C78D7"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Площадной </w:t>
                  </w:r>
                </w:p>
              </w:tc>
            </w:tr>
            <w:tr w:rsidR="008B16F3" w:rsidRPr="009B7A8E" w14:paraId="30D14A4C" w14:textId="77777777">
              <w:trPr>
                <w:trHeight w:val="479"/>
              </w:trPr>
              <w:tc>
                <w:tcPr>
                  <w:tcW w:w="0" w:type="auto"/>
                </w:tcPr>
                <w:p w14:paraId="10B326BF"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313_PROJLOWMOBILEZENSLABELS </w:t>
                  </w:r>
                </w:p>
              </w:tc>
              <w:tc>
                <w:tcPr>
                  <w:tcW w:w="0" w:type="auto"/>
                </w:tcPr>
                <w:p w14:paraId="43E238EA"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Надписи проектируемых объектов обеспечения доступа маломобильных граждан </w:t>
                  </w:r>
                </w:p>
              </w:tc>
              <w:tc>
                <w:tcPr>
                  <w:tcW w:w="0" w:type="auto"/>
                </w:tcPr>
                <w:p w14:paraId="58AE4671" w14:textId="77777777" w:rsidR="008B16F3" w:rsidRPr="009B7A8E" w:rsidRDefault="008B16F3" w:rsidP="00A5410D">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Надпись </w:t>
                  </w:r>
                </w:p>
              </w:tc>
            </w:tr>
          </w:tbl>
          <w:p w14:paraId="18F81B93" w14:textId="77777777" w:rsidR="008B16F3" w:rsidRPr="009B7A8E" w:rsidRDefault="008B16F3" w:rsidP="00F73CF3">
            <w:pPr>
              <w:rPr>
                <w:rFonts w:ascii="Times New Roman" w:hAnsi="Times New Roman" w:cs="Times New Roman"/>
                <w:b/>
                <w:bCs/>
                <w:sz w:val="24"/>
                <w:szCs w:val="24"/>
              </w:rPr>
            </w:pPr>
            <w:r w:rsidRPr="009B7A8E">
              <w:rPr>
                <w:rFonts w:ascii="Times New Roman" w:hAnsi="Times New Roman" w:cs="Times New Roman"/>
                <w:b/>
                <w:bCs/>
                <w:sz w:val="24"/>
                <w:szCs w:val="24"/>
              </w:rPr>
              <w:t>Требования к составу атрибутов цифрового информационного представления проектной ситуации, включая цифровые информационные модели благоустройства и озеленения</w:t>
            </w:r>
          </w:p>
          <w:p w14:paraId="421CCC17" w14:textId="77777777" w:rsidR="008B16F3" w:rsidRPr="009B7A8E" w:rsidRDefault="008B16F3" w:rsidP="00460B71">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2190"/>
              <w:gridCol w:w="2483"/>
              <w:gridCol w:w="761"/>
              <w:gridCol w:w="2626"/>
            </w:tblGrid>
            <w:tr w:rsidR="008B16F3" w:rsidRPr="009B7A8E" w14:paraId="024193F5" w14:textId="77777777">
              <w:trPr>
                <w:trHeight w:val="161"/>
              </w:trPr>
              <w:tc>
                <w:tcPr>
                  <w:tcW w:w="0" w:type="auto"/>
                  <w:gridSpan w:val="4"/>
                </w:tcPr>
                <w:p w14:paraId="09AE6411" w14:textId="77777777" w:rsidR="008B16F3" w:rsidRPr="009B7A8E" w:rsidRDefault="008B16F3" w:rsidP="005107F8">
                  <w:pPr>
                    <w:autoSpaceDE w:val="0"/>
                    <w:autoSpaceDN w:val="0"/>
                    <w:adjustRightInd w:val="0"/>
                    <w:spacing w:after="0" w:line="240" w:lineRule="auto"/>
                    <w:rPr>
                      <w:rFonts w:ascii="Times New Roman" w:hAnsi="Times New Roman" w:cs="Times New Roman"/>
                      <w:b/>
                      <w:color w:val="000000"/>
                      <w:sz w:val="24"/>
                      <w:szCs w:val="24"/>
                      <w:u w:val="single"/>
                    </w:rPr>
                  </w:pPr>
                  <w:r w:rsidRPr="009B7A8E">
                    <w:rPr>
                      <w:rFonts w:ascii="Times New Roman" w:hAnsi="Times New Roman" w:cs="Times New Roman"/>
                      <w:b/>
                      <w:color w:val="000000"/>
                      <w:sz w:val="24"/>
                      <w:szCs w:val="24"/>
                      <w:u w:val="single"/>
                    </w:rPr>
                    <w:t xml:space="preserve">Для всех точечных объектов планировочной организации земельного участка </w:t>
                  </w:r>
                </w:p>
              </w:tc>
            </w:tr>
            <w:tr w:rsidR="008B16F3" w:rsidRPr="009B7A8E" w14:paraId="3F0C52AB" w14:textId="77777777">
              <w:trPr>
                <w:trHeight w:val="479"/>
              </w:trPr>
              <w:tc>
                <w:tcPr>
                  <w:tcW w:w="0" w:type="auto"/>
                </w:tcPr>
                <w:p w14:paraId="28D5BED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ID объекта </w:t>
                  </w:r>
                </w:p>
              </w:tc>
              <w:tc>
                <w:tcPr>
                  <w:tcW w:w="0" w:type="auto"/>
                </w:tcPr>
                <w:p w14:paraId="2B066D90"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ID_OBJECT </w:t>
                  </w:r>
                </w:p>
              </w:tc>
              <w:tc>
                <w:tcPr>
                  <w:tcW w:w="0" w:type="auto"/>
                </w:tcPr>
                <w:p w14:paraId="30A5EDAD"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689BE0CF"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ID объекта (автоматическое значение) </w:t>
                  </w:r>
                </w:p>
              </w:tc>
            </w:tr>
            <w:tr w:rsidR="008B16F3" w:rsidRPr="009B7A8E" w14:paraId="3577E291" w14:textId="77777777">
              <w:trPr>
                <w:trHeight w:val="479"/>
              </w:trPr>
              <w:tc>
                <w:tcPr>
                  <w:tcW w:w="0" w:type="auto"/>
                </w:tcPr>
                <w:p w14:paraId="56CC526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Код по классификатору </w:t>
                  </w:r>
                </w:p>
              </w:tc>
              <w:tc>
                <w:tcPr>
                  <w:tcW w:w="0" w:type="auto"/>
                </w:tcPr>
                <w:p w14:paraId="7782CD1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MSSK_CLASS </w:t>
                  </w:r>
                </w:p>
              </w:tc>
              <w:tc>
                <w:tcPr>
                  <w:tcW w:w="0" w:type="auto"/>
                </w:tcPr>
                <w:p w14:paraId="70025BEB"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258D36B1" w14:textId="40577A10" w:rsidR="008B16F3" w:rsidRPr="009B7A8E" w:rsidRDefault="008B16F3" w:rsidP="009158E7">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код объекта по классификатору </w:t>
                  </w:r>
                </w:p>
              </w:tc>
            </w:tr>
            <w:tr w:rsidR="008B16F3" w:rsidRPr="009B7A8E" w14:paraId="498C7EC3" w14:textId="77777777">
              <w:trPr>
                <w:trHeight w:val="320"/>
              </w:trPr>
              <w:tc>
                <w:tcPr>
                  <w:tcW w:w="0" w:type="auto"/>
                </w:tcPr>
                <w:p w14:paraId="533BAC57"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Наименование объекта </w:t>
                  </w:r>
                </w:p>
              </w:tc>
              <w:tc>
                <w:tcPr>
                  <w:tcW w:w="0" w:type="auto"/>
                </w:tcPr>
                <w:p w14:paraId="334F7360"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PROJ_OBJECTNAME </w:t>
                  </w:r>
                </w:p>
              </w:tc>
              <w:tc>
                <w:tcPr>
                  <w:tcW w:w="0" w:type="auto"/>
                </w:tcPr>
                <w:p w14:paraId="0A0A07B0"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3DD5AE4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наименование объекта </w:t>
                  </w:r>
                </w:p>
              </w:tc>
            </w:tr>
            <w:tr w:rsidR="008B16F3" w:rsidRPr="009B7A8E" w14:paraId="78A6C17D" w14:textId="77777777">
              <w:trPr>
                <w:trHeight w:val="796"/>
              </w:trPr>
              <w:tc>
                <w:tcPr>
                  <w:tcW w:w="0" w:type="auto"/>
                </w:tcPr>
                <w:p w14:paraId="2DE7E0E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Шифр раздела </w:t>
                  </w:r>
                </w:p>
              </w:tc>
              <w:tc>
                <w:tcPr>
                  <w:tcW w:w="0" w:type="auto"/>
                </w:tcPr>
                <w:p w14:paraId="33AC8EA8"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SECTIONCODE </w:t>
                  </w:r>
                </w:p>
              </w:tc>
              <w:tc>
                <w:tcPr>
                  <w:tcW w:w="0" w:type="auto"/>
                </w:tcPr>
                <w:p w14:paraId="7DE9A376"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0730DD4F"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шифр раздела проектной документации, в котором приведено описание данного объекта </w:t>
                  </w:r>
                </w:p>
              </w:tc>
            </w:tr>
            <w:tr w:rsidR="008B16F3" w:rsidRPr="009B7A8E" w14:paraId="50CB7FA7" w14:textId="77777777">
              <w:trPr>
                <w:trHeight w:val="954"/>
              </w:trPr>
              <w:tc>
                <w:tcPr>
                  <w:tcW w:w="0" w:type="auto"/>
                </w:tcPr>
                <w:p w14:paraId="3059D58B"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Наименование раздела </w:t>
                  </w:r>
                </w:p>
              </w:tc>
              <w:tc>
                <w:tcPr>
                  <w:tcW w:w="0" w:type="auto"/>
                </w:tcPr>
                <w:p w14:paraId="0161F62A"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SECTIONNAME </w:t>
                  </w:r>
                </w:p>
              </w:tc>
              <w:tc>
                <w:tcPr>
                  <w:tcW w:w="0" w:type="auto"/>
                </w:tcPr>
                <w:p w14:paraId="262D535F"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33E41A2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наименование раздела проектной документации, в котором приведено описание данного объекта </w:t>
                  </w:r>
                </w:p>
              </w:tc>
            </w:tr>
            <w:tr w:rsidR="008B16F3" w:rsidRPr="009B7A8E" w14:paraId="7996A3AD" w14:textId="77777777">
              <w:trPr>
                <w:trHeight w:val="637"/>
              </w:trPr>
              <w:tc>
                <w:tcPr>
                  <w:tcW w:w="0" w:type="auto"/>
                </w:tcPr>
                <w:p w14:paraId="29ECFE1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Широта проектная </w:t>
                  </w:r>
                </w:p>
              </w:tc>
              <w:tc>
                <w:tcPr>
                  <w:tcW w:w="0" w:type="auto"/>
                </w:tcPr>
                <w:p w14:paraId="03DBFD51"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PROJ_LATITUDE </w:t>
                  </w:r>
                </w:p>
              </w:tc>
              <w:tc>
                <w:tcPr>
                  <w:tcW w:w="0" w:type="auto"/>
                </w:tcPr>
                <w:p w14:paraId="2991BACF"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Метр </w:t>
                  </w:r>
                </w:p>
              </w:tc>
              <w:tc>
                <w:tcPr>
                  <w:tcW w:w="0" w:type="auto"/>
                </w:tcPr>
                <w:p w14:paraId="56B85B62"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проектная координата широты в метрах в используемой системе координат </w:t>
                  </w:r>
                </w:p>
              </w:tc>
            </w:tr>
            <w:tr w:rsidR="008B16F3" w:rsidRPr="009B7A8E" w14:paraId="3F734596" w14:textId="77777777">
              <w:trPr>
                <w:trHeight w:val="638"/>
              </w:trPr>
              <w:tc>
                <w:tcPr>
                  <w:tcW w:w="0" w:type="auto"/>
                </w:tcPr>
                <w:p w14:paraId="2312255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Долгота проектная </w:t>
                  </w:r>
                </w:p>
              </w:tc>
              <w:tc>
                <w:tcPr>
                  <w:tcW w:w="0" w:type="auto"/>
                </w:tcPr>
                <w:p w14:paraId="0A2EB63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PROJ_LONGITUDE </w:t>
                  </w:r>
                </w:p>
              </w:tc>
              <w:tc>
                <w:tcPr>
                  <w:tcW w:w="0" w:type="auto"/>
                </w:tcPr>
                <w:p w14:paraId="3D107C39"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Метр </w:t>
                  </w:r>
                </w:p>
              </w:tc>
              <w:tc>
                <w:tcPr>
                  <w:tcW w:w="0" w:type="auto"/>
                </w:tcPr>
                <w:p w14:paraId="3C7A6B4D"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проектная координата долготы в метрах в используемой системе координат </w:t>
                  </w:r>
                </w:p>
              </w:tc>
            </w:tr>
            <w:tr w:rsidR="008B16F3" w:rsidRPr="009B7A8E" w14:paraId="70493B1A" w14:textId="77777777">
              <w:trPr>
                <w:trHeight w:val="638"/>
              </w:trPr>
              <w:tc>
                <w:tcPr>
                  <w:tcW w:w="0" w:type="auto"/>
                </w:tcPr>
                <w:p w14:paraId="4441527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Отметка проектная вертикальной планировки </w:t>
                  </w:r>
                </w:p>
              </w:tc>
              <w:tc>
                <w:tcPr>
                  <w:tcW w:w="0" w:type="auto"/>
                </w:tcPr>
                <w:p w14:paraId="1904E025"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PROJ_LANDMARK </w:t>
                  </w:r>
                </w:p>
              </w:tc>
              <w:tc>
                <w:tcPr>
                  <w:tcW w:w="0" w:type="auto"/>
                </w:tcPr>
                <w:p w14:paraId="6B17A12A"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Метр </w:t>
                  </w:r>
                </w:p>
              </w:tc>
              <w:tc>
                <w:tcPr>
                  <w:tcW w:w="0" w:type="auto"/>
                </w:tcPr>
                <w:p w14:paraId="048EAB2B"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проектная отметка вертикальной планировки в данной точке </w:t>
                  </w:r>
                </w:p>
              </w:tc>
            </w:tr>
            <w:tr w:rsidR="008B16F3" w:rsidRPr="009B7A8E" w14:paraId="57D99FC8" w14:textId="77777777">
              <w:trPr>
                <w:trHeight w:val="637"/>
              </w:trPr>
              <w:tc>
                <w:tcPr>
                  <w:tcW w:w="0" w:type="auto"/>
                </w:tcPr>
                <w:p w14:paraId="446D5446"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Отметка топографической поверхности </w:t>
                  </w:r>
                </w:p>
              </w:tc>
              <w:tc>
                <w:tcPr>
                  <w:tcW w:w="0" w:type="auto"/>
                </w:tcPr>
                <w:p w14:paraId="3146D6C6"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TOPO_LANDMARK </w:t>
                  </w:r>
                </w:p>
              </w:tc>
              <w:tc>
                <w:tcPr>
                  <w:tcW w:w="0" w:type="auto"/>
                </w:tcPr>
                <w:p w14:paraId="05AA3F80"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Метр </w:t>
                  </w:r>
                </w:p>
              </w:tc>
              <w:tc>
                <w:tcPr>
                  <w:tcW w:w="0" w:type="auto"/>
                </w:tcPr>
                <w:p w14:paraId="6F52D59B"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отметка топографической («чёрной») </w:t>
                  </w:r>
                  <w:r w:rsidRPr="009B7A8E">
                    <w:rPr>
                      <w:rFonts w:ascii="Times New Roman" w:hAnsi="Times New Roman" w:cs="Times New Roman"/>
                      <w:color w:val="000000"/>
                      <w:sz w:val="24"/>
                      <w:szCs w:val="24"/>
                    </w:rPr>
                    <w:lastRenderedPageBreak/>
                    <w:t xml:space="preserve">поверхности в данной точке </w:t>
                  </w:r>
                </w:p>
              </w:tc>
            </w:tr>
          </w:tbl>
          <w:p w14:paraId="542A9A0B" w14:textId="77777777" w:rsidR="008B16F3" w:rsidRPr="009B7A8E" w:rsidRDefault="008B16F3" w:rsidP="00460B71">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2080"/>
              <w:gridCol w:w="1777"/>
              <w:gridCol w:w="1256"/>
              <w:gridCol w:w="2947"/>
            </w:tblGrid>
            <w:tr w:rsidR="008B16F3" w:rsidRPr="009B7A8E" w14:paraId="3F2C315E" w14:textId="77777777">
              <w:trPr>
                <w:trHeight w:val="637"/>
              </w:trPr>
              <w:tc>
                <w:tcPr>
                  <w:tcW w:w="0" w:type="auto"/>
                </w:tcPr>
                <w:p w14:paraId="28C4DCC5"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Уклон поверхности в данной точке </w:t>
                  </w:r>
                </w:p>
              </w:tc>
              <w:tc>
                <w:tcPr>
                  <w:tcW w:w="0" w:type="auto"/>
                </w:tcPr>
                <w:p w14:paraId="2356444A"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SLOPE_POINT </w:t>
                  </w:r>
                </w:p>
              </w:tc>
              <w:tc>
                <w:tcPr>
                  <w:tcW w:w="0" w:type="auto"/>
                </w:tcPr>
                <w:p w14:paraId="3F8692BD"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Промилле </w:t>
                  </w:r>
                </w:p>
              </w:tc>
              <w:tc>
                <w:tcPr>
                  <w:tcW w:w="0" w:type="auto"/>
                </w:tcPr>
                <w:p w14:paraId="28B83DEB"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значение уклона проектной поверхности в данной точке </w:t>
                  </w:r>
                </w:p>
              </w:tc>
            </w:tr>
          </w:tbl>
          <w:p w14:paraId="52D39AE4" w14:textId="77777777" w:rsidR="008B16F3" w:rsidRPr="009B7A8E" w:rsidRDefault="008B16F3" w:rsidP="00460B71">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1591"/>
              <w:gridCol w:w="1422"/>
              <w:gridCol w:w="1587"/>
              <w:gridCol w:w="743"/>
              <w:gridCol w:w="667"/>
              <w:gridCol w:w="2050"/>
            </w:tblGrid>
            <w:tr w:rsidR="008B16F3" w:rsidRPr="009B7A8E" w14:paraId="6B043D3D" w14:textId="77777777">
              <w:trPr>
                <w:trHeight w:val="320"/>
              </w:trPr>
              <w:tc>
                <w:tcPr>
                  <w:tcW w:w="0" w:type="auto"/>
                  <w:gridSpan w:val="6"/>
                </w:tcPr>
                <w:p w14:paraId="71E14AEC" w14:textId="77777777" w:rsidR="008B16F3" w:rsidRPr="009B7A8E" w:rsidRDefault="008B16F3" w:rsidP="005107F8">
                  <w:pPr>
                    <w:autoSpaceDE w:val="0"/>
                    <w:autoSpaceDN w:val="0"/>
                    <w:adjustRightInd w:val="0"/>
                    <w:spacing w:after="0" w:line="240" w:lineRule="auto"/>
                    <w:rPr>
                      <w:rFonts w:ascii="Times New Roman" w:hAnsi="Times New Roman" w:cs="Times New Roman"/>
                      <w:b/>
                      <w:color w:val="000000"/>
                      <w:sz w:val="24"/>
                      <w:szCs w:val="24"/>
                      <w:u w:val="single"/>
                    </w:rPr>
                  </w:pPr>
                  <w:r w:rsidRPr="009B7A8E">
                    <w:rPr>
                      <w:rFonts w:ascii="Times New Roman" w:hAnsi="Times New Roman" w:cs="Times New Roman"/>
                      <w:b/>
                      <w:color w:val="000000"/>
                      <w:sz w:val="24"/>
                      <w:szCs w:val="24"/>
                      <w:u w:val="single"/>
                    </w:rPr>
                    <w:t xml:space="preserve">Обязательные (для объектов благоустройства, озеленения и освещения территории планировочной организации земельного участка) </w:t>
                  </w:r>
                </w:p>
              </w:tc>
            </w:tr>
            <w:tr w:rsidR="008B16F3" w:rsidRPr="009B7A8E" w14:paraId="4FEB2522" w14:textId="77777777">
              <w:trPr>
                <w:trHeight w:val="796"/>
              </w:trPr>
              <w:tc>
                <w:tcPr>
                  <w:tcW w:w="0" w:type="auto"/>
                </w:tcPr>
                <w:p w14:paraId="1CAE3098"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Высота объекта </w:t>
                  </w:r>
                </w:p>
              </w:tc>
              <w:tc>
                <w:tcPr>
                  <w:tcW w:w="0" w:type="auto"/>
                  <w:gridSpan w:val="2"/>
                </w:tcPr>
                <w:p w14:paraId="618AEC31"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PROJ_HEIGHT </w:t>
                  </w:r>
                </w:p>
              </w:tc>
              <w:tc>
                <w:tcPr>
                  <w:tcW w:w="0" w:type="auto"/>
                  <w:gridSpan w:val="2"/>
                </w:tcPr>
                <w:p w14:paraId="2993FDC0"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Метр </w:t>
                  </w:r>
                </w:p>
              </w:tc>
              <w:tc>
                <w:tcPr>
                  <w:tcW w:w="0" w:type="auto"/>
                </w:tcPr>
                <w:p w14:paraId="2D7A8272"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высота проектируемого объекта благоустройства, озеленения и освещения территории </w:t>
                  </w:r>
                </w:p>
              </w:tc>
            </w:tr>
            <w:tr w:rsidR="008B16F3" w:rsidRPr="009B7A8E" w14:paraId="0E4B2DED" w14:textId="77777777">
              <w:trPr>
                <w:trHeight w:val="161"/>
              </w:trPr>
              <w:tc>
                <w:tcPr>
                  <w:tcW w:w="0" w:type="auto"/>
                  <w:gridSpan w:val="6"/>
                </w:tcPr>
                <w:p w14:paraId="0AFC5B67" w14:textId="77777777" w:rsidR="008B16F3" w:rsidRPr="009B7A8E" w:rsidRDefault="008B16F3" w:rsidP="005107F8">
                  <w:pPr>
                    <w:autoSpaceDE w:val="0"/>
                    <w:autoSpaceDN w:val="0"/>
                    <w:adjustRightInd w:val="0"/>
                    <w:spacing w:after="0" w:line="240" w:lineRule="auto"/>
                    <w:rPr>
                      <w:rFonts w:ascii="Times New Roman" w:hAnsi="Times New Roman" w:cs="Times New Roman"/>
                      <w:b/>
                      <w:color w:val="000000"/>
                      <w:sz w:val="24"/>
                      <w:szCs w:val="24"/>
                      <w:u w:val="single"/>
                    </w:rPr>
                  </w:pPr>
                  <w:r w:rsidRPr="009B7A8E">
                    <w:rPr>
                      <w:rFonts w:ascii="Times New Roman" w:hAnsi="Times New Roman" w:cs="Times New Roman"/>
                      <w:b/>
                      <w:color w:val="000000"/>
                      <w:sz w:val="24"/>
                      <w:szCs w:val="24"/>
                      <w:u w:val="single"/>
                    </w:rPr>
                    <w:t xml:space="preserve">Для узлов дорожного графа в планировочной организации земельного участка </w:t>
                  </w:r>
                </w:p>
              </w:tc>
            </w:tr>
            <w:tr w:rsidR="008B16F3" w:rsidRPr="009B7A8E" w14:paraId="631A57D6" w14:textId="77777777">
              <w:trPr>
                <w:trHeight w:val="667"/>
              </w:trPr>
              <w:tc>
                <w:tcPr>
                  <w:tcW w:w="0" w:type="auto"/>
                </w:tcPr>
                <w:p w14:paraId="752D96B7"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Наличие пешеходного перехода </w:t>
                  </w:r>
                </w:p>
              </w:tc>
              <w:tc>
                <w:tcPr>
                  <w:tcW w:w="0" w:type="auto"/>
                  <w:gridSpan w:val="2"/>
                </w:tcPr>
                <w:p w14:paraId="70FBDE78"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PEDESTREINCROSSING </w:t>
                  </w:r>
                </w:p>
              </w:tc>
              <w:tc>
                <w:tcPr>
                  <w:tcW w:w="0" w:type="auto"/>
                  <w:gridSpan w:val="2"/>
                </w:tcPr>
                <w:p w14:paraId="0992825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Да/Нет </w:t>
                  </w:r>
                </w:p>
              </w:tc>
              <w:tc>
                <w:tcPr>
                  <w:tcW w:w="0" w:type="auto"/>
                </w:tcPr>
                <w:p w14:paraId="549E972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«Да» при наличии пешеходного перехода в данной узловой точке </w:t>
                  </w:r>
                </w:p>
              </w:tc>
            </w:tr>
            <w:tr w:rsidR="008B16F3" w:rsidRPr="009B7A8E" w14:paraId="530E7378" w14:textId="77777777">
              <w:trPr>
                <w:trHeight w:val="161"/>
              </w:trPr>
              <w:tc>
                <w:tcPr>
                  <w:tcW w:w="0" w:type="auto"/>
                  <w:gridSpan w:val="6"/>
                </w:tcPr>
                <w:p w14:paraId="04A89951" w14:textId="77777777" w:rsidR="008B16F3" w:rsidRPr="009B7A8E" w:rsidRDefault="008B16F3" w:rsidP="005107F8">
                  <w:pPr>
                    <w:autoSpaceDE w:val="0"/>
                    <w:autoSpaceDN w:val="0"/>
                    <w:adjustRightInd w:val="0"/>
                    <w:spacing w:after="0" w:line="240" w:lineRule="auto"/>
                    <w:rPr>
                      <w:rFonts w:ascii="Times New Roman" w:hAnsi="Times New Roman" w:cs="Times New Roman"/>
                      <w:b/>
                      <w:color w:val="000000"/>
                      <w:sz w:val="24"/>
                      <w:szCs w:val="24"/>
                      <w:u w:val="single"/>
                    </w:rPr>
                  </w:pPr>
                  <w:r w:rsidRPr="009B7A8E">
                    <w:rPr>
                      <w:rFonts w:ascii="Times New Roman" w:hAnsi="Times New Roman" w:cs="Times New Roman"/>
                      <w:b/>
                      <w:color w:val="000000"/>
                      <w:sz w:val="24"/>
                      <w:szCs w:val="24"/>
                      <w:u w:val="single"/>
                    </w:rPr>
                    <w:t xml:space="preserve">Для дорожных знаков в планировочной организации земельного участка </w:t>
                  </w:r>
                </w:p>
              </w:tc>
            </w:tr>
            <w:tr w:rsidR="008B16F3" w:rsidRPr="009B7A8E" w14:paraId="725F0F4B" w14:textId="77777777">
              <w:trPr>
                <w:trHeight w:val="637"/>
              </w:trPr>
              <w:tc>
                <w:tcPr>
                  <w:tcW w:w="0" w:type="auto"/>
                  <w:gridSpan w:val="2"/>
                </w:tcPr>
                <w:p w14:paraId="6C70A187"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Код дорожного знака </w:t>
                  </w:r>
                </w:p>
              </w:tc>
              <w:tc>
                <w:tcPr>
                  <w:tcW w:w="0" w:type="auto"/>
                  <w:gridSpan w:val="2"/>
                </w:tcPr>
                <w:p w14:paraId="37F1973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ROADSIGNCODE </w:t>
                  </w:r>
                </w:p>
              </w:tc>
              <w:tc>
                <w:tcPr>
                  <w:tcW w:w="0" w:type="auto"/>
                  <w:gridSpan w:val="2"/>
                </w:tcPr>
                <w:p w14:paraId="4A4273BE"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код дорожного знака в соответствии с ГОСТ Р 52290-2004 </w:t>
                  </w:r>
                </w:p>
              </w:tc>
            </w:tr>
            <w:tr w:rsidR="008B16F3" w:rsidRPr="009B7A8E" w14:paraId="6A94A8FF" w14:textId="77777777">
              <w:trPr>
                <w:trHeight w:val="320"/>
              </w:trPr>
              <w:tc>
                <w:tcPr>
                  <w:tcW w:w="0" w:type="auto"/>
                </w:tcPr>
                <w:p w14:paraId="43DAB731"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Диаметр опоры дорожного знака </w:t>
                  </w:r>
                </w:p>
              </w:tc>
              <w:tc>
                <w:tcPr>
                  <w:tcW w:w="0" w:type="auto"/>
                  <w:gridSpan w:val="2"/>
                </w:tcPr>
                <w:p w14:paraId="38B2B1E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ROADSIGNPOSTDIAM </w:t>
                  </w:r>
                </w:p>
              </w:tc>
              <w:tc>
                <w:tcPr>
                  <w:tcW w:w="0" w:type="auto"/>
                  <w:gridSpan w:val="2"/>
                </w:tcPr>
                <w:p w14:paraId="3A5F183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Миллиметр </w:t>
                  </w:r>
                </w:p>
              </w:tc>
              <w:tc>
                <w:tcPr>
                  <w:tcW w:w="0" w:type="auto"/>
                </w:tcPr>
                <w:p w14:paraId="6D3021F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диаметр опоры дорожного знака </w:t>
                  </w:r>
                </w:p>
              </w:tc>
            </w:tr>
          </w:tbl>
          <w:p w14:paraId="1D6ECA8D" w14:textId="77777777" w:rsidR="008B16F3" w:rsidRPr="009B7A8E" w:rsidRDefault="008B16F3" w:rsidP="00460B71">
            <w:pPr>
              <w:rPr>
                <w:rFonts w:ascii="Times New Roman" w:hAnsi="Times New Roman" w:cs="Times New Roman"/>
                <w:sz w:val="24"/>
                <w:szCs w:val="24"/>
                <w:u w:val="single"/>
              </w:rPr>
            </w:pPr>
          </w:p>
          <w:p w14:paraId="64242091" w14:textId="77777777" w:rsidR="008B16F3" w:rsidRPr="009B7A8E" w:rsidRDefault="008B16F3" w:rsidP="00460B71">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1949"/>
              <w:gridCol w:w="2483"/>
              <w:gridCol w:w="761"/>
              <w:gridCol w:w="2867"/>
            </w:tblGrid>
            <w:tr w:rsidR="008B16F3" w:rsidRPr="009B7A8E" w14:paraId="503FA24E" w14:textId="77777777">
              <w:trPr>
                <w:trHeight w:val="161"/>
              </w:trPr>
              <w:tc>
                <w:tcPr>
                  <w:tcW w:w="0" w:type="auto"/>
                  <w:gridSpan w:val="4"/>
                </w:tcPr>
                <w:p w14:paraId="6F775688" w14:textId="77777777" w:rsidR="008B16F3" w:rsidRPr="009B7A8E" w:rsidRDefault="008B16F3" w:rsidP="005107F8">
                  <w:pPr>
                    <w:autoSpaceDE w:val="0"/>
                    <w:autoSpaceDN w:val="0"/>
                    <w:adjustRightInd w:val="0"/>
                    <w:spacing w:after="0" w:line="240" w:lineRule="auto"/>
                    <w:rPr>
                      <w:rFonts w:ascii="Times New Roman" w:hAnsi="Times New Roman" w:cs="Times New Roman"/>
                      <w:b/>
                      <w:color w:val="000000"/>
                      <w:sz w:val="24"/>
                      <w:szCs w:val="24"/>
                      <w:u w:val="single"/>
                    </w:rPr>
                  </w:pPr>
                  <w:r w:rsidRPr="009B7A8E">
                    <w:rPr>
                      <w:rFonts w:ascii="Times New Roman" w:hAnsi="Times New Roman" w:cs="Times New Roman"/>
                      <w:b/>
                      <w:color w:val="000000"/>
                      <w:sz w:val="24"/>
                      <w:szCs w:val="24"/>
                      <w:u w:val="single"/>
                    </w:rPr>
                    <w:t xml:space="preserve">Для всех линейных объектов планировочной организации земельного участка </w:t>
                  </w:r>
                </w:p>
              </w:tc>
            </w:tr>
            <w:tr w:rsidR="008B16F3" w:rsidRPr="009B7A8E" w14:paraId="2E86684D" w14:textId="77777777">
              <w:trPr>
                <w:trHeight w:val="479"/>
              </w:trPr>
              <w:tc>
                <w:tcPr>
                  <w:tcW w:w="0" w:type="auto"/>
                </w:tcPr>
                <w:p w14:paraId="344270C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ID объекта </w:t>
                  </w:r>
                </w:p>
              </w:tc>
              <w:tc>
                <w:tcPr>
                  <w:tcW w:w="0" w:type="auto"/>
                </w:tcPr>
                <w:p w14:paraId="73ECCE4A"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ID_OBJECT </w:t>
                  </w:r>
                </w:p>
              </w:tc>
              <w:tc>
                <w:tcPr>
                  <w:tcW w:w="0" w:type="auto"/>
                </w:tcPr>
                <w:p w14:paraId="5EB2EAD6"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10E7FA9F"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ID объекта (автоматическое значение) </w:t>
                  </w:r>
                </w:p>
              </w:tc>
            </w:tr>
            <w:tr w:rsidR="008B16F3" w:rsidRPr="009B7A8E" w14:paraId="7292BA73" w14:textId="77777777">
              <w:trPr>
                <w:trHeight w:val="479"/>
              </w:trPr>
              <w:tc>
                <w:tcPr>
                  <w:tcW w:w="0" w:type="auto"/>
                </w:tcPr>
                <w:p w14:paraId="755C10D6"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Код по классификатору </w:t>
                  </w:r>
                </w:p>
              </w:tc>
              <w:tc>
                <w:tcPr>
                  <w:tcW w:w="0" w:type="auto"/>
                </w:tcPr>
                <w:p w14:paraId="67FECACA"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MSSK_CLASS </w:t>
                  </w:r>
                </w:p>
              </w:tc>
              <w:tc>
                <w:tcPr>
                  <w:tcW w:w="0" w:type="auto"/>
                </w:tcPr>
                <w:p w14:paraId="34B69AB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5C598D68" w14:textId="76F28E80" w:rsidR="008B16F3" w:rsidRPr="009B7A8E" w:rsidRDefault="008B16F3" w:rsidP="009158E7">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код объекта по классификатору </w:t>
                  </w:r>
                </w:p>
              </w:tc>
            </w:tr>
            <w:tr w:rsidR="008B16F3" w:rsidRPr="009B7A8E" w14:paraId="708D46B9" w14:textId="77777777">
              <w:trPr>
                <w:trHeight w:val="320"/>
              </w:trPr>
              <w:tc>
                <w:tcPr>
                  <w:tcW w:w="0" w:type="auto"/>
                </w:tcPr>
                <w:p w14:paraId="0207CEA8"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Наименование объекта </w:t>
                  </w:r>
                </w:p>
              </w:tc>
              <w:tc>
                <w:tcPr>
                  <w:tcW w:w="0" w:type="auto"/>
                </w:tcPr>
                <w:p w14:paraId="008FC6B2"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PROJ_OBJECTNAME </w:t>
                  </w:r>
                </w:p>
              </w:tc>
              <w:tc>
                <w:tcPr>
                  <w:tcW w:w="0" w:type="auto"/>
                </w:tcPr>
                <w:p w14:paraId="26C64EF8"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20D0425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наименование объекта </w:t>
                  </w:r>
                </w:p>
              </w:tc>
            </w:tr>
            <w:tr w:rsidR="008B16F3" w:rsidRPr="009B7A8E" w14:paraId="0883DB70" w14:textId="77777777">
              <w:trPr>
                <w:trHeight w:val="796"/>
              </w:trPr>
              <w:tc>
                <w:tcPr>
                  <w:tcW w:w="0" w:type="auto"/>
                </w:tcPr>
                <w:p w14:paraId="76DF2439"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Шифр раздела </w:t>
                  </w:r>
                </w:p>
              </w:tc>
              <w:tc>
                <w:tcPr>
                  <w:tcW w:w="0" w:type="auto"/>
                </w:tcPr>
                <w:p w14:paraId="697D8E6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SECTIONCODE </w:t>
                  </w:r>
                </w:p>
              </w:tc>
              <w:tc>
                <w:tcPr>
                  <w:tcW w:w="0" w:type="auto"/>
                </w:tcPr>
                <w:p w14:paraId="10CDBED9"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401F36BE"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шифр раздела проектной документации, в котором приведено описание </w:t>
                  </w:r>
                  <w:r w:rsidRPr="009B7A8E">
                    <w:rPr>
                      <w:rFonts w:ascii="Times New Roman" w:hAnsi="Times New Roman" w:cs="Times New Roman"/>
                      <w:color w:val="000000"/>
                      <w:sz w:val="24"/>
                      <w:szCs w:val="24"/>
                    </w:rPr>
                    <w:lastRenderedPageBreak/>
                    <w:t xml:space="preserve">данного объекта </w:t>
                  </w:r>
                </w:p>
              </w:tc>
            </w:tr>
            <w:tr w:rsidR="008B16F3" w:rsidRPr="009B7A8E" w14:paraId="155B7E5D" w14:textId="77777777">
              <w:trPr>
                <w:trHeight w:val="796"/>
              </w:trPr>
              <w:tc>
                <w:tcPr>
                  <w:tcW w:w="0" w:type="auto"/>
                </w:tcPr>
                <w:p w14:paraId="458604F2"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Наименование раздела </w:t>
                  </w:r>
                </w:p>
              </w:tc>
              <w:tc>
                <w:tcPr>
                  <w:tcW w:w="0" w:type="auto"/>
                </w:tcPr>
                <w:p w14:paraId="417886AA"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SECTIONNAME </w:t>
                  </w:r>
                </w:p>
              </w:tc>
              <w:tc>
                <w:tcPr>
                  <w:tcW w:w="0" w:type="auto"/>
                </w:tcPr>
                <w:p w14:paraId="47D2FDED"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04644298"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наименование раздела проектной документации, в котором приведено описание данного объекта </w:t>
                  </w:r>
                </w:p>
              </w:tc>
            </w:tr>
            <w:tr w:rsidR="008B16F3" w:rsidRPr="009B7A8E" w14:paraId="27CA4082" w14:textId="77777777">
              <w:trPr>
                <w:trHeight w:val="796"/>
              </w:trPr>
              <w:tc>
                <w:tcPr>
                  <w:tcW w:w="0" w:type="auto"/>
                </w:tcPr>
                <w:p w14:paraId="720B71A6"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Длина сегмента </w:t>
                  </w:r>
                </w:p>
              </w:tc>
              <w:tc>
                <w:tcPr>
                  <w:tcW w:w="0" w:type="auto"/>
                </w:tcPr>
                <w:p w14:paraId="3C13F287"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SEGMENTLENGTH </w:t>
                  </w:r>
                </w:p>
              </w:tc>
              <w:tc>
                <w:tcPr>
                  <w:tcW w:w="0" w:type="auto"/>
                </w:tcPr>
                <w:p w14:paraId="644BFD62"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Метр </w:t>
                  </w:r>
                </w:p>
              </w:tc>
              <w:tc>
                <w:tcPr>
                  <w:tcW w:w="0" w:type="auto"/>
                </w:tcPr>
                <w:p w14:paraId="5244785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длина сегмента линейного объекта планировочной организации земельного участка </w:t>
                  </w:r>
                </w:p>
              </w:tc>
            </w:tr>
            <w:tr w:rsidR="008B16F3" w:rsidRPr="009B7A8E" w14:paraId="0E9B7FD4" w14:textId="77777777">
              <w:trPr>
                <w:trHeight w:val="161"/>
              </w:trPr>
              <w:tc>
                <w:tcPr>
                  <w:tcW w:w="0" w:type="auto"/>
                  <w:gridSpan w:val="4"/>
                </w:tcPr>
                <w:p w14:paraId="151981F6" w14:textId="77777777" w:rsidR="008B16F3" w:rsidRPr="009B7A8E" w:rsidRDefault="008B16F3" w:rsidP="005107F8">
                  <w:pPr>
                    <w:autoSpaceDE w:val="0"/>
                    <w:autoSpaceDN w:val="0"/>
                    <w:adjustRightInd w:val="0"/>
                    <w:spacing w:after="0" w:line="240" w:lineRule="auto"/>
                    <w:rPr>
                      <w:rFonts w:ascii="Times New Roman" w:hAnsi="Times New Roman" w:cs="Times New Roman"/>
                      <w:b/>
                      <w:color w:val="000000"/>
                      <w:sz w:val="24"/>
                      <w:szCs w:val="24"/>
                      <w:u w:val="single"/>
                    </w:rPr>
                  </w:pPr>
                  <w:r w:rsidRPr="009B7A8E">
                    <w:rPr>
                      <w:rFonts w:ascii="Times New Roman" w:hAnsi="Times New Roman" w:cs="Times New Roman"/>
                      <w:b/>
                      <w:color w:val="000000"/>
                      <w:sz w:val="24"/>
                      <w:szCs w:val="24"/>
                      <w:u w:val="single"/>
                    </w:rPr>
                    <w:t xml:space="preserve">Для проектных горизонталей планировочной организации земельного участка </w:t>
                  </w:r>
                </w:p>
              </w:tc>
            </w:tr>
            <w:tr w:rsidR="008B16F3" w:rsidRPr="009B7A8E" w14:paraId="56E06969" w14:textId="77777777">
              <w:trPr>
                <w:trHeight w:val="637"/>
              </w:trPr>
              <w:tc>
                <w:tcPr>
                  <w:tcW w:w="0" w:type="auto"/>
                </w:tcPr>
                <w:p w14:paraId="7E83AA19"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Проектная высота </w:t>
                  </w:r>
                </w:p>
              </w:tc>
              <w:tc>
                <w:tcPr>
                  <w:tcW w:w="0" w:type="auto"/>
                </w:tcPr>
                <w:p w14:paraId="1C21893B"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PROJHORIZONTAL </w:t>
                  </w:r>
                </w:p>
              </w:tc>
              <w:tc>
                <w:tcPr>
                  <w:tcW w:w="0" w:type="auto"/>
                </w:tcPr>
                <w:p w14:paraId="4D9A518F"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Метр </w:t>
                  </w:r>
                </w:p>
              </w:tc>
              <w:tc>
                <w:tcPr>
                  <w:tcW w:w="0" w:type="auto"/>
                </w:tcPr>
                <w:p w14:paraId="3437AC79" w14:textId="5251CAC5" w:rsidR="008B16F3" w:rsidRPr="009B7A8E" w:rsidRDefault="008B16F3" w:rsidP="009158E7">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абсолютная отметка высота объекта над уровнем моря </w:t>
                  </w:r>
                </w:p>
              </w:tc>
            </w:tr>
            <w:tr w:rsidR="008B16F3" w:rsidRPr="009B7A8E" w14:paraId="6CE8CD09" w14:textId="77777777" w:rsidTr="000136E8">
              <w:trPr>
                <w:trHeight w:val="242"/>
              </w:trPr>
              <w:tc>
                <w:tcPr>
                  <w:tcW w:w="0" w:type="auto"/>
                  <w:gridSpan w:val="4"/>
                </w:tcPr>
                <w:p w14:paraId="7A38B79C" w14:textId="77777777" w:rsidR="008B16F3" w:rsidRPr="009B7A8E" w:rsidRDefault="008B16F3" w:rsidP="005107F8">
                  <w:pPr>
                    <w:autoSpaceDE w:val="0"/>
                    <w:autoSpaceDN w:val="0"/>
                    <w:adjustRightInd w:val="0"/>
                    <w:spacing w:after="0" w:line="240" w:lineRule="auto"/>
                    <w:rPr>
                      <w:rFonts w:ascii="Times New Roman" w:hAnsi="Times New Roman" w:cs="Times New Roman"/>
                      <w:b/>
                      <w:color w:val="000000"/>
                      <w:sz w:val="24"/>
                      <w:szCs w:val="24"/>
                      <w:u w:val="single"/>
                    </w:rPr>
                  </w:pPr>
                  <w:r w:rsidRPr="009B7A8E">
                    <w:rPr>
                      <w:rFonts w:ascii="Times New Roman" w:hAnsi="Times New Roman" w:cs="Times New Roman"/>
                      <w:b/>
                      <w:color w:val="000000"/>
                      <w:sz w:val="24"/>
                      <w:szCs w:val="24"/>
                      <w:u w:val="single"/>
                    </w:rPr>
                    <w:t xml:space="preserve">Для проектируемых заборов, ограждений, защитных сооружений планировочной организации земельного участка </w:t>
                  </w:r>
                </w:p>
              </w:tc>
            </w:tr>
          </w:tbl>
          <w:p w14:paraId="59024406" w14:textId="77777777" w:rsidR="008B16F3" w:rsidRPr="009B7A8E" w:rsidRDefault="008B16F3" w:rsidP="00460B71">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1907"/>
              <w:gridCol w:w="2030"/>
              <w:gridCol w:w="1670"/>
              <w:gridCol w:w="2453"/>
            </w:tblGrid>
            <w:tr w:rsidR="008B16F3" w:rsidRPr="009B7A8E" w14:paraId="740A5EA2" w14:textId="77777777">
              <w:trPr>
                <w:trHeight w:val="637"/>
              </w:trPr>
              <w:tc>
                <w:tcPr>
                  <w:tcW w:w="0" w:type="auto"/>
                </w:tcPr>
                <w:p w14:paraId="2B969CBE"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Высота объекта </w:t>
                  </w:r>
                </w:p>
              </w:tc>
              <w:tc>
                <w:tcPr>
                  <w:tcW w:w="0" w:type="auto"/>
                </w:tcPr>
                <w:p w14:paraId="4C07E191"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PROJ_HEIGHT </w:t>
                  </w:r>
                </w:p>
              </w:tc>
              <w:tc>
                <w:tcPr>
                  <w:tcW w:w="0" w:type="auto"/>
                </w:tcPr>
                <w:p w14:paraId="65654885"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Метр </w:t>
                  </w:r>
                </w:p>
              </w:tc>
              <w:tc>
                <w:tcPr>
                  <w:tcW w:w="0" w:type="auto"/>
                </w:tcPr>
                <w:p w14:paraId="799C162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высота проектируемого объекта (забора, ограждения, защитного сооружения) </w:t>
                  </w:r>
                </w:p>
              </w:tc>
            </w:tr>
            <w:tr w:rsidR="008B16F3" w:rsidRPr="009B7A8E" w14:paraId="2FFBB209" w14:textId="77777777">
              <w:trPr>
                <w:trHeight w:val="1113"/>
              </w:trPr>
              <w:tc>
                <w:tcPr>
                  <w:tcW w:w="0" w:type="auto"/>
                </w:tcPr>
                <w:p w14:paraId="4CDD5AE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Материал </w:t>
                  </w:r>
                </w:p>
              </w:tc>
              <w:tc>
                <w:tcPr>
                  <w:tcW w:w="0" w:type="auto"/>
                </w:tcPr>
                <w:p w14:paraId="62F5E321"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MATERIAL </w:t>
                  </w:r>
                </w:p>
              </w:tc>
              <w:tc>
                <w:tcPr>
                  <w:tcW w:w="0" w:type="auto"/>
                </w:tcPr>
                <w:p w14:paraId="0E17493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2E5FE5B2" w14:textId="26DCD497" w:rsidR="008B16F3" w:rsidRPr="009B7A8E" w:rsidRDefault="008B16F3" w:rsidP="009158E7">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материал, из которого по проекту должно быть произведено данное ограждение по классификатору «Строительные изделия и материалы» </w:t>
                  </w:r>
                </w:p>
              </w:tc>
            </w:tr>
            <w:tr w:rsidR="008B16F3" w:rsidRPr="009B7A8E" w14:paraId="551CAC24" w14:textId="77777777">
              <w:trPr>
                <w:trHeight w:val="320"/>
              </w:trPr>
              <w:tc>
                <w:tcPr>
                  <w:tcW w:w="0" w:type="auto"/>
                  <w:gridSpan w:val="4"/>
                </w:tcPr>
                <w:p w14:paraId="65E9CAF9" w14:textId="77777777" w:rsidR="008B16F3" w:rsidRPr="009B7A8E" w:rsidRDefault="008B16F3" w:rsidP="005107F8">
                  <w:pPr>
                    <w:autoSpaceDE w:val="0"/>
                    <w:autoSpaceDN w:val="0"/>
                    <w:adjustRightInd w:val="0"/>
                    <w:spacing w:after="0" w:line="240" w:lineRule="auto"/>
                    <w:rPr>
                      <w:rFonts w:ascii="Times New Roman" w:hAnsi="Times New Roman" w:cs="Times New Roman"/>
                      <w:b/>
                      <w:color w:val="000000"/>
                      <w:sz w:val="24"/>
                      <w:szCs w:val="24"/>
                      <w:u w:val="single"/>
                    </w:rPr>
                  </w:pPr>
                  <w:r w:rsidRPr="009B7A8E">
                    <w:rPr>
                      <w:rFonts w:ascii="Times New Roman" w:hAnsi="Times New Roman" w:cs="Times New Roman"/>
                      <w:b/>
                      <w:color w:val="000000"/>
                      <w:sz w:val="24"/>
                      <w:szCs w:val="24"/>
                      <w:u w:val="single"/>
                    </w:rPr>
                    <w:t xml:space="preserve">Для проектируемых проездов и подходов к зданию (сооружению) – дорожных графов планировочной организации земельного участка </w:t>
                  </w:r>
                </w:p>
              </w:tc>
            </w:tr>
            <w:tr w:rsidR="008B16F3" w:rsidRPr="009B7A8E" w14:paraId="79419A8B" w14:textId="77777777">
              <w:trPr>
                <w:trHeight w:val="1113"/>
              </w:trPr>
              <w:tc>
                <w:tcPr>
                  <w:tcW w:w="0" w:type="auto"/>
                </w:tcPr>
                <w:p w14:paraId="4804BA51"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Максимальная разрешённая скорость движения </w:t>
                  </w:r>
                </w:p>
              </w:tc>
              <w:tc>
                <w:tcPr>
                  <w:tcW w:w="0" w:type="auto"/>
                </w:tcPr>
                <w:p w14:paraId="786C9C1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MAX_SPEED </w:t>
                  </w:r>
                </w:p>
              </w:tc>
              <w:tc>
                <w:tcPr>
                  <w:tcW w:w="0" w:type="auto"/>
                </w:tcPr>
                <w:p w14:paraId="79AC7F42"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Километров в час </w:t>
                  </w:r>
                </w:p>
              </w:tc>
              <w:tc>
                <w:tcPr>
                  <w:tcW w:w="0" w:type="auto"/>
                </w:tcPr>
                <w:p w14:paraId="699AF8A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максимальная скорость движения на участке дорожного графа (для пешеходных дорожек – 5 км/ч, велосипедных дорожек – 20 км/ч) </w:t>
                  </w:r>
                </w:p>
              </w:tc>
            </w:tr>
            <w:tr w:rsidR="008B16F3" w:rsidRPr="009B7A8E" w14:paraId="0FB318CC" w14:textId="77777777">
              <w:trPr>
                <w:trHeight w:val="1113"/>
              </w:trPr>
              <w:tc>
                <w:tcPr>
                  <w:tcW w:w="0" w:type="auto"/>
                </w:tcPr>
                <w:p w14:paraId="64D2C712"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Направление движения </w:t>
                  </w:r>
                </w:p>
              </w:tc>
              <w:tc>
                <w:tcPr>
                  <w:tcW w:w="0" w:type="auto"/>
                </w:tcPr>
                <w:p w14:paraId="052BF20E"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DIRECTION </w:t>
                  </w:r>
                </w:p>
              </w:tc>
              <w:tc>
                <w:tcPr>
                  <w:tcW w:w="0" w:type="auto"/>
                </w:tcPr>
                <w:p w14:paraId="01F1C7E0"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Прямо </w:t>
                  </w:r>
                </w:p>
                <w:p w14:paraId="338D861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Обратно </w:t>
                  </w:r>
                </w:p>
                <w:p w14:paraId="575EC0AE"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Двустороннее </w:t>
                  </w:r>
                </w:p>
              </w:tc>
              <w:tc>
                <w:tcPr>
                  <w:tcW w:w="0" w:type="auto"/>
                </w:tcPr>
                <w:p w14:paraId="6912C241"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направление движения на участке дорожного графа в соответствии со значениями «Прямо», «Обратно» или «Двустороннее» </w:t>
                  </w:r>
                </w:p>
              </w:tc>
            </w:tr>
            <w:tr w:rsidR="008B16F3" w:rsidRPr="009B7A8E" w14:paraId="51B38BB6" w14:textId="77777777">
              <w:trPr>
                <w:trHeight w:val="1113"/>
              </w:trPr>
              <w:tc>
                <w:tcPr>
                  <w:tcW w:w="0" w:type="auto"/>
                </w:tcPr>
                <w:p w14:paraId="64CB142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Наличие ограничений по категориям транспортных средств </w:t>
                  </w:r>
                </w:p>
              </w:tc>
              <w:tc>
                <w:tcPr>
                  <w:tcW w:w="0" w:type="auto"/>
                </w:tcPr>
                <w:p w14:paraId="5DD06E3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RESTRICTIONS_ </w:t>
                  </w:r>
                </w:p>
                <w:p w14:paraId="2021E6BD"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CATEGORY_TS </w:t>
                  </w:r>
                </w:p>
              </w:tc>
              <w:tc>
                <w:tcPr>
                  <w:tcW w:w="0" w:type="auto"/>
                </w:tcPr>
                <w:p w14:paraId="4F9DAC90"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6EF1EA39"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наличие ограничений для отдельных категорий транспортных средств в соответствии с ГОСТ Р 52051-2003 (указываются через «;») </w:t>
                  </w:r>
                </w:p>
              </w:tc>
            </w:tr>
            <w:tr w:rsidR="008B16F3" w:rsidRPr="009B7A8E" w14:paraId="5549766F" w14:textId="77777777">
              <w:trPr>
                <w:trHeight w:val="320"/>
              </w:trPr>
              <w:tc>
                <w:tcPr>
                  <w:tcW w:w="0" w:type="auto"/>
                  <w:gridSpan w:val="4"/>
                </w:tcPr>
                <w:p w14:paraId="4A05333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p>
                <w:p w14:paraId="70039A75" w14:textId="77777777" w:rsidR="008B16F3" w:rsidRPr="009B7A8E" w:rsidRDefault="008B16F3" w:rsidP="005107F8">
                  <w:pPr>
                    <w:autoSpaceDE w:val="0"/>
                    <w:autoSpaceDN w:val="0"/>
                    <w:adjustRightInd w:val="0"/>
                    <w:spacing w:after="0" w:line="240" w:lineRule="auto"/>
                    <w:rPr>
                      <w:rFonts w:ascii="Times New Roman" w:hAnsi="Times New Roman" w:cs="Times New Roman"/>
                      <w:b/>
                      <w:color w:val="000000"/>
                      <w:sz w:val="24"/>
                      <w:szCs w:val="24"/>
                      <w:u w:val="single"/>
                    </w:rPr>
                  </w:pPr>
                  <w:r w:rsidRPr="009B7A8E">
                    <w:rPr>
                      <w:rFonts w:ascii="Times New Roman" w:hAnsi="Times New Roman" w:cs="Times New Roman"/>
                      <w:b/>
                      <w:color w:val="000000"/>
                      <w:sz w:val="24"/>
                      <w:szCs w:val="24"/>
                      <w:u w:val="single"/>
                    </w:rPr>
                    <w:t xml:space="preserve">Для проектируемых наружных инженерных сетей – трубопроводов – планировочной организации земельного участка </w:t>
                  </w:r>
                </w:p>
              </w:tc>
            </w:tr>
          </w:tbl>
          <w:p w14:paraId="3A0ECBBB" w14:textId="77777777" w:rsidR="008B16F3" w:rsidRPr="009B7A8E" w:rsidRDefault="008B16F3" w:rsidP="00460B71">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1665"/>
              <w:gridCol w:w="2630"/>
              <w:gridCol w:w="1410"/>
              <w:gridCol w:w="2355"/>
            </w:tblGrid>
            <w:tr w:rsidR="008B16F3" w:rsidRPr="009B7A8E" w14:paraId="35D05565" w14:textId="77777777">
              <w:trPr>
                <w:trHeight w:val="479"/>
              </w:trPr>
              <w:tc>
                <w:tcPr>
                  <w:tcW w:w="0" w:type="auto"/>
                </w:tcPr>
                <w:p w14:paraId="2939CFB8"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Маркировка </w:t>
                  </w:r>
                </w:p>
              </w:tc>
              <w:tc>
                <w:tcPr>
                  <w:tcW w:w="0" w:type="auto"/>
                </w:tcPr>
                <w:p w14:paraId="29E29AF7"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PROJ_MARKPIPE </w:t>
                  </w:r>
                </w:p>
              </w:tc>
              <w:tc>
                <w:tcPr>
                  <w:tcW w:w="0" w:type="auto"/>
                </w:tcPr>
                <w:p w14:paraId="755FB66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73E51129"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маркировка проектируемого трубопровода </w:t>
                  </w:r>
                </w:p>
              </w:tc>
            </w:tr>
            <w:tr w:rsidR="008B16F3" w:rsidRPr="009B7A8E" w14:paraId="49B4A967" w14:textId="77777777">
              <w:trPr>
                <w:trHeight w:val="796"/>
              </w:trPr>
              <w:tc>
                <w:tcPr>
                  <w:tcW w:w="0" w:type="auto"/>
                </w:tcPr>
                <w:p w14:paraId="1468D52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Код ресурса </w:t>
                  </w:r>
                </w:p>
              </w:tc>
              <w:tc>
                <w:tcPr>
                  <w:tcW w:w="0" w:type="auto"/>
                </w:tcPr>
                <w:p w14:paraId="14C58A91"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MSSK_RESOURCE </w:t>
                  </w:r>
                </w:p>
              </w:tc>
              <w:tc>
                <w:tcPr>
                  <w:tcW w:w="0" w:type="auto"/>
                </w:tcPr>
                <w:p w14:paraId="796190E6"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2F00B88C" w14:textId="6E36769A" w:rsidR="008B16F3" w:rsidRPr="009B7A8E" w:rsidRDefault="008B16F3" w:rsidP="009158E7">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код ресурса в соответствии с классификатором «Строительные изделия и материалы» </w:t>
                  </w:r>
                </w:p>
              </w:tc>
            </w:tr>
            <w:tr w:rsidR="008B16F3" w:rsidRPr="009B7A8E" w14:paraId="2B89CAD6" w14:textId="77777777">
              <w:trPr>
                <w:trHeight w:val="479"/>
              </w:trPr>
              <w:tc>
                <w:tcPr>
                  <w:tcW w:w="0" w:type="auto"/>
                </w:tcPr>
                <w:p w14:paraId="32D3A66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Диаметр номинальный </w:t>
                  </w:r>
                </w:p>
              </w:tc>
              <w:tc>
                <w:tcPr>
                  <w:tcW w:w="0" w:type="auto"/>
                </w:tcPr>
                <w:p w14:paraId="7CA31939"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PROJ_PIPEDIAMETER </w:t>
                  </w:r>
                </w:p>
              </w:tc>
              <w:tc>
                <w:tcPr>
                  <w:tcW w:w="0" w:type="auto"/>
                </w:tcPr>
                <w:p w14:paraId="180BAA2D"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Миллиметр </w:t>
                  </w:r>
                </w:p>
              </w:tc>
              <w:tc>
                <w:tcPr>
                  <w:tcW w:w="0" w:type="auto"/>
                </w:tcPr>
                <w:p w14:paraId="128C4D9A"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диаметр сегмента трубопроводной сети </w:t>
                  </w:r>
                </w:p>
              </w:tc>
            </w:tr>
            <w:tr w:rsidR="008B16F3" w:rsidRPr="009B7A8E" w14:paraId="5A20BCFC" w14:textId="77777777">
              <w:trPr>
                <w:trHeight w:val="638"/>
              </w:trPr>
              <w:tc>
                <w:tcPr>
                  <w:tcW w:w="0" w:type="auto"/>
                </w:tcPr>
                <w:p w14:paraId="60374EEE"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Код системы </w:t>
                  </w:r>
                </w:p>
              </w:tc>
              <w:tc>
                <w:tcPr>
                  <w:tcW w:w="0" w:type="auto"/>
                </w:tcPr>
                <w:p w14:paraId="44DBDC79"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MSSK_SYSTEM </w:t>
                  </w:r>
                </w:p>
              </w:tc>
              <w:tc>
                <w:tcPr>
                  <w:tcW w:w="0" w:type="auto"/>
                </w:tcPr>
                <w:p w14:paraId="41A5E9E5"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150ACB2A" w14:textId="3A70F66B" w:rsidR="008B16F3" w:rsidRPr="009B7A8E" w:rsidRDefault="008B16F3" w:rsidP="009158E7">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код системы в соответствии с классификатором «Системы» </w:t>
                  </w:r>
                </w:p>
              </w:tc>
            </w:tr>
          </w:tbl>
          <w:p w14:paraId="64900098" w14:textId="77777777" w:rsidR="008B16F3" w:rsidRPr="009B7A8E" w:rsidRDefault="008B16F3" w:rsidP="00460B71">
            <w:pP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87"/>
              <w:gridCol w:w="2483"/>
              <w:gridCol w:w="296"/>
              <w:gridCol w:w="3094"/>
            </w:tblGrid>
            <w:tr w:rsidR="008B16F3" w:rsidRPr="009B7A8E" w14:paraId="06850454" w14:textId="77777777">
              <w:trPr>
                <w:trHeight w:val="161"/>
              </w:trPr>
              <w:tc>
                <w:tcPr>
                  <w:tcW w:w="0" w:type="auto"/>
                  <w:gridSpan w:val="4"/>
                </w:tcPr>
                <w:p w14:paraId="0CB13D30" w14:textId="77777777" w:rsidR="008B16F3" w:rsidRPr="009B7A8E" w:rsidRDefault="008B16F3" w:rsidP="005107F8">
                  <w:pPr>
                    <w:autoSpaceDE w:val="0"/>
                    <w:autoSpaceDN w:val="0"/>
                    <w:adjustRightInd w:val="0"/>
                    <w:spacing w:after="0" w:line="240" w:lineRule="auto"/>
                    <w:rPr>
                      <w:rFonts w:ascii="Times New Roman" w:hAnsi="Times New Roman" w:cs="Times New Roman"/>
                      <w:b/>
                      <w:color w:val="000000"/>
                      <w:sz w:val="24"/>
                      <w:szCs w:val="24"/>
                      <w:u w:val="single"/>
                    </w:rPr>
                  </w:pPr>
                  <w:r w:rsidRPr="009B7A8E">
                    <w:rPr>
                      <w:rFonts w:ascii="Times New Roman" w:hAnsi="Times New Roman" w:cs="Times New Roman"/>
                      <w:b/>
                      <w:color w:val="000000"/>
                      <w:sz w:val="24"/>
                      <w:szCs w:val="24"/>
                      <w:u w:val="single"/>
                    </w:rPr>
                    <w:t xml:space="preserve">Для всех площадных объектов планировочной организации земельного участка </w:t>
                  </w:r>
                </w:p>
              </w:tc>
            </w:tr>
            <w:tr w:rsidR="008B16F3" w:rsidRPr="009B7A8E" w14:paraId="48AC3A9D" w14:textId="77777777">
              <w:trPr>
                <w:trHeight w:val="479"/>
              </w:trPr>
              <w:tc>
                <w:tcPr>
                  <w:tcW w:w="0" w:type="auto"/>
                </w:tcPr>
                <w:p w14:paraId="3803AC3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ID объекта </w:t>
                  </w:r>
                </w:p>
              </w:tc>
              <w:tc>
                <w:tcPr>
                  <w:tcW w:w="0" w:type="auto"/>
                </w:tcPr>
                <w:p w14:paraId="7FF34998"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ID_OBJECT </w:t>
                  </w:r>
                </w:p>
              </w:tc>
              <w:tc>
                <w:tcPr>
                  <w:tcW w:w="0" w:type="auto"/>
                </w:tcPr>
                <w:p w14:paraId="335B3738"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4D622181"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ID объекта (автоматическое значение) </w:t>
                  </w:r>
                </w:p>
              </w:tc>
            </w:tr>
            <w:tr w:rsidR="008B16F3" w:rsidRPr="009B7A8E" w14:paraId="44AE9D07" w14:textId="77777777">
              <w:trPr>
                <w:trHeight w:val="637"/>
              </w:trPr>
              <w:tc>
                <w:tcPr>
                  <w:tcW w:w="0" w:type="auto"/>
                </w:tcPr>
                <w:p w14:paraId="1251705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Код по классификатору </w:t>
                  </w:r>
                </w:p>
              </w:tc>
              <w:tc>
                <w:tcPr>
                  <w:tcW w:w="0" w:type="auto"/>
                </w:tcPr>
                <w:p w14:paraId="594F1171"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MSSK_CLASS </w:t>
                  </w:r>
                </w:p>
              </w:tc>
              <w:tc>
                <w:tcPr>
                  <w:tcW w:w="0" w:type="auto"/>
                </w:tcPr>
                <w:p w14:paraId="495D0E77"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1200D316" w14:textId="1AAA461C" w:rsidR="008B16F3" w:rsidRPr="009B7A8E" w:rsidRDefault="008B16F3" w:rsidP="009158E7">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код объекта по классификатору </w:t>
                  </w:r>
                </w:p>
              </w:tc>
            </w:tr>
            <w:tr w:rsidR="008B16F3" w:rsidRPr="009B7A8E" w14:paraId="1ED08DA7" w14:textId="77777777">
              <w:trPr>
                <w:trHeight w:val="320"/>
              </w:trPr>
              <w:tc>
                <w:tcPr>
                  <w:tcW w:w="0" w:type="auto"/>
                </w:tcPr>
                <w:p w14:paraId="79CAEB8F"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Наименование объекта </w:t>
                  </w:r>
                </w:p>
              </w:tc>
              <w:tc>
                <w:tcPr>
                  <w:tcW w:w="0" w:type="auto"/>
                </w:tcPr>
                <w:p w14:paraId="78BBBADE"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PROJ_OBJECTNAME </w:t>
                  </w:r>
                </w:p>
              </w:tc>
              <w:tc>
                <w:tcPr>
                  <w:tcW w:w="0" w:type="auto"/>
                </w:tcPr>
                <w:p w14:paraId="54FCC278"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7FBD5E1D"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наименование объекта </w:t>
                  </w:r>
                </w:p>
              </w:tc>
            </w:tr>
          </w:tbl>
          <w:p w14:paraId="41D6F0BF" w14:textId="77777777" w:rsidR="008B16F3" w:rsidRPr="009B7A8E" w:rsidRDefault="008B16F3" w:rsidP="00460B71">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1801"/>
              <w:gridCol w:w="2670"/>
              <w:gridCol w:w="1617"/>
              <w:gridCol w:w="1972"/>
            </w:tblGrid>
            <w:tr w:rsidR="008B16F3" w:rsidRPr="009B7A8E" w14:paraId="0C61E31B" w14:textId="77777777">
              <w:trPr>
                <w:trHeight w:val="954"/>
              </w:trPr>
              <w:tc>
                <w:tcPr>
                  <w:tcW w:w="0" w:type="auto"/>
                </w:tcPr>
                <w:p w14:paraId="7A494EF6"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Шифр раздела </w:t>
                  </w:r>
                </w:p>
              </w:tc>
              <w:tc>
                <w:tcPr>
                  <w:tcW w:w="0" w:type="auto"/>
                </w:tcPr>
                <w:p w14:paraId="696737EA"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SECTIONCODE </w:t>
                  </w:r>
                </w:p>
              </w:tc>
              <w:tc>
                <w:tcPr>
                  <w:tcW w:w="0" w:type="auto"/>
                </w:tcPr>
                <w:p w14:paraId="37D8F249"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18D3B20A"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шифр раздела проектной документации, в котором приведено описание данного объекта </w:t>
                  </w:r>
                </w:p>
              </w:tc>
            </w:tr>
            <w:tr w:rsidR="008B16F3" w:rsidRPr="009B7A8E" w14:paraId="37532071" w14:textId="77777777">
              <w:trPr>
                <w:trHeight w:val="1113"/>
              </w:trPr>
              <w:tc>
                <w:tcPr>
                  <w:tcW w:w="0" w:type="auto"/>
                </w:tcPr>
                <w:p w14:paraId="22524280"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Наименование раздела </w:t>
                  </w:r>
                </w:p>
              </w:tc>
              <w:tc>
                <w:tcPr>
                  <w:tcW w:w="0" w:type="auto"/>
                </w:tcPr>
                <w:p w14:paraId="48CDEB1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SECTIONNAME </w:t>
                  </w:r>
                </w:p>
              </w:tc>
              <w:tc>
                <w:tcPr>
                  <w:tcW w:w="0" w:type="auto"/>
                </w:tcPr>
                <w:p w14:paraId="1EC17D5F"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7FF3641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наименование раздела проектной документации, в котором приведено описание данного объекта </w:t>
                  </w:r>
                </w:p>
              </w:tc>
            </w:tr>
            <w:tr w:rsidR="008B16F3" w:rsidRPr="009B7A8E" w14:paraId="6F960E8C" w14:textId="77777777">
              <w:trPr>
                <w:trHeight w:val="637"/>
              </w:trPr>
              <w:tc>
                <w:tcPr>
                  <w:tcW w:w="0" w:type="auto"/>
                </w:tcPr>
                <w:p w14:paraId="0B106C7D"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Периметр </w:t>
                  </w:r>
                </w:p>
              </w:tc>
              <w:tc>
                <w:tcPr>
                  <w:tcW w:w="0" w:type="auto"/>
                </w:tcPr>
                <w:p w14:paraId="101EBE4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PERIMETER </w:t>
                  </w:r>
                </w:p>
              </w:tc>
              <w:tc>
                <w:tcPr>
                  <w:tcW w:w="0" w:type="auto"/>
                </w:tcPr>
                <w:p w14:paraId="067716A5"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Метр </w:t>
                  </w:r>
                </w:p>
              </w:tc>
              <w:tc>
                <w:tcPr>
                  <w:tcW w:w="0" w:type="auto"/>
                </w:tcPr>
                <w:p w14:paraId="21AC71CA"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периметр площадного объекта проектных решений ПОЗУ </w:t>
                  </w:r>
                </w:p>
              </w:tc>
            </w:tr>
            <w:tr w:rsidR="008B16F3" w:rsidRPr="009B7A8E" w14:paraId="0403E33C" w14:textId="77777777">
              <w:trPr>
                <w:trHeight w:val="638"/>
              </w:trPr>
              <w:tc>
                <w:tcPr>
                  <w:tcW w:w="0" w:type="auto"/>
                </w:tcPr>
                <w:p w14:paraId="6AB90B97"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Площадь </w:t>
                  </w:r>
                </w:p>
              </w:tc>
              <w:tc>
                <w:tcPr>
                  <w:tcW w:w="0" w:type="auto"/>
                </w:tcPr>
                <w:p w14:paraId="57FE8E1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AREA </w:t>
                  </w:r>
                </w:p>
              </w:tc>
              <w:tc>
                <w:tcPr>
                  <w:tcW w:w="0" w:type="auto"/>
                </w:tcPr>
                <w:p w14:paraId="5B9D5028"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Кв. метр </w:t>
                  </w:r>
                </w:p>
              </w:tc>
              <w:tc>
                <w:tcPr>
                  <w:tcW w:w="0" w:type="auto"/>
                </w:tcPr>
                <w:p w14:paraId="3D1905E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площадь площадного объекта проектных решений ПОЗУ </w:t>
                  </w:r>
                </w:p>
              </w:tc>
            </w:tr>
            <w:tr w:rsidR="008B16F3" w:rsidRPr="009B7A8E" w14:paraId="0AF46D59" w14:textId="77777777">
              <w:trPr>
                <w:trHeight w:val="320"/>
              </w:trPr>
              <w:tc>
                <w:tcPr>
                  <w:tcW w:w="0" w:type="auto"/>
                  <w:gridSpan w:val="4"/>
                </w:tcPr>
                <w:p w14:paraId="24311B63" w14:textId="77777777" w:rsidR="008B16F3" w:rsidRPr="009B7A8E" w:rsidRDefault="008B16F3" w:rsidP="005107F8">
                  <w:pPr>
                    <w:autoSpaceDE w:val="0"/>
                    <w:autoSpaceDN w:val="0"/>
                    <w:adjustRightInd w:val="0"/>
                    <w:spacing w:after="0" w:line="240" w:lineRule="auto"/>
                    <w:rPr>
                      <w:rFonts w:ascii="Times New Roman" w:hAnsi="Times New Roman" w:cs="Times New Roman"/>
                      <w:b/>
                      <w:color w:val="000000"/>
                      <w:sz w:val="24"/>
                      <w:szCs w:val="24"/>
                      <w:u w:val="single"/>
                    </w:rPr>
                  </w:pPr>
                  <w:r w:rsidRPr="009B7A8E">
                    <w:rPr>
                      <w:rFonts w:ascii="Times New Roman" w:hAnsi="Times New Roman" w:cs="Times New Roman"/>
                      <w:b/>
                      <w:color w:val="000000"/>
                      <w:sz w:val="24"/>
                      <w:szCs w:val="24"/>
                      <w:u w:val="single"/>
                    </w:rPr>
                    <w:t xml:space="preserve">Для объектов площадных подъездов к зданию (сооружения) планировочной организации земельного участка </w:t>
                  </w:r>
                </w:p>
              </w:tc>
            </w:tr>
            <w:tr w:rsidR="008B16F3" w:rsidRPr="009B7A8E" w14:paraId="27C5BC84" w14:textId="77777777">
              <w:trPr>
                <w:trHeight w:val="954"/>
              </w:trPr>
              <w:tc>
                <w:tcPr>
                  <w:tcW w:w="0" w:type="auto"/>
                </w:tcPr>
                <w:p w14:paraId="5E13B4A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Расчётный исходящий (входящий) поток транспорта </w:t>
                  </w:r>
                </w:p>
              </w:tc>
              <w:tc>
                <w:tcPr>
                  <w:tcW w:w="0" w:type="auto"/>
                </w:tcPr>
                <w:p w14:paraId="3505D218"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TRAFFICTRANSPORT </w:t>
                  </w:r>
                </w:p>
              </w:tc>
              <w:tc>
                <w:tcPr>
                  <w:tcW w:w="0" w:type="auto"/>
                </w:tcPr>
                <w:p w14:paraId="3B59A661"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Автомобилей в час </w:t>
                  </w:r>
                </w:p>
              </w:tc>
              <w:tc>
                <w:tcPr>
                  <w:tcW w:w="0" w:type="auto"/>
                </w:tcPr>
                <w:p w14:paraId="7950B1E6"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расчётный исходящий или входящий поток транспорта для областей – источников трафика </w:t>
                  </w:r>
                </w:p>
              </w:tc>
            </w:tr>
            <w:tr w:rsidR="008B16F3" w:rsidRPr="009B7A8E" w14:paraId="46DEA317" w14:textId="77777777">
              <w:trPr>
                <w:trHeight w:val="320"/>
              </w:trPr>
              <w:tc>
                <w:tcPr>
                  <w:tcW w:w="0" w:type="auto"/>
                  <w:gridSpan w:val="4"/>
                </w:tcPr>
                <w:p w14:paraId="67DDE672"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Для объектов площадных подходов к зданию (сооружения) планировочной организации земельного участка </w:t>
                  </w:r>
                </w:p>
              </w:tc>
            </w:tr>
            <w:tr w:rsidR="008B16F3" w:rsidRPr="009B7A8E" w14:paraId="523C81CE" w14:textId="77777777">
              <w:trPr>
                <w:trHeight w:val="1113"/>
              </w:trPr>
              <w:tc>
                <w:tcPr>
                  <w:tcW w:w="0" w:type="auto"/>
                </w:tcPr>
                <w:p w14:paraId="662396F9"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Расчётный исходящий (входящий) поток трафика </w:t>
                  </w:r>
                </w:p>
              </w:tc>
              <w:tc>
                <w:tcPr>
                  <w:tcW w:w="0" w:type="auto"/>
                </w:tcPr>
                <w:p w14:paraId="7E63C4B1"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TRAFFICPEDESTRIAN </w:t>
                  </w:r>
                </w:p>
              </w:tc>
              <w:tc>
                <w:tcPr>
                  <w:tcW w:w="0" w:type="auto"/>
                </w:tcPr>
                <w:p w14:paraId="547DAC4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Человек в час </w:t>
                  </w:r>
                </w:p>
              </w:tc>
              <w:tc>
                <w:tcPr>
                  <w:tcW w:w="0" w:type="auto"/>
                </w:tcPr>
                <w:p w14:paraId="7446912E"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расчётный исходящий или входящий поток пешеходов (велосипедов) для областей – источников трафика </w:t>
                  </w:r>
                </w:p>
              </w:tc>
            </w:tr>
          </w:tbl>
          <w:p w14:paraId="764C8B7B" w14:textId="77777777" w:rsidR="008B16F3" w:rsidRPr="009B7A8E" w:rsidRDefault="008B16F3" w:rsidP="00460B71">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1716"/>
              <w:gridCol w:w="3132"/>
              <w:gridCol w:w="1536"/>
              <w:gridCol w:w="1676"/>
            </w:tblGrid>
            <w:tr w:rsidR="008B16F3" w:rsidRPr="009B7A8E" w14:paraId="54CC3CD2" w14:textId="77777777">
              <w:trPr>
                <w:trHeight w:val="161"/>
              </w:trPr>
              <w:tc>
                <w:tcPr>
                  <w:tcW w:w="0" w:type="auto"/>
                  <w:gridSpan w:val="4"/>
                </w:tcPr>
                <w:p w14:paraId="448B6EF8"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p>
                <w:p w14:paraId="6470C1EB" w14:textId="77777777" w:rsidR="008B16F3" w:rsidRPr="009B7A8E" w:rsidRDefault="008B16F3" w:rsidP="005107F8">
                  <w:pPr>
                    <w:autoSpaceDE w:val="0"/>
                    <w:autoSpaceDN w:val="0"/>
                    <w:adjustRightInd w:val="0"/>
                    <w:spacing w:after="0" w:line="240" w:lineRule="auto"/>
                    <w:rPr>
                      <w:rFonts w:ascii="Times New Roman" w:hAnsi="Times New Roman" w:cs="Times New Roman"/>
                      <w:b/>
                      <w:color w:val="000000"/>
                      <w:sz w:val="24"/>
                      <w:szCs w:val="24"/>
                      <w:u w:val="single"/>
                    </w:rPr>
                  </w:pPr>
                  <w:r w:rsidRPr="009B7A8E">
                    <w:rPr>
                      <w:rFonts w:ascii="Times New Roman" w:hAnsi="Times New Roman" w:cs="Times New Roman"/>
                      <w:b/>
                      <w:color w:val="000000"/>
                      <w:sz w:val="24"/>
                      <w:szCs w:val="24"/>
                      <w:u w:val="single"/>
                    </w:rPr>
                    <w:lastRenderedPageBreak/>
                    <w:t xml:space="preserve">Для объектов-парковок планировочной организации земельного участка </w:t>
                  </w:r>
                </w:p>
              </w:tc>
            </w:tr>
            <w:tr w:rsidR="008B16F3" w:rsidRPr="009B7A8E" w14:paraId="14EB5BC1" w14:textId="77777777">
              <w:trPr>
                <w:trHeight w:val="637"/>
              </w:trPr>
              <w:tc>
                <w:tcPr>
                  <w:tcW w:w="0" w:type="auto"/>
                </w:tcPr>
                <w:p w14:paraId="3A462612"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Количество машиномест </w:t>
                  </w:r>
                </w:p>
              </w:tc>
              <w:tc>
                <w:tcPr>
                  <w:tcW w:w="0" w:type="auto"/>
                </w:tcPr>
                <w:p w14:paraId="302F5BF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PARKINSPACES </w:t>
                  </w:r>
                </w:p>
              </w:tc>
              <w:tc>
                <w:tcPr>
                  <w:tcW w:w="0" w:type="auto"/>
                </w:tcPr>
                <w:p w14:paraId="23E76A32"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Автомобилей </w:t>
                  </w:r>
                </w:p>
              </w:tc>
              <w:tc>
                <w:tcPr>
                  <w:tcW w:w="0" w:type="auto"/>
                </w:tcPr>
                <w:p w14:paraId="7FE1CFB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количество машиномест на парковке </w:t>
                  </w:r>
                </w:p>
              </w:tc>
            </w:tr>
            <w:tr w:rsidR="008B16F3" w:rsidRPr="009B7A8E" w14:paraId="3EE639B6" w14:textId="77777777">
              <w:trPr>
                <w:trHeight w:val="161"/>
              </w:trPr>
              <w:tc>
                <w:tcPr>
                  <w:tcW w:w="0" w:type="auto"/>
                  <w:gridSpan w:val="4"/>
                </w:tcPr>
                <w:p w14:paraId="242BC9B7"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Для объектов ГИС-картограммы планировочной организации земельного участка </w:t>
                  </w:r>
                </w:p>
              </w:tc>
            </w:tr>
            <w:tr w:rsidR="008B16F3" w:rsidRPr="009B7A8E" w14:paraId="45BC7CE8" w14:textId="77777777">
              <w:trPr>
                <w:trHeight w:val="320"/>
              </w:trPr>
              <w:tc>
                <w:tcPr>
                  <w:tcW w:w="0" w:type="auto"/>
                </w:tcPr>
                <w:p w14:paraId="2140D8DB"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Номер квадрата </w:t>
                  </w:r>
                </w:p>
              </w:tc>
              <w:tc>
                <w:tcPr>
                  <w:tcW w:w="0" w:type="auto"/>
                </w:tcPr>
                <w:p w14:paraId="4FCC05F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CARTOGRAMBOXNUMBER </w:t>
                  </w:r>
                </w:p>
              </w:tc>
              <w:tc>
                <w:tcPr>
                  <w:tcW w:w="0" w:type="auto"/>
                </w:tcPr>
                <w:p w14:paraId="610D248D"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504016EE"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номер квадрата картограммы </w:t>
                  </w:r>
                </w:p>
              </w:tc>
            </w:tr>
            <w:tr w:rsidR="008B16F3" w:rsidRPr="009B7A8E" w14:paraId="0B6D9ACA" w14:textId="77777777">
              <w:trPr>
                <w:trHeight w:val="638"/>
              </w:trPr>
              <w:tc>
                <w:tcPr>
                  <w:tcW w:w="0" w:type="auto"/>
                </w:tcPr>
                <w:p w14:paraId="6B109EF4"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Объём насыпи </w:t>
                  </w:r>
                </w:p>
              </w:tc>
              <w:tc>
                <w:tcPr>
                  <w:tcW w:w="0" w:type="auto"/>
                </w:tcPr>
                <w:p w14:paraId="77AEEC33"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CARTOGRAM_ FILLVOLUME </w:t>
                  </w:r>
                </w:p>
              </w:tc>
              <w:tc>
                <w:tcPr>
                  <w:tcW w:w="0" w:type="auto"/>
                </w:tcPr>
                <w:p w14:paraId="0CA86095"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Куб. метр </w:t>
                  </w:r>
                </w:p>
              </w:tc>
              <w:tc>
                <w:tcPr>
                  <w:tcW w:w="0" w:type="auto"/>
                </w:tcPr>
                <w:p w14:paraId="328DF7F1"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объём насыпного грунта в квадрате ГИС-картограммы </w:t>
                  </w:r>
                </w:p>
              </w:tc>
            </w:tr>
            <w:tr w:rsidR="008B16F3" w:rsidRPr="009B7A8E" w14:paraId="0F0F380F" w14:textId="77777777">
              <w:trPr>
                <w:trHeight w:val="638"/>
              </w:trPr>
              <w:tc>
                <w:tcPr>
                  <w:tcW w:w="0" w:type="auto"/>
                </w:tcPr>
                <w:p w14:paraId="06D800BE"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Объём выемки </w:t>
                  </w:r>
                </w:p>
              </w:tc>
              <w:tc>
                <w:tcPr>
                  <w:tcW w:w="0" w:type="auto"/>
                </w:tcPr>
                <w:p w14:paraId="27A125D5"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CARTOGRAM_ EXCAVATEVOLUME </w:t>
                  </w:r>
                </w:p>
              </w:tc>
              <w:tc>
                <w:tcPr>
                  <w:tcW w:w="0" w:type="auto"/>
                </w:tcPr>
                <w:p w14:paraId="6C3527AE"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Куб. метр </w:t>
                  </w:r>
                </w:p>
              </w:tc>
              <w:tc>
                <w:tcPr>
                  <w:tcW w:w="0" w:type="auto"/>
                </w:tcPr>
                <w:p w14:paraId="4E402D1B"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объём вынимаемого грунта в квадрате ГИС-картограммы </w:t>
                  </w:r>
                </w:p>
              </w:tc>
            </w:tr>
            <w:tr w:rsidR="008B16F3" w:rsidRPr="009B7A8E" w14:paraId="7DB2E4D4" w14:textId="77777777">
              <w:trPr>
                <w:trHeight w:val="320"/>
              </w:trPr>
              <w:tc>
                <w:tcPr>
                  <w:tcW w:w="0" w:type="auto"/>
                  <w:gridSpan w:val="4"/>
                </w:tcPr>
                <w:p w14:paraId="55E6435B" w14:textId="77777777" w:rsidR="008B16F3" w:rsidRPr="009B7A8E" w:rsidRDefault="008B16F3" w:rsidP="005107F8">
                  <w:pPr>
                    <w:autoSpaceDE w:val="0"/>
                    <w:autoSpaceDN w:val="0"/>
                    <w:adjustRightInd w:val="0"/>
                    <w:spacing w:after="0" w:line="240" w:lineRule="auto"/>
                    <w:rPr>
                      <w:rFonts w:ascii="Times New Roman" w:hAnsi="Times New Roman" w:cs="Times New Roman"/>
                      <w:b/>
                      <w:color w:val="000000"/>
                      <w:sz w:val="24"/>
                      <w:szCs w:val="24"/>
                      <w:u w:val="single"/>
                    </w:rPr>
                  </w:pPr>
                  <w:r w:rsidRPr="009B7A8E">
                    <w:rPr>
                      <w:rFonts w:ascii="Times New Roman" w:hAnsi="Times New Roman" w:cs="Times New Roman"/>
                      <w:b/>
                      <w:color w:val="000000"/>
                      <w:sz w:val="24"/>
                      <w:szCs w:val="24"/>
                      <w:u w:val="single"/>
                    </w:rPr>
                    <w:t xml:space="preserve">Для проектных «красных» поверхностей цифрового информационного представления вертикальной планировки </w:t>
                  </w:r>
                </w:p>
              </w:tc>
            </w:tr>
            <w:tr w:rsidR="008B16F3" w:rsidRPr="009B7A8E" w14:paraId="21D11066" w14:textId="77777777">
              <w:trPr>
                <w:trHeight w:val="1589"/>
              </w:trPr>
              <w:tc>
                <w:tcPr>
                  <w:tcW w:w="0" w:type="auto"/>
                </w:tcPr>
                <w:p w14:paraId="530192FF"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Признак просадочных грунтов </w:t>
                  </w:r>
                </w:p>
              </w:tc>
              <w:tc>
                <w:tcPr>
                  <w:tcW w:w="0" w:type="auto"/>
                </w:tcPr>
                <w:p w14:paraId="7E7135BF"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PROJSURFACE_ </w:t>
                  </w:r>
                </w:p>
                <w:p w14:paraId="5827DCEB"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SUBSIDENCETAG </w:t>
                  </w:r>
                </w:p>
              </w:tc>
              <w:tc>
                <w:tcPr>
                  <w:tcW w:w="0" w:type="auto"/>
                </w:tcPr>
                <w:p w14:paraId="0C52F905"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Да / Нет </w:t>
                  </w:r>
                </w:p>
              </w:tc>
              <w:tc>
                <w:tcPr>
                  <w:tcW w:w="0" w:type="auto"/>
                </w:tcPr>
                <w:p w14:paraId="6627D987" w14:textId="314848CD"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Указывается признак просадочного грунта («Да» или «Нет») для каждого типа проектной поверхности в соответствии с требованиям</w:t>
                  </w:r>
                  <w:r w:rsidRPr="009B7A8E">
                    <w:rPr>
                      <w:bCs/>
                      <w:sz w:val="23"/>
                      <w:szCs w:val="23"/>
                    </w:rPr>
                    <w:t xml:space="preserve"> представлению данных по объёмам земляных масс</w:t>
                  </w:r>
                </w:p>
              </w:tc>
            </w:tr>
            <w:tr w:rsidR="008B16F3" w:rsidRPr="009B7A8E" w14:paraId="62E808F3" w14:textId="77777777">
              <w:trPr>
                <w:trHeight w:val="796"/>
              </w:trPr>
              <w:tc>
                <w:tcPr>
                  <w:tcW w:w="0" w:type="auto"/>
                </w:tcPr>
                <w:p w14:paraId="6C6ED24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Максимальный уклон проектной поверхности </w:t>
                  </w:r>
                </w:p>
              </w:tc>
              <w:tc>
                <w:tcPr>
                  <w:tcW w:w="0" w:type="auto"/>
                </w:tcPr>
                <w:p w14:paraId="7286A51E"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PROJSURFACE_ </w:t>
                  </w:r>
                </w:p>
                <w:p w14:paraId="32796550"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MAXSLOPE </w:t>
                  </w:r>
                </w:p>
              </w:tc>
              <w:tc>
                <w:tcPr>
                  <w:tcW w:w="0" w:type="auto"/>
                </w:tcPr>
                <w:p w14:paraId="763079D0"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Промилле </w:t>
                  </w:r>
                </w:p>
              </w:tc>
              <w:tc>
                <w:tcPr>
                  <w:tcW w:w="0" w:type="auto"/>
                </w:tcPr>
                <w:p w14:paraId="3CBE12E7"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максимальный уклон для каждого типа проектной поверхности </w:t>
                  </w:r>
                </w:p>
              </w:tc>
            </w:tr>
          </w:tbl>
          <w:p w14:paraId="79A92983" w14:textId="77777777" w:rsidR="008B16F3" w:rsidRPr="009B7A8E" w:rsidRDefault="008B16F3" w:rsidP="00460B71">
            <w:pPr>
              <w:rPr>
                <w:rFonts w:ascii="Times New Roman" w:hAnsi="Times New Roman" w:cs="Times New Roman"/>
                <w:sz w:val="24"/>
                <w:szCs w:val="24"/>
                <w:u w:val="single"/>
              </w:rPr>
            </w:pPr>
          </w:p>
          <w:tbl>
            <w:tblPr>
              <w:tblW w:w="0" w:type="auto"/>
              <w:tblBorders>
                <w:top w:val="nil"/>
                <w:left w:val="nil"/>
                <w:bottom w:val="nil"/>
                <w:right w:val="nil"/>
              </w:tblBorders>
              <w:tblLook w:val="0000" w:firstRow="0" w:lastRow="0" w:firstColumn="0" w:lastColumn="0" w:noHBand="0" w:noVBand="0"/>
            </w:tblPr>
            <w:tblGrid>
              <w:gridCol w:w="1209"/>
              <w:gridCol w:w="2244"/>
              <w:gridCol w:w="296"/>
              <w:gridCol w:w="4311"/>
            </w:tblGrid>
            <w:tr w:rsidR="008B16F3" w:rsidRPr="009B7A8E" w14:paraId="6D52A982" w14:textId="77777777">
              <w:trPr>
                <w:trHeight w:val="796"/>
              </w:trPr>
              <w:tc>
                <w:tcPr>
                  <w:tcW w:w="0" w:type="auto"/>
                </w:tcPr>
                <w:p w14:paraId="3CD54187"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Код ресурса </w:t>
                  </w:r>
                </w:p>
              </w:tc>
              <w:tc>
                <w:tcPr>
                  <w:tcW w:w="0" w:type="auto"/>
                </w:tcPr>
                <w:p w14:paraId="5C3FBF5E"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MSSK_RESOURCE </w:t>
                  </w:r>
                </w:p>
              </w:tc>
              <w:tc>
                <w:tcPr>
                  <w:tcW w:w="0" w:type="auto"/>
                </w:tcPr>
                <w:p w14:paraId="149D657F"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754B85A3" w14:textId="3D1DA854" w:rsidR="008B16F3" w:rsidRPr="009B7A8E" w:rsidRDefault="008B16F3" w:rsidP="0086445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код ресурса в соответствии с классификатором «Строительные изделия и материалы» </w:t>
                  </w:r>
                </w:p>
              </w:tc>
            </w:tr>
            <w:tr w:rsidR="008B16F3" w:rsidRPr="009B7A8E" w14:paraId="0A603773" w14:textId="77777777">
              <w:trPr>
                <w:trHeight w:val="796"/>
              </w:trPr>
              <w:tc>
                <w:tcPr>
                  <w:tcW w:w="0" w:type="auto"/>
                </w:tcPr>
                <w:p w14:paraId="173DE4A1"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Код системы </w:t>
                  </w:r>
                </w:p>
              </w:tc>
              <w:tc>
                <w:tcPr>
                  <w:tcW w:w="0" w:type="auto"/>
                </w:tcPr>
                <w:p w14:paraId="3C78A677"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MSSK_SYSTEM </w:t>
                  </w:r>
                </w:p>
              </w:tc>
              <w:tc>
                <w:tcPr>
                  <w:tcW w:w="0" w:type="auto"/>
                </w:tcPr>
                <w:p w14:paraId="7B9702FC" w14:textId="77777777" w:rsidR="008B16F3" w:rsidRPr="009B7A8E" w:rsidRDefault="008B16F3" w:rsidP="005107F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c>
                <w:tcPr>
                  <w:tcW w:w="0" w:type="auto"/>
                </w:tcPr>
                <w:p w14:paraId="6B5A82FE" w14:textId="35CF7FC6" w:rsidR="008B16F3" w:rsidRPr="009B7A8E" w:rsidRDefault="008B16F3" w:rsidP="0086445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Указывается код системы в соответствии с классификатором «Системы» </w:t>
                  </w:r>
                </w:p>
              </w:tc>
            </w:tr>
          </w:tbl>
          <w:p w14:paraId="1B96E84F" w14:textId="342D08B2" w:rsidR="008B16F3" w:rsidRPr="009B7A8E" w:rsidRDefault="008B16F3" w:rsidP="005107F8">
            <w:pPr>
              <w:pStyle w:val="Default"/>
            </w:pPr>
            <w:r w:rsidRPr="009B7A8E">
              <w:t xml:space="preserve">Проектируемые здания и сооружения, охранные зоны, наружные инженерные сети, камеры, лотки и колодцы, опоры различного назначения, должны быть представлены в виде трёхмерных цифровых информационных моделей в формате IFC. </w:t>
            </w:r>
          </w:p>
          <w:p w14:paraId="5AD3948F" w14:textId="77777777" w:rsidR="008B16F3" w:rsidRPr="009B7A8E" w:rsidRDefault="008B16F3" w:rsidP="005107F8">
            <w:pPr>
              <w:pStyle w:val="Default"/>
            </w:pPr>
            <w:r w:rsidRPr="009B7A8E">
              <w:rPr>
                <w:b/>
                <w:bCs/>
              </w:rPr>
              <w:t xml:space="preserve">Требования к топологической и параметрической точности цифрового информационного представления проектной ситуации </w:t>
            </w:r>
          </w:p>
          <w:p w14:paraId="01F71EC0" w14:textId="3C4DC805" w:rsidR="008B16F3" w:rsidRPr="009B7A8E" w:rsidRDefault="008B16F3" w:rsidP="005107F8">
            <w:pPr>
              <w:pStyle w:val="Default"/>
            </w:pPr>
            <w:r w:rsidRPr="009B7A8E">
              <w:t>При подготовке цифрового информационного представления проектной ситуации требуется обеспечение топологической корректности между объектами. Топологическую корректность устан</w:t>
            </w:r>
            <w:r w:rsidR="007478D7">
              <w:t>овить</w:t>
            </w:r>
            <w:r w:rsidRPr="009B7A8E">
              <w:t xml:space="preserve"> с помощью координат одной или нескольких общих точек двух объектов. В цифровом представлении проектной ситуации должны быть реализованы следующие типы топологических отношений: </w:t>
            </w:r>
          </w:p>
          <w:p w14:paraId="00635557" w14:textId="77777777" w:rsidR="008B16F3" w:rsidRPr="009B7A8E" w:rsidRDefault="008B16F3" w:rsidP="005107F8">
            <w:pPr>
              <w:pStyle w:val="Default"/>
              <w:spacing w:after="78"/>
            </w:pPr>
            <w:r w:rsidRPr="009B7A8E">
              <w:t xml:space="preserve">• Соседство – координаты каждой точки одного полигонального объекта должны совпадать с координатами каждой точки другого полигонального объекта, находящегося с ним в пространственной связи; </w:t>
            </w:r>
          </w:p>
          <w:p w14:paraId="7DCD96D0" w14:textId="77777777" w:rsidR="008B16F3" w:rsidRPr="009B7A8E" w:rsidRDefault="008B16F3" w:rsidP="005107F8">
            <w:pPr>
              <w:pStyle w:val="Default"/>
              <w:spacing w:after="78"/>
            </w:pPr>
            <w:r w:rsidRPr="009B7A8E">
              <w:t xml:space="preserve">• Вложенность – объект должен находиться внутри полигонального объекта, не выходя за его границы. </w:t>
            </w:r>
          </w:p>
          <w:p w14:paraId="531FA0D8" w14:textId="77777777" w:rsidR="008B16F3" w:rsidRPr="009B7A8E" w:rsidRDefault="008B16F3" w:rsidP="005107F8">
            <w:pPr>
              <w:pStyle w:val="Default"/>
            </w:pPr>
            <w:r w:rsidRPr="009B7A8E">
              <w:t xml:space="preserve">• Совмещение – координаты точек линейных объектов должны иметь одинаковое значение на совпадающих участках; </w:t>
            </w:r>
          </w:p>
          <w:p w14:paraId="2E42440C" w14:textId="77777777" w:rsidR="008B16F3" w:rsidRPr="009B7A8E" w:rsidRDefault="008B16F3" w:rsidP="005107F8">
            <w:pPr>
              <w:pStyle w:val="Default"/>
              <w:spacing w:after="78"/>
            </w:pPr>
            <w:r w:rsidRPr="009B7A8E">
              <w:t xml:space="preserve">• Пересечение – пересекающиеся объекты должны иметь одинаковые координаты точек пересечения; </w:t>
            </w:r>
          </w:p>
          <w:p w14:paraId="152F54BF" w14:textId="100CAAEC" w:rsidR="008B16F3" w:rsidRPr="009B7A8E" w:rsidRDefault="008B16F3" w:rsidP="005107F8">
            <w:pPr>
              <w:pStyle w:val="Default"/>
            </w:pPr>
            <w:r w:rsidRPr="009B7A8E">
              <w:t xml:space="preserve">• Примыкание – примыкающие объекты должны иметь одинаковые координаты точки в месте примыкания; </w:t>
            </w:r>
          </w:p>
          <w:p w14:paraId="53D2E686" w14:textId="77777777" w:rsidR="008B16F3" w:rsidRPr="009B7A8E" w:rsidRDefault="008B16F3" w:rsidP="005107F8">
            <w:pPr>
              <w:pStyle w:val="Default"/>
            </w:pPr>
            <w:r w:rsidRPr="009B7A8E">
              <w:t xml:space="preserve">При заполнении таблицы атрибутов для объектов цифрового информационного представления проектной ситуации требуется обеспечить корректность заполнения числовых и символьных значений параметров: </w:t>
            </w:r>
          </w:p>
          <w:p w14:paraId="5CE272ED" w14:textId="77777777" w:rsidR="008B16F3" w:rsidRPr="009B7A8E" w:rsidRDefault="008B16F3" w:rsidP="005107F8">
            <w:pPr>
              <w:pStyle w:val="Default"/>
              <w:spacing w:after="77"/>
            </w:pPr>
            <w:r w:rsidRPr="009B7A8E">
              <w:t xml:space="preserve">• Разделителем целой и дробной части должен быть знак запятой «,». </w:t>
            </w:r>
          </w:p>
          <w:p w14:paraId="765FDC8A" w14:textId="77777777" w:rsidR="008B16F3" w:rsidRPr="009B7A8E" w:rsidRDefault="008B16F3" w:rsidP="005107F8">
            <w:pPr>
              <w:pStyle w:val="Default"/>
              <w:spacing w:after="77"/>
            </w:pPr>
            <w:r w:rsidRPr="009B7A8E">
              <w:t xml:space="preserve">• Все числовые значения указываются в точности до трёх цифр после запятой (25,002; 0,884 и т.д.), если техническим заданием не установлена иная точность. </w:t>
            </w:r>
          </w:p>
          <w:p w14:paraId="569C904B" w14:textId="77777777" w:rsidR="008B16F3" w:rsidRPr="009B7A8E" w:rsidRDefault="008B16F3" w:rsidP="005107F8">
            <w:pPr>
              <w:pStyle w:val="Default"/>
            </w:pPr>
            <w:r w:rsidRPr="009B7A8E">
              <w:t xml:space="preserve">• Кодировка символьных значений атрибутов – Unicode (UTF-8-BOM). </w:t>
            </w:r>
          </w:p>
          <w:p w14:paraId="7C3DBC79" w14:textId="77777777" w:rsidR="008B16F3" w:rsidRPr="009B7A8E" w:rsidRDefault="008B16F3" w:rsidP="005107F8">
            <w:pPr>
              <w:pStyle w:val="Default"/>
            </w:pPr>
            <w:r w:rsidRPr="009B7A8E">
              <w:rPr>
                <w:b/>
                <w:bCs/>
              </w:rPr>
              <w:t xml:space="preserve">Требования к координации и отсутствию коллизий существующих искусственных сооружений, существующих инженерных коммуникаций и планировочной организации земельных участков </w:t>
            </w:r>
          </w:p>
          <w:p w14:paraId="677461DE" w14:textId="3C078D37" w:rsidR="008B16F3" w:rsidRPr="009B7A8E" w:rsidRDefault="008B16F3" w:rsidP="005107F8">
            <w:pPr>
              <w:pStyle w:val="Default"/>
            </w:pPr>
            <w:r w:rsidRPr="009B7A8E">
              <w:t xml:space="preserve">Для обеспечения безопасности строительства и снижения расходов на перенос искусственных сооружений и инженерных коммуникаций, не выявленных при проведении инженерных изысканий, предъявляются требования к координации и отсутствию коллизий существующих искусственных сооружений, существующих инженерных коммуникаций и объектов планировочной организации земельных участков. </w:t>
            </w:r>
          </w:p>
          <w:p w14:paraId="76DB81D9" w14:textId="77777777" w:rsidR="008B16F3" w:rsidRPr="009B7A8E" w:rsidRDefault="008B16F3" w:rsidP="005107F8">
            <w:pPr>
              <w:pStyle w:val="Default"/>
            </w:pPr>
            <w:r w:rsidRPr="009B7A8E">
              <w:t xml:space="preserve">Основные принципы координации: </w:t>
            </w:r>
          </w:p>
          <w:p w14:paraId="5E1159DE" w14:textId="77777777" w:rsidR="008B16F3" w:rsidRPr="009B7A8E" w:rsidRDefault="008B16F3" w:rsidP="005107F8">
            <w:pPr>
              <w:pStyle w:val="Default"/>
              <w:spacing w:after="77"/>
            </w:pPr>
            <w:r w:rsidRPr="009B7A8E">
              <w:t xml:space="preserve">• Объекты должны находиться в одной системе координат. </w:t>
            </w:r>
          </w:p>
          <w:p w14:paraId="5AB17330" w14:textId="77777777" w:rsidR="008B16F3" w:rsidRPr="009B7A8E" w:rsidRDefault="008B16F3" w:rsidP="005107F8">
            <w:pPr>
              <w:pStyle w:val="Default"/>
              <w:spacing w:after="77"/>
            </w:pPr>
            <w:r w:rsidRPr="009B7A8E">
              <w:t xml:space="preserve">• Объекты не должны иметь пересечений в случае, если существующие объекты не предназначены к сносу. </w:t>
            </w:r>
          </w:p>
          <w:p w14:paraId="649CD499" w14:textId="77777777" w:rsidR="008B16F3" w:rsidRPr="009B7A8E" w:rsidRDefault="008B16F3" w:rsidP="005107F8">
            <w:pPr>
              <w:pStyle w:val="Default"/>
              <w:spacing w:after="77"/>
            </w:pPr>
            <w:r w:rsidRPr="009B7A8E">
              <w:lastRenderedPageBreak/>
              <w:t xml:space="preserve">• Объекты не должны иметь пересечений, если такое пересечение не является точкой подключения к источнику ресурсоснабжения. </w:t>
            </w:r>
          </w:p>
          <w:p w14:paraId="3CB3E43B" w14:textId="78AE6ED6" w:rsidR="008B16F3" w:rsidRPr="009B7A8E" w:rsidRDefault="008B16F3" w:rsidP="005107F8">
            <w:pPr>
              <w:pStyle w:val="Default"/>
            </w:pPr>
            <w:r w:rsidRPr="009B7A8E">
              <w:t xml:space="preserve">• Объекты не должны иметь пересечений, если такое пересечение не является точкой подключения к проектируемому зданию. </w:t>
            </w:r>
          </w:p>
          <w:p w14:paraId="246385F8" w14:textId="77777777" w:rsidR="008B16F3" w:rsidRPr="009B7A8E" w:rsidRDefault="008B16F3" w:rsidP="005107F8">
            <w:pPr>
              <w:rPr>
                <w:rFonts w:ascii="Times New Roman" w:hAnsi="Times New Roman" w:cs="Times New Roman"/>
                <w:sz w:val="24"/>
                <w:szCs w:val="24"/>
              </w:rPr>
            </w:pPr>
            <w:r w:rsidRPr="009B7A8E">
              <w:rPr>
                <w:rFonts w:ascii="Times New Roman" w:hAnsi="Times New Roman" w:cs="Times New Roman"/>
                <w:sz w:val="24"/>
                <w:szCs w:val="24"/>
              </w:rPr>
              <w:t>Для проверки координации объекты из данного перечня должны быть представлены в виде 3D-объектов с упрощённой геометрией в формате IFC.</w:t>
            </w:r>
          </w:p>
          <w:p w14:paraId="01F3E691" w14:textId="77777777" w:rsidR="008B16F3" w:rsidRPr="009B7A8E" w:rsidRDefault="008B16F3" w:rsidP="00D0649A">
            <w:pPr>
              <w:pStyle w:val="Default"/>
            </w:pPr>
            <w:r w:rsidRPr="009B7A8E">
              <w:rPr>
                <w:b/>
                <w:bCs/>
              </w:rPr>
              <w:t xml:space="preserve">Требования к координации и отсутствию коллизий цифрового информационного представления планировочной организации земельных участков и цифровых информационных моделей зданий </w:t>
            </w:r>
          </w:p>
          <w:p w14:paraId="04E0F530" w14:textId="77777777" w:rsidR="008B16F3" w:rsidRPr="009B7A8E" w:rsidRDefault="008B16F3" w:rsidP="00D0649A">
            <w:pPr>
              <w:pStyle w:val="Default"/>
            </w:pPr>
            <w:r w:rsidRPr="009B7A8E">
              <w:t xml:space="preserve">Цифровое информационное представление планировочной организации земельного участка должно быть скоординировано с цифровыми информационными моделями зданий (сооружений) в части соответствия: </w:t>
            </w:r>
          </w:p>
          <w:p w14:paraId="452AE1DF" w14:textId="77777777" w:rsidR="008B16F3" w:rsidRPr="009B7A8E" w:rsidRDefault="008B16F3" w:rsidP="00D0649A">
            <w:pPr>
              <w:pStyle w:val="Default"/>
              <w:spacing w:after="78"/>
            </w:pPr>
            <w:r w:rsidRPr="009B7A8E">
              <w:t xml:space="preserve">• Координат широты, долготы и абсолютной отметки (в системе координат МГГТ или иной, установленной требованиями технического задания на проектирование) базовой точки проекта в ЦИМ и базовой точки проекта в ЦИППОЗУ. </w:t>
            </w:r>
          </w:p>
          <w:p w14:paraId="1927F1A9" w14:textId="77777777" w:rsidR="008B16F3" w:rsidRPr="009B7A8E" w:rsidRDefault="008B16F3" w:rsidP="00D0649A">
            <w:pPr>
              <w:pStyle w:val="Default"/>
              <w:spacing w:after="78"/>
            </w:pPr>
            <w:r w:rsidRPr="009B7A8E">
              <w:t xml:space="preserve">• Границ проектируемых зданий и сооружений в ЦИМ и площадных объектов ЦИППОЗУ, обозначающих данные границы. </w:t>
            </w:r>
          </w:p>
          <w:p w14:paraId="2C6E99CB" w14:textId="77777777" w:rsidR="008B16F3" w:rsidRPr="009B7A8E" w:rsidRDefault="008B16F3" w:rsidP="00D0649A">
            <w:pPr>
              <w:pStyle w:val="Default"/>
              <w:spacing w:after="78"/>
            </w:pPr>
            <w:r w:rsidRPr="009B7A8E">
              <w:t xml:space="preserve">• Абсолютных отметок нижней части горизонтальных конструкций подземной части ЦИМ и абсолютных отметок основания здания (сооружения) ЦИППОЗУ. </w:t>
            </w:r>
          </w:p>
          <w:p w14:paraId="2A0EB978" w14:textId="77777777" w:rsidR="008B16F3" w:rsidRPr="009B7A8E" w:rsidRDefault="008B16F3" w:rsidP="00D0649A">
            <w:pPr>
              <w:pStyle w:val="Default"/>
              <w:spacing w:after="78"/>
            </w:pPr>
            <w:r w:rsidRPr="009B7A8E">
              <w:t xml:space="preserve">• Абсолютных отметок строительных элементов, обозначающих границу здания (сооружения) и обеспечивающих доступ в него (отмосток фундамента, входов-выходов в подъезд или учреждения торговли и обслуживания населения, пандусов, крылец, въездов-выездов на подземные паркинги и погрузочно-разгрузочные площадки) и абсолютных проектных отметок точечных объектов ЦИППОЗУ, располагающихся по контурам данных элементов. </w:t>
            </w:r>
          </w:p>
          <w:p w14:paraId="11EDF754" w14:textId="77777777" w:rsidR="008B16F3" w:rsidRPr="009B7A8E" w:rsidRDefault="008B16F3" w:rsidP="00D0649A">
            <w:pPr>
              <w:pStyle w:val="Default"/>
              <w:spacing w:after="78"/>
            </w:pPr>
            <w:r w:rsidRPr="009B7A8E">
              <w:t xml:space="preserve">• Угла поворота на север проектируемых зданий и сооружений в ЦИМ и ориентации на север площадных объектов в ЦИППОЗУ. </w:t>
            </w:r>
          </w:p>
          <w:p w14:paraId="713616F9" w14:textId="77777777" w:rsidR="008B16F3" w:rsidRPr="009B7A8E" w:rsidRDefault="008B16F3" w:rsidP="00D0649A">
            <w:pPr>
              <w:pStyle w:val="Default"/>
              <w:spacing w:after="78"/>
            </w:pPr>
            <w:r w:rsidRPr="009B7A8E">
              <w:t xml:space="preserve">• Планового положения точек подключения (геометрический центр строительного элемента трубопроводной арматуры или фитинга) инженерных коммуникаций в ЦИМ и соответствующих точечных объектов наружных инженерных коммуникаций в ЦИППОЗУ. </w:t>
            </w:r>
          </w:p>
          <w:p w14:paraId="431C36E8" w14:textId="77777777" w:rsidR="008B16F3" w:rsidRPr="009B7A8E" w:rsidRDefault="008B16F3" w:rsidP="00D0649A">
            <w:pPr>
              <w:pStyle w:val="Default"/>
              <w:spacing w:after="78"/>
            </w:pPr>
            <w:r w:rsidRPr="009B7A8E">
              <w:t xml:space="preserve">• Проектной отметки точек подключения (абсолютная отметка геометрического центра строительного элемента трубопроводной арматуры или фитинга) инженерных коммуникаций в ЦИМ и проектной отметки соответствующих точечных объектов наружных инженерных коммуникаций в ЦИППОЗУ. </w:t>
            </w:r>
          </w:p>
          <w:p w14:paraId="2C734437" w14:textId="77777777" w:rsidR="008B16F3" w:rsidRPr="009B7A8E" w:rsidRDefault="008B16F3" w:rsidP="00D0649A">
            <w:pPr>
              <w:pStyle w:val="Default"/>
            </w:pPr>
            <w:r w:rsidRPr="009B7A8E">
              <w:t xml:space="preserve">• Видов инженерных систем в соответствии с классификатором МССК «Системы», указанных в значениях соответствующего атрибута для инженерных систем в ЦИМ и наружных инженерных сетей в ЦИППОЗУ, которые соединяются в точке подключения. </w:t>
            </w:r>
          </w:p>
          <w:p w14:paraId="2686E4ED" w14:textId="5C478545" w:rsidR="008B16F3" w:rsidRPr="009B7A8E" w:rsidRDefault="008B16F3" w:rsidP="005107F8">
            <w:pPr>
              <w:rPr>
                <w:rFonts w:ascii="Times New Roman" w:hAnsi="Times New Roman" w:cs="Times New Roman"/>
                <w:sz w:val="24"/>
                <w:szCs w:val="24"/>
                <w:u w:val="single"/>
              </w:rPr>
            </w:pPr>
          </w:p>
        </w:tc>
      </w:tr>
      <w:tr w:rsidR="008B16F3" w:rsidRPr="009B7A8E" w14:paraId="1D90FA25" w14:textId="77777777" w:rsidTr="008B16F3">
        <w:tc>
          <w:tcPr>
            <w:tcW w:w="1712" w:type="dxa"/>
          </w:tcPr>
          <w:p w14:paraId="133F394F" w14:textId="70AAD082"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lastRenderedPageBreak/>
              <w:t>Требования к архитектурным решениям</w:t>
            </w:r>
          </w:p>
        </w:tc>
        <w:tc>
          <w:tcPr>
            <w:tcW w:w="7859" w:type="dxa"/>
          </w:tcPr>
          <w:p w14:paraId="762A49C5" w14:textId="3D4C5034" w:rsidR="008B16F3" w:rsidRPr="009B7A8E" w:rsidRDefault="008B16F3" w:rsidP="00D0649A">
            <w:pPr>
              <w:pStyle w:val="Default"/>
            </w:pPr>
            <w:r w:rsidRPr="009B7A8E">
              <w:t xml:space="preserve">Для вычисления строительного объема надземной и подземной частей здания, цифровая информационная модель АР должна содержать 3D-тела, обозначающие формы надземной и подземной частей здания, построенные «в пределах внешних поверхностей наружных стен с включением ограждающих конструкций, световых фонарей, куполов и др., начиная с отметки чистого пола каждой из частей здания, без учета выступающих архитектурных </w:t>
            </w:r>
            <w:r w:rsidRPr="009B7A8E">
              <w:lastRenderedPageBreak/>
              <w:t xml:space="preserve">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на вечномерзлых грунтах и подпольных каналов». </w:t>
            </w:r>
          </w:p>
          <w:p w14:paraId="4F5D04D9" w14:textId="2A1ADA2F" w:rsidR="008B16F3" w:rsidRPr="009B7A8E" w:rsidRDefault="008B16F3" w:rsidP="00D0649A">
            <w:pPr>
              <w:pStyle w:val="Default"/>
            </w:pPr>
            <w:r w:rsidRPr="009B7A8E">
              <w:t xml:space="preserve">3D-тела, обозначающие формы надземной и подземной частей здания, построить для всего здания целиком, независимо от того на сколько частей разбит раздел АР здания. </w:t>
            </w:r>
          </w:p>
          <w:p w14:paraId="29BEF3C7" w14:textId="77777777" w:rsidR="008B16F3" w:rsidRPr="009B7A8E" w:rsidRDefault="008B16F3" w:rsidP="00D0649A">
            <w:pPr>
              <w:jc w:val="both"/>
              <w:rPr>
                <w:rFonts w:ascii="Times New Roman" w:hAnsi="Times New Roman" w:cs="Times New Roman"/>
                <w:sz w:val="24"/>
                <w:szCs w:val="24"/>
              </w:rPr>
            </w:pPr>
            <w:r w:rsidRPr="009B7A8E">
              <w:rPr>
                <w:rFonts w:ascii="Times New Roman" w:hAnsi="Times New Roman" w:cs="Times New Roman"/>
                <w:sz w:val="24"/>
                <w:szCs w:val="24"/>
              </w:rPr>
              <w:t>При выгрузке ЦИМ в IFC формат для таких элементов необходимо использовать IFC класс IFCBuildingElementProxy.</w:t>
            </w:r>
          </w:p>
          <w:p w14:paraId="41C571BE" w14:textId="77777777" w:rsidR="008B16F3" w:rsidRPr="009B7A8E" w:rsidRDefault="008B16F3" w:rsidP="00D0649A">
            <w:pPr>
              <w:jc w:val="both"/>
              <w:rPr>
                <w:rFonts w:ascii="Times New Roman" w:hAnsi="Times New Roman" w:cs="Times New Roman"/>
                <w:sz w:val="24"/>
                <w:szCs w:val="24"/>
              </w:rPr>
            </w:pPr>
            <w:r w:rsidRPr="009B7A8E">
              <w:rPr>
                <w:rFonts w:ascii="Times New Roman" w:hAnsi="Times New Roman" w:cs="Times New Roman"/>
                <w:sz w:val="24"/>
                <w:szCs w:val="24"/>
              </w:rPr>
              <w:t xml:space="preserve">Все элементы цифровой информационной модели должны быть однозначно идентифицированы по принадлежности к определенной категории строительного элемента. </w:t>
            </w:r>
          </w:p>
          <w:tbl>
            <w:tblPr>
              <w:tblW w:w="0" w:type="auto"/>
              <w:tblBorders>
                <w:top w:val="nil"/>
                <w:left w:val="nil"/>
                <w:bottom w:val="nil"/>
                <w:right w:val="nil"/>
              </w:tblBorders>
              <w:tblLook w:val="0000" w:firstRow="0" w:lastRow="0" w:firstColumn="0" w:lastColumn="0" w:noHBand="0" w:noVBand="0"/>
            </w:tblPr>
            <w:tblGrid>
              <w:gridCol w:w="1855"/>
              <w:gridCol w:w="6205"/>
            </w:tblGrid>
            <w:tr w:rsidR="008B16F3" w:rsidRPr="009B7A8E" w14:paraId="7C7DE4C7" w14:textId="77777777">
              <w:trPr>
                <w:trHeight w:val="376"/>
              </w:trPr>
              <w:tc>
                <w:tcPr>
                  <w:tcW w:w="0" w:type="auto"/>
                </w:tcPr>
                <w:p w14:paraId="06A3764D"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b/>
                      <w:bCs/>
                      <w:color w:val="000000"/>
                      <w:sz w:val="24"/>
                      <w:szCs w:val="24"/>
                    </w:rPr>
                    <w:t xml:space="preserve">Категории элементов </w:t>
                  </w:r>
                </w:p>
              </w:tc>
              <w:tc>
                <w:tcPr>
                  <w:tcW w:w="0" w:type="auto"/>
                </w:tcPr>
                <w:p w14:paraId="47FE2929"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b/>
                      <w:bCs/>
                      <w:color w:val="000000"/>
                      <w:sz w:val="24"/>
                      <w:szCs w:val="24"/>
                    </w:rPr>
                    <w:t xml:space="preserve">Требования к моделированию </w:t>
                  </w:r>
                </w:p>
              </w:tc>
            </w:tr>
            <w:tr w:rsidR="008B16F3" w:rsidRPr="009B7A8E" w14:paraId="50ADF11C" w14:textId="77777777">
              <w:trPr>
                <w:trHeight w:val="1596"/>
              </w:trPr>
              <w:tc>
                <w:tcPr>
                  <w:tcW w:w="0" w:type="auto"/>
                </w:tcPr>
                <w:p w14:paraId="04BEB329"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Стены и перегородки </w:t>
                  </w:r>
                </w:p>
              </w:tc>
              <w:tc>
                <w:tcPr>
                  <w:tcW w:w="0" w:type="auto"/>
                </w:tcPr>
                <w:p w14:paraId="22EBF1F4"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Стены и перегородки должны моделироваться с учетом деформационных швов, содержать все необходимые слои, иметь точное местоположение в модели, точные места примыканий и фактические конструктивные и габаритные размеры, с указанием дверных и оконных проемов, ниш, каналов, отверстий под инженерные коммуникации (допускается не моделировать отверстия в стенах, выполняемые по месту под трубы номинальным диаметром менее 300 мм с учетом изоляции). Стены и перегородки должны соответствовать классом IfcWall. </w:t>
                  </w:r>
                </w:p>
              </w:tc>
            </w:tr>
            <w:tr w:rsidR="008B16F3" w:rsidRPr="009B7A8E" w14:paraId="1EED15F2" w14:textId="77777777">
              <w:trPr>
                <w:trHeight w:val="719"/>
              </w:trPr>
              <w:tc>
                <w:tcPr>
                  <w:tcW w:w="0" w:type="auto"/>
                </w:tcPr>
                <w:p w14:paraId="3C07A659"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Отделка стен </w:t>
                  </w:r>
                </w:p>
              </w:tc>
              <w:tc>
                <w:tcPr>
                  <w:tcW w:w="0" w:type="auto"/>
                </w:tcPr>
                <w:p w14:paraId="0C8582BF"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Отделка стен может быть выполнена в ЦИМ одним из трех способов2: </w:t>
                  </w:r>
                </w:p>
                <w:p w14:paraId="78F587C4"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отдельными элементами (IfcCovering), </w:t>
                  </w:r>
                </w:p>
                <w:p w14:paraId="7E6654BF"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отдельными слоями в составе многослойной конструкции стены (IfcWall), </w:t>
                  </w:r>
                </w:p>
                <w:p w14:paraId="009153E7"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отделка стен указывается в параметрах отделки к помещениям. </w:t>
                  </w:r>
                </w:p>
                <w:p w14:paraId="250F5FAB" w14:textId="59D5F7D4"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p w14:paraId="36CE2EFB"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3FC50C90" w14:textId="77777777">
              <w:trPr>
                <w:trHeight w:val="1416"/>
              </w:trPr>
              <w:tc>
                <w:tcPr>
                  <w:tcW w:w="0" w:type="auto"/>
                </w:tcPr>
                <w:p w14:paraId="1E091E90"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Перекрытия </w:t>
                  </w:r>
                </w:p>
              </w:tc>
              <w:tc>
                <w:tcPr>
                  <w:tcW w:w="0" w:type="auto"/>
                </w:tcPr>
                <w:p w14:paraId="5EE62FCF"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Перекрытия должны моделироваться с учетом деформационных швов, содержать все необходимые слои, иметь точное местоположение в модели, точные места примыканий и фактические конструктивные и габаритные размеры, с указанием каналов, трапов, технологических отверстий под инженерные коммуникации (допускается не моделировать отверстия в перекрытиях, выполняемые по месту под трубы номинальным диаметром менее 300 мм с учетом изоляции). Перекрытия должны соответствовать классу IfcSlab. </w:t>
                  </w:r>
                </w:p>
              </w:tc>
            </w:tr>
            <w:tr w:rsidR="008B16F3" w:rsidRPr="009B7A8E" w14:paraId="34BCA6E5" w14:textId="77777777">
              <w:trPr>
                <w:trHeight w:val="1087"/>
              </w:trPr>
              <w:tc>
                <w:tcPr>
                  <w:tcW w:w="0" w:type="auto"/>
                </w:tcPr>
                <w:p w14:paraId="057FCD87"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Полы, потолки </w:t>
                  </w:r>
                </w:p>
              </w:tc>
              <w:tc>
                <w:tcPr>
                  <w:tcW w:w="0" w:type="auto"/>
                </w:tcPr>
                <w:p w14:paraId="12FC6606"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Полы и потолки могут моделироваться одним из трех способов3: </w:t>
                  </w:r>
                </w:p>
                <w:p w14:paraId="77E2AD92"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отдельными элементами (IfcCovering), </w:t>
                  </w:r>
                </w:p>
                <w:p w14:paraId="4E29BF7C"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отдельными слоями в составе многослойной конструкции перекрытия (IfcSlab), </w:t>
                  </w:r>
                </w:p>
                <w:p w14:paraId="32A3E538"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отделка пола и потолка указывается в параметрах отделки помещений. </w:t>
                  </w:r>
                </w:p>
                <w:p w14:paraId="549D61C5"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32339F44" w14:textId="77777777">
              <w:trPr>
                <w:trHeight w:val="1058"/>
              </w:trPr>
              <w:tc>
                <w:tcPr>
                  <w:tcW w:w="0" w:type="auto"/>
                </w:tcPr>
                <w:p w14:paraId="445B8159"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Колонны </w:t>
                  </w:r>
                </w:p>
              </w:tc>
              <w:tc>
                <w:tcPr>
                  <w:tcW w:w="0" w:type="auto"/>
                </w:tcPr>
                <w:p w14:paraId="057E0B3A"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Колонны должны иметь точное местоположение и ориентацию в модели, точные места примыкания, иметь фактическую конструктивную форму и размеры. Колонны должны быть смоделированы, включая дополнительные несущие и объемные декоративные элементы (капители и пр.). </w:t>
                  </w:r>
                </w:p>
                <w:p w14:paraId="4F816605"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Колонны должны быть представлены классом (IfcColumn). </w:t>
                  </w:r>
                </w:p>
              </w:tc>
            </w:tr>
            <w:tr w:rsidR="008B16F3" w:rsidRPr="009B7A8E" w14:paraId="4A3FAB2C" w14:textId="77777777">
              <w:trPr>
                <w:trHeight w:val="1058"/>
              </w:trPr>
              <w:tc>
                <w:tcPr>
                  <w:tcW w:w="0" w:type="auto"/>
                </w:tcPr>
                <w:p w14:paraId="0171B831"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Крыша </w:t>
                  </w:r>
                </w:p>
              </w:tc>
              <w:tc>
                <w:tcPr>
                  <w:tcW w:w="0" w:type="auto"/>
                </w:tcPr>
                <w:p w14:paraId="02B3E408"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Элементы крыши должны отражать конструктивную систему кровли, заложенную в проект, иметь точное местоположение в модели, а также точные места примыканий, фактические углы уклона и конструктивные размеры. Модель крыши должна соответствовать классу IfcRoof, и может выгружаться как отдельным элементом, так и в виде сборной конструкции. </w:t>
                  </w:r>
                </w:p>
              </w:tc>
            </w:tr>
            <w:tr w:rsidR="008B16F3" w:rsidRPr="009B7A8E" w14:paraId="48124C35" w14:textId="77777777">
              <w:trPr>
                <w:trHeight w:val="341"/>
              </w:trPr>
              <w:tc>
                <w:tcPr>
                  <w:tcW w:w="0" w:type="auto"/>
                </w:tcPr>
                <w:p w14:paraId="07969908"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Двери, окна, люки </w:t>
                  </w:r>
                </w:p>
              </w:tc>
              <w:tc>
                <w:tcPr>
                  <w:tcW w:w="0" w:type="auto"/>
                </w:tcPr>
                <w:p w14:paraId="37796B33"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Двери, окна и люки (IfcDoor и IfcWindow) должны иметь точное местоположение в модели и точные габаритные размеры. </w:t>
                  </w:r>
                </w:p>
              </w:tc>
            </w:tr>
            <w:tr w:rsidR="008B16F3" w:rsidRPr="009B7A8E" w14:paraId="00B0C002" w14:textId="77777777">
              <w:trPr>
                <w:trHeight w:val="879"/>
              </w:trPr>
              <w:tc>
                <w:tcPr>
                  <w:tcW w:w="0" w:type="auto"/>
                </w:tcPr>
                <w:p w14:paraId="01026E71"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Навесные фасады, панели и витражи </w:t>
                  </w:r>
                </w:p>
              </w:tc>
              <w:tc>
                <w:tcPr>
                  <w:tcW w:w="0" w:type="auto"/>
                </w:tcPr>
                <w:p w14:paraId="555388B7"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Навесные фасады, панели и витражи должны включать конструкцию импостов, иметь точное местоположение и ориентацию в модели, точные места примыканий и габаритные размеры. Перечисленные элементы должны соответствовать объектам класса IfcCurtainWall или IfcWall. </w:t>
                  </w:r>
                </w:p>
              </w:tc>
            </w:tr>
          </w:tbl>
          <w:p w14:paraId="2D290A12" w14:textId="77777777" w:rsidR="008B16F3" w:rsidRPr="009B7A8E" w:rsidRDefault="008B16F3" w:rsidP="00D0649A">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563"/>
              <w:gridCol w:w="6497"/>
            </w:tblGrid>
            <w:tr w:rsidR="008B16F3" w:rsidRPr="009B7A8E" w14:paraId="7CC763D0" w14:textId="77777777">
              <w:trPr>
                <w:trHeight w:val="2073"/>
              </w:trPr>
              <w:tc>
                <w:tcPr>
                  <w:tcW w:w="0" w:type="auto"/>
                </w:tcPr>
                <w:p w14:paraId="0FEF06F0"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Лестницы </w:t>
                  </w:r>
                </w:p>
              </w:tc>
              <w:tc>
                <w:tcPr>
                  <w:tcW w:w="0" w:type="auto"/>
                </w:tcPr>
                <w:p w14:paraId="5FE9E0FB"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Лестницы должны включать лестничные марши, лестничные площадки, перила и ограждения, представлять собой законченное конструктивное и обоснованное проектное решение, с точными местами примыкания к стенам и опирания на перекрытия, иметь истинную форму и точные конструктивные и габаритные размеры. </w:t>
                  </w:r>
                </w:p>
                <w:p w14:paraId="2A68D513"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Лестницы могут моделироваться единым элементом или в виде сборочной конструкции, соответствующей классу IfcStair, включая: </w:t>
                  </w:r>
                </w:p>
                <w:p w14:paraId="12C31638"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лестничные марши (IfcStairFlight) </w:t>
                  </w:r>
                </w:p>
                <w:p w14:paraId="61380D6D"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лестничные площадки (IfcSlab) </w:t>
                  </w:r>
                </w:p>
                <w:p w14:paraId="3E67F972"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перила и ограждения (IFCRailing) </w:t>
                  </w:r>
                </w:p>
                <w:p w14:paraId="35D96501"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прочие элементы (IfcMember) </w:t>
                  </w:r>
                </w:p>
                <w:p w14:paraId="7004A1FD"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735953A3" w14:textId="77777777">
              <w:trPr>
                <w:trHeight w:val="1893"/>
              </w:trPr>
              <w:tc>
                <w:tcPr>
                  <w:tcW w:w="0" w:type="auto"/>
                </w:tcPr>
                <w:p w14:paraId="084D1AFA"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Пандусы и рампы </w:t>
                  </w:r>
                </w:p>
              </w:tc>
              <w:tc>
                <w:tcPr>
                  <w:tcW w:w="0" w:type="auto"/>
                </w:tcPr>
                <w:p w14:paraId="11109867"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Пандусы и рампы должны включать марши рамп, площадки, ограждения, иметь точное местоположение и ориентацию в модели, иметь фактические углы уклона, протяженность и конструктивные размеры. </w:t>
                  </w:r>
                </w:p>
                <w:p w14:paraId="44B36802"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Пандусы и рампы могут моделироваться единым элементом или в виде сборочной конструкции, соответствующей классу IfcRamp, включая: </w:t>
                  </w:r>
                </w:p>
                <w:p w14:paraId="31A9DE3B"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марши (IfcRampFlight) </w:t>
                  </w:r>
                </w:p>
                <w:p w14:paraId="5CBF5E8A"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площадки (IfcSlab) </w:t>
                  </w:r>
                </w:p>
                <w:p w14:paraId="349ABD8F"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перила и ограждения (IFCRailing) </w:t>
                  </w:r>
                </w:p>
                <w:p w14:paraId="2F66E03B"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прочие элементы (IfcMember) </w:t>
                  </w:r>
                </w:p>
                <w:p w14:paraId="18B503A3"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4B84558F" w14:textId="77777777">
              <w:trPr>
                <w:trHeight w:val="699"/>
              </w:trPr>
              <w:tc>
                <w:tcPr>
                  <w:tcW w:w="0" w:type="auto"/>
                </w:tcPr>
                <w:p w14:paraId="44EA82BC"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Ограждения </w:t>
                  </w:r>
                </w:p>
              </w:tc>
              <w:tc>
                <w:tcPr>
                  <w:tcW w:w="0" w:type="auto"/>
                </w:tcPr>
                <w:p w14:paraId="73A63D23"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Ограждения должны представлять собой обоснованное проектное решение, иметь точное расположение в модели, точные конструктивные размеры. Ограждения должны соответствовать объекту класса IfcRailing. </w:t>
                  </w:r>
                </w:p>
              </w:tc>
            </w:tr>
          </w:tbl>
          <w:p w14:paraId="624C7279" w14:textId="77777777" w:rsidR="008B16F3" w:rsidRPr="009B7A8E" w:rsidRDefault="008B16F3" w:rsidP="00D0649A">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32"/>
              <w:gridCol w:w="6128"/>
            </w:tblGrid>
            <w:tr w:rsidR="008B16F3" w:rsidRPr="009B7A8E" w14:paraId="5F6F7418" w14:textId="77777777">
              <w:trPr>
                <w:trHeight w:val="520"/>
              </w:trPr>
              <w:tc>
                <w:tcPr>
                  <w:tcW w:w="0" w:type="auto"/>
                </w:tcPr>
                <w:p w14:paraId="5E62FF73"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Наружная водосточная система </w:t>
                  </w:r>
                </w:p>
              </w:tc>
              <w:tc>
                <w:tcPr>
                  <w:tcW w:w="0" w:type="auto"/>
                </w:tcPr>
                <w:p w14:paraId="16EEBA58"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Конструкция наружной водосточной системы здания должна быть представлена основными деталями (трубы, желоба, колена, воронки и пр.), с фактическими габаритными размерами и местами крепления. </w:t>
                  </w:r>
                </w:p>
              </w:tc>
            </w:tr>
          </w:tbl>
          <w:p w14:paraId="0589ABF8" w14:textId="77777777" w:rsidR="008B16F3" w:rsidRPr="009B7A8E" w:rsidRDefault="008B16F3" w:rsidP="00D0649A">
            <w:pPr>
              <w:jc w:val="both"/>
              <w:rPr>
                <w:rFonts w:ascii="Times New Roman" w:hAnsi="Times New Roman" w:cs="Times New Roman"/>
                <w:sz w:val="24"/>
                <w:szCs w:val="24"/>
              </w:rPr>
            </w:pPr>
          </w:p>
          <w:p w14:paraId="41E69D9A" w14:textId="77777777" w:rsidR="008B16F3" w:rsidRPr="009B7A8E" w:rsidRDefault="008B16F3" w:rsidP="00D0649A">
            <w:pPr>
              <w:pStyle w:val="Default"/>
            </w:pPr>
            <w:r w:rsidRPr="009B7A8E">
              <w:rPr>
                <w:b/>
                <w:bCs/>
              </w:rPr>
              <w:t xml:space="preserve">Требования к функционально- и объемно-планировочному зонированию ЦИМ </w:t>
            </w:r>
          </w:p>
          <w:p w14:paraId="4738EC25" w14:textId="77777777" w:rsidR="008B16F3" w:rsidRPr="009B7A8E" w:rsidRDefault="008B16F3" w:rsidP="00D0649A">
            <w:pPr>
              <w:pStyle w:val="Default"/>
            </w:pPr>
            <w:r w:rsidRPr="009B7A8E">
              <w:t xml:space="preserve">В соответствии с требованиями нормативных документов к обеспечению пожарной безопасности, обеспечению доступа инвалидов, а также для получения технико-экономических показателей на основе ЦИМ, цифровая информационная модель должна содержать сведения о значениях функциональных, объемно-планировочных и иных параметров помещений, и зон. Настоящий раздел включает: </w:t>
            </w:r>
          </w:p>
          <w:p w14:paraId="6DC8210E" w14:textId="77777777" w:rsidR="008B16F3" w:rsidRPr="009B7A8E" w:rsidRDefault="008B16F3" w:rsidP="00D0649A">
            <w:pPr>
              <w:pStyle w:val="Default"/>
              <w:spacing w:after="77"/>
            </w:pPr>
            <w:r w:rsidRPr="009B7A8E">
              <w:t xml:space="preserve">− Требования к зонам, </w:t>
            </w:r>
          </w:p>
          <w:p w14:paraId="31A8F938" w14:textId="77777777" w:rsidR="008B16F3" w:rsidRPr="009B7A8E" w:rsidRDefault="008B16F3" w:rsidP="00D0649A">
            <w:pPr>
              <w:pStyle w:val="Default"/>
            </w:pPr>
            <w:r w:rsidRPr="009B7A8E">
              <w:t xml:space="preserve">− Требования к помещениям. </w:t>
            </w:r>
          </w:p>
          <w:p w14:paraId="51C5AA6A" w14:textId="3A6D98CF" w:rsidR="008B16F3" w:rsidRPr="009B7A8E" w:rsidRDefault="008B16F3" w:rsidP="00D0649A">
            <w:pPr>
              <w:jc w:val="both"/>
              <w:rPr>
                <w:rFonts w:ascii="Times New Roman" w:hAnsi="Times New Roman" w:cs="Times New Roman"/>
                <w:sz w:val="24"/>
                <w:szCs w:val="24"/>
              </w:rPr>
            </w:pPr>
            <w:r w:rsidRPr="009B7A8E">
              <w:rPr>
                <w:rFonts w:ascii="Times New Roman" w:hAnsi="Times New Roman" w:cs="Times New Roman"/>
                <w:b/>
                <w:bCs/>
                <w:sz w:val="24"/>
                <w:szCs w:val="24"/>
              </w:rPr>
              <w:t>Требования к зонированию ЦИМ</w:t>
            </w:r>
          </w:p>
          <w:p w14:paraId="51028177" w14:textId="77777777" w:rsidR="008B16F3" w:rsidRPr="009B7A8E" w:rsidRDefault="008B16F3" w:rsidP="00D0649A">
            <w:pPr>
              <w:jc w:val="both"/>
              <w:rPr>
                <w:rFonts w:ascii="Times New Roman" w:hAnsi="Times New Roman" w:cs="Times New Roman"/>
                <w:sz w:val="24"/>
                <w:szCs w:val="24"/>
              </w:rPr>
            </w:pPr>
            <w:r w:rsidRPr="009B7A8E">
              <w:rPr>
                <w:rFonts w:ascii="Times New Roman" w:hAnsi="Times New Roman" w:cs="Times New Roman"/>
                <w:sz w:val="24"/>
                <w:szCs w:val="24"/>
              </w:rPr>
              <w:t>ЦИМ архитектурного раздела здания должна содержать информацию о зонировании этажей в соответствии с Таблицей (допускается не ограничиваться приведенными схемами зонирования). При выгрузке ЦИМ в IFC формат для зон необходимо использовать IFC класс IFCSpace.</w:t>
            </w:r>
          </w:p>
          <w:tbl>
            <w:tblPr>
              <w:tblW w:w="0" w:type="auto"/>
              <w:tblBorders>
                <w:top w:val="nil"/>
                <w:left w:val="nil"/>
                <w:bottom w:val="nil"/>
                <w:right w:val="nil"/>
              </w:tblBorders>
              <w:tblLook w:val="0000" w:firstRow="0" w:lastRow="0" w:firstColumn="0" w:lastColumn="0" w:noHBand="0" w:noVBand="0"/>
            </w:tblPr>
            <w:tblGrid>
              <w:gridCol w:w="5036"/>
              <w:gridCol w:w="3024"/>
            </w:tblGrid>
            <w:tr w:rsidR="008B16F3" w:rsidRPr="009B7A8E" w14:paraId="56C9C4E3" w14:textId="77777777">
              <w:trPr>
                <w:trHeight w:val="224"/>
              </w:trPr>
              <w:tc>
                <w:tcPr>
                  <w:tcW w:w="0" w:type="auto"/>
                </w:tcPr>
                <w:p w14:paraId="4E491EE6"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b/>
                      <w:bCs/>
                      <w:color w:val="000000"/>
                      <w:sz w:val="24"/>
                      <w:szCs w:val="24"/>
                    </w:rPr>
                    <w:t xml:space="preserve">Требования к зонам </w:t>
                  </w:r>
                </w:p>
              </w:tc>
              <w:tc>
                <w:tcPr>
                  <w:tcW w:w="0" w:type="auto"/>
                </w:tcPr>
                <w:p w14:paraId="66333D76"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b/>
                      <w:bCs/>
                      <w:color w:val="000000"/>
                      <w:sz w:val="24"/>
                      <w:szCs w:val="24"/>
                    </w:rPr>
                    <w:t xml:space="preserve">Описание требований </w:t>
                  </w:r>
                </w:p>
              </w:tc>
            </w:tr>
            <w:tr w:rsidR="008B16F3" w:rsidRPr="009B7A8E" w14:paraId="47D898FF" w14:textId="77777777">
              <w:trPr>
                <w:trHeight w:val="166"/>
              </w:trPr>
              <w:tc>
                <w:tcPr>
                  <w:tcW w:w="0" w:type="auto"/>
                  <w:gridSpan w:val="2"/>
                </w:tcPr>
                <w:p w14:paraId="15931D52"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b/>
                      <w:bCs/>
                      <w:color w:val="000000"/>
                      <w:sz w:val="24"/>
                      <w:szCs w:val="24"/>
                    </w:rPr>
                    <w:t xml:space="preserve">Площадь застройки </w:t>
                  </w:r>
                </w:p>
              </w:tc>
            </w:tr>
            <w:tr w:rsidR="008B16F3" w:rsidRPr="009B7A8E" w14:paraId="78DF4D9E" w14:textId="77777777">
              <w:trPr>
                <w:trHeight w:val="161"/>
              </w:trPr>
              <w:tc>
                <w:tcPr>
                  <w:tcW w:w="0" w:type="auto"/>
                </w:tcPr>
                <w:p w14:paraId="5B72500B"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Имя зоны </w:t>
                  </w:r>
                </w:p>
              </w:tc>
              <w:tc>
                <w:tcPr>
                  <w:tcW w:w="0" w:type="auto"/>
                </w:tcPr>
                <w:p w14:paraId="4B7594EE"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Площадь застройки </w:t>
                  </w:r>
                </w:p>
              </w:tc>
            </w:tr>
            <w:tr w:rsidR="008B16F3" w:rsidRPr="009B7A8E" w14:paraId="40A9EB5F" w14:textId="77777777">
              <w:trPr>
                <w:trHeight w:val="782"/>
              </w:trPr>
              <w:tc>
                <w:tcPr>
                  <w:tcW w:w="0" w:type="auto"/>
                </w:tcPr>
                <w:p w14:paraId="29B19A77" w14:textId="36C5B174" w:rsidR="008B16F3" w:rsidRPr="009B7A8E" w:rsidRDefault="008B16F3" w:rsidP="0086445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Код зоны по классификатору </w:t>
                  </w:r>
                </w:p>
              </w:tc>
              <w:tc>
                <w:tcPr>
                  <w:tcW w:w="0" w:type="auto"/>
                </w:tcPr>
                <w:p w14:paraId="1D7F88A5" w14:textId="74659FED"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79C2CA19" w14:textId="77777777">
              <w:trPr>
                <w:trHeight w:val="368"/>
              </w:trPr>
              <w:tc>
                <w:tcPr>
                  <w:tcW w:w="0" w:type="auto"/>
                </w:tcPr>
                <w:p w14:paraId="51B775A6"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Нормативный документ </w:t>
                  </w:r>
                </w:p>
              </w:tc>
              <w:tc>
                <w:tcPr>
                  <w:tcW w:w="0" w:type="auto"/>
                </w:tcPr>
                <w:p w14:paraId="06294EDB" w14:textId="0F1A7C73"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Описать нормативный документ </w:t>
                  </w:r>
                </w:p>
              </w:tc>
            </w:tr>
            <w:tr w:rsidR="008B16F3" w:rsidRPr="009B7A8E" w14:paraId="522B9EA7" w14:textId="77777777">
              <w:trPr>
                <w:trHeight w:val="2438"/>
              </w:trPr>
              <w:tc>
                <w:tcPr>
                  <w:tcW w:w="0" w:type="auto"/>
                </w:tcPr>
                <w:p w14:paraId="40D0172B"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Описание </w:t>
                  </w:r>
                </w:p>
              </w:tc>
              <w:tc>
                <w:tcPr>
                  <w:tcW w:w="0" w:type="auto"/>
                </w:tcPr>
                <w:p w14:paraId="7D26BCF3" w14:textId="062502D3"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r>
            <w:tr w:rsidR="008B16F3" w:rsidRPr="009B7A8E" w14:paraId="1873AD6B" w14:textId="77777777">
              <w:trPr>
                <w:trHeight w:val="161"/>
              </w:trPr>
              <w:tc>
                <w:tcPr>
                  <w:tcW w:w="0" w:type="auto"/>
                </w:tcPr>
                <w:p w14:paraId="6E72478E"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Количество зон </w:t>
                  </w:r>
                </w:p>
              </w:tc>
              <w:tc>
                <w:tcPr>
                  <w:tcW w:w="0" w:type="auto"/>
                </w:tcPr>
                <w:p w14:paraId="312FF917" w14:textId="6F27114B"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6409F3FF" w14:textId="77777777">
              <w:trPr>
                <w:trHeight w:val="166"/>
              </w:trPr>
              <w:tc>
                <w:tcPr>
                  <w:tcW w:w="0" w:type="auto"/>
                  <w:gridSpan w:val="2"/>
                </w:tcPr>
                <w:p w14:paraId="48CF5A7E" w14:textId="77777777" w:rsidR="008B16F3" w:rsidRPr="009B7A8E" w:rsidRDefault="008B16F3" w:rsidP="00D0649A">
                  <w:pPr>
                    <w:autoSpaceDE w:val="0"/>
                    <w:autoSpaceDN w:val="0"/>
                    <w:adjustRightInd w:val="0"/>
                    <w:spacing w:after="0" w:line="240" w:lineRule="auto"/>
                    <w:rPr>
                      <w:rFonts w:ascii="Times New Roman" w:hAnsi="Times New Roman" w:cs="Times New Roman"/>
                      <w:b/>
                      <w:bCs/>
                      <w:color w:val="000000"/>
                      <w:sz w:val="24"/>
                      <w:szCs w:val="24"/>
                    </w:rPr>
                  </w:pPr>
                </w:p>
                <w:p w14:paraId="55CF6213" w14:textId="77777777" w:rsidR="008B16F3" w:rsidRPr="009B7A8E" w:rsidRDefault="008B16F3" w:rsidP="00D0649A">
                  <w:pPr>
                    <w:autoSpaceDE w:val="0"/>
                    <w:autoSpaceDN w:val="0"/>
                    <w:adjustRightInd w:val="0"/>
                    <w:spacing w:after="0" w:line="240" w:lineRule="auto"/>
                    <w:rPr>
                      <w:rFonts w:ascii="Times New Roman" w:hAnsi="Times New Roman" w:cs="Times New Roman"/>
                      <w:b/>
                      <w:bCs/>
                      <w:color w:val="000000"/>
                      <w:sz w:val="24"/>
                      <w:szCs w:val="24"/>
                    </w:rPr>
                  </w:pPr>
                </w:p>
                <w:p w14:paraId="28D08EFB"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b/>
                      <w:bCs/>
                      <w:color w:val="000000"/>
                      <w:sz w:val="24"/>
                      <w:szCs w:val="24"/>
                    </w:rPr>
                    <w:t xml:space="preserve">Общая площадь здания </w:t>
                  </w:r>
                </w:p>
              </w:tc>
            </w:tr>
            <w:tr w:rsidR="008B16F3" w:rsidRPr="009B7A8E" w14:paraId="5AED8911" w14:textId="77777777">
              <w:trPr>
                <w:trHeight w:val="161"/>
              </w:trPr>
              <w:tc>
                <w:tcPr>
                  <w:tcW w:w="0" w:type="auto"/>
                </w:tcPr>
                <w:p w14:paraId="6CE25C0B"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Имя зоны </w:t>
                  </w:r>
                </w:p>
              </w:tc>
              <w:tc>
                <w:tcPr>
                  <w:tcW w:w="0" w:type="auto"/>
                </w:tcPr>
                <w:p w14:paraId="42F20D1A"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Общая площадь </w:t>
                  </w:r>
                </w:p>
              </w:tc>
            </w:tr>
            <w:tr w:rsidR="008B16F3" w:rsidRPr="009B7A8E" w14:paraId="15BACA73" w14:textId="77777777">
              <w:trPr>
                <w:trHeight w:val="782"/>
              </w:trPr>
              <w:tc>
                <w:tcPr>
                  <w:tcW w:w="0" w:type="auto"/>
                </w:tcPr>
                <w:p w14:paraId="65B03D38"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Код зоны по классификатору МССК «Помещения и зоны» </w:t>
                  </w:r>
                </w:p>
              </w:tc>
              <w:tc>
                <w:tcPr>
                  <w:tcW w:w="0" w:type="auto"/>
                </w:tcPr>
                <w:p w14:paraId="35298AB3" w14:textId="59357798"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5AD439F9" w14:textId="77777777">
              <w:trPr>
                <w:trHeight w:val="368"/>
              </w:trPr>
              <w:tc>
                <w:tcPr>
                  <w:tcW w:w="0" w:type="auto"/>
                </w:tcPr>
                <w:p w14:paraId="39F553F4"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Нормативный документ </w:t>
                  </w:r>
                </w:p>
              </w:tc>
              <w:tc>
                <w:tcPr>
                  <w:tcW w:w="0" w:type="auto"/>
                </w:tcPr>
                <w:p w14:paraId="13A277A2" w14:textId="0FF245A0"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bl>
          <w:p w14:paraId="1AC0E12C" w14:textId="77777777" w:rsidR="008B16F3" w:rsidRPr="009B7A8E" w:rsidRDefault="008B16F3" w:rsidP="00D0649A">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4345"/>
              <w:gridCol w:w="2329"/>
            </w:tblGrid>
            <w:tr w:rsidR="008B16F3" w:rsidRPr="009B7A8E" w14:paraId="5899A7D7" w14:textId="77777777">
              <w:trPr>
                <w:trHeight w:val="1196"/>
              </w:trPr>
              <w:tc>
                <w:tcPr>
                  <w:tcW w:w="0" w:type="auto"/>
                </w:tcPr>
                <w:p w14:paraId="7958002D"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lastRenderedPageBreak/>
                    <w:t xml:space="preserve">Описание </w:t>
                  </w:r>
                </w:p>
              </w:tc>
              <w:tc>
                <w:tcPr>
                  <w:tcW w:w="0" w:type="auto"/>
                </w:tcPr>
                <w:p w14:paraId="1C71E638" w14:textId="5C65D2FB" w:rsidR="008B16F3" w:rsidRPr="009B7A8E" w:rsidRDefault="008B16F3" w:rsidP="00864458">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r>
            <w:tr w:rsidR="008B16F3" w:rsidRPr="009B7A8E" w14:paraId="77DBFE2C" w14:textId="77777777">
              <w:trPr>
                <w:trHeight w:val="368"/>
              </w:trPr>
              <w:tc>
                <w:tcPr>
                  <w:tcW w:w="0" w:type="auto"/>
                </w:tcPr>
                <w:p w14:paraId="19C8D779"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Количество зон </w:t>
                  </w:r>
                </w:p>
              </w:tc>
              <w:tc>
                <w:tcPr>
                  <w:tcW w:w="0" w:type="auto"/>
                </w:tcPr>
                <w:p w14:paraId="48FEF3CE" w14:textId="495BC871"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62E5BF0A" w14:textId="77777777">
              <w:trPr>
                <w:trHeight w:val="166"/>
              </w:trPr>
              <w:tc>
                <w:tcPr>
                  <w:tcW w:w="0" w:type="auto"/>
                  <w:gridSpan w:val="2"/>
                </w:tcPr>
                <w:p w14:paraId="4DB2E41B"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b/>
                      <w:bCs/>
                      <w:color w:val="000000"/>
                      <w:sz w:val="24"/>
                      <w:szCs w:val="24"/>
                    </w:rPr>
                    <w:t xml:space="preserve">Пожарная безопасность </w:t>
                  </w:r>
                </w:p>
              </w:tc>
            </w:tr>
            <w:tr w:rsidR="008B16F3" w:rsidRPr="009B7A8E" w14:paraId="76FC1A70" w14:textId="77777777">
              <w:trPr>
                <w:trHeight w:val="175"/>
              </w:trPr>
              <w:tc>
                <w:tcPr>
                  <w:tcW w:w="0" w:type="auto"/>
                </w:tcPr>
                <w:p w14:paraId="22DEDDAB"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Имя зоны </w:t>
                  </w:r>
                </w:p>
              </w:tc>
              <w:tc>
                <w:tcPr>
                  <w:tcW w:w="0" w:type="auto"/>
                </w:tcPr>
                <w:p w14:paraId="5AEAA656"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Пожарный отсек </w:t>
                  </w:r>
                </w:p>
              </w:tc>
            </w:tr>
            <w:tr w:rsidR="008B16F3" w:rsidRPr="009B7A8E" w14:paraId="542FF472" w14:textId="77777777">
              <w:trPr>
                <w:trHeight w:val="782"/>
              </w:trPr>
              <w:tc>
                <w:tcPr>
                  <w:tcW w:w="0" w:type="auto"/>
                </w:tcPr>
                <w:p w14:paraId="408F3BCA" w14:textId="615EFDA8" w:rsidR="008B16F3" w:rsidRPr="009B7A8E" w:rsidRDefault="008B16F3" w:rsidP="001977BB">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Код зоны по классификатору </w:t>
                  </w:r>
                </w:p>
              </w:tc>
              <w:tc>
                <w:tcPr>
                  <w:tcW w:w="0" w:type="auto"/>
                </w:tcPr>
                <w:p w14:paraId="51F58D06" w14:textId="11737251"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2798E455" w14:textId="77777777">
              <w:trPr>
                <w:trHeight w:val="368"/>
              </w:trPr>
              <w:tc>
                <w:tcPr>
                  <w:tcW w:w="0" w:type="auto"/>
                </w:tcPr>
                <w:p w14:paraId="36908585"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p w14:paraId="4EC1AE60"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Нормативный документ </w:t>
                  </w:r>
                </w:p>
              </w:tc>
              <w:tc>
                <w:tcPr>
                  <w:tcW w:w="0" w:type="auto"/>
                </w:tcPr>
                <w:p w14:paraId="774B8777" w14:textId="73157BC2" w:rsidR="008B16F3" w:rsidRPr="009B7A8E" w:rsidRDefault="008B16F3" w:rsidP="001977BB">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r>
            <w:tr w:rsidR="008B16F3" w:rsidRPr="009B7A8E" w14:paraId="16636E1A" w14:textId="77777777">
              <w:trPr>
                <w:trHeight w:val="2672"/>
              </w:trPr>
              <w:tc>
                <w:tcPr>
                  <w:tcW w:w="0" w:type="auto"/>
                </w:tcPr>
                <w:p w14:paraId="53617C12"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p w14:paraId="5DE1B2AD"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p w14:paraId="2F7C4D59"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Описание </w:t>
                  </w:r>
                </w:p>
              </w:tc>
              <w:tc>
                <w:tcPr>
                  <w:tcW w:w="0" w:type="auto"/>
                </w:tcPr>
                <w:p w14:paraId="408DAE45" w14:textId="1A39B4CB"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 </w:t>
                  </w:r>
                </w:p>
              </w:tc>
            </w:tr>
            <w:tr w:rsidR="008B16F3" w:rsidRPr="009B7A8E" w14:paraId="5C5991AC" w14:textId="77777777">
              <w:trPr>
                <w:trHeight w:val="341"/>
              </w:trPr>
              <w:tc>
                <w:tcPr>
                  <w:tcW w:w="0" w:type="auto"/>
                </w:tcPr>
                <w:p w14:paraId="7F839789"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Количество зон </w:t>
                  </w:r>
                </w:p>
              </w:tc>
              <w:tc>
                <w:tcPr>
                  <w:tcW w:w="0" w:type="auto"/>
                </w:tcPr>
                <w:p w14:paraId="76595688" w14:textId="32D99834"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61F50978" w14:textId="77777777">
              <w:trPr>
                <w:trHeight w:val="166"/>
              </w:trPr>
              <w:tc>
                <w:tcPr>
                  <w:tcW w:w="0" w:type="auto"/>
                  <w:gridSpan w:val="2"/>
                </w:tcPr>
                <w:p w14:paraId="78C2BDB7"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b/>
                      <w:bCs/>
                      <w:color w:val="000000"/>
                      <w:sz w:val="24"/>
                      <w:szCs w:val="24"/>
                    </w:rPr>
                    <w:t xml:space="preserve">Обеспечение доступа инвалидов. Зоны санитарно-бытовые </w:t>
                  </w:r>
                </w:p>
              </w:tc>
            </w:tr>
            <w:tr w:rsidR="008B16F3" w:rsidRPr="009B7A8E" w14:paraId="328D4EF8" w14:textId="77777777">
              <w:trPr>
                <w:trHeight w:val="175"/>
              </w:trPr>
              <w:tc>
                <w:tcPr>
                  <w:tcW w:w="0" w:type="auto"/>
                </w:tcPr>
                <w:p w14:paraId="10792154"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Имя зоны </w:t>
                  </w:r>
                </w:p>
              </w:tc>
              <w:tc>
                <w:tcPr>
                  <w:tcW w:w="0" w:type="auto"/>
                </w:tcPr>
                <w:p w14:paraId="12005A1A" w14:textId="1435F4AB"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3814FD3C" w14:textId="77777777">
              <w:trPr>
                <w:trHeight w:val="782"/>
              </w:trPr>
              <w:tc>
                <w:tcPr>
                  <w:tcW w:w="0" w:type="auto"/>
                </w:tcPr>
                <w:p w14:paraId="5A823002" w14:textId="77777777" w:rsidR="008B16F3" w:rsidRPr="009B7A8E" w:rsidRDefault="008B16F3" w:rsidP="001977BB">
                  <w:pPr>
                    <w:autoSpaceDE w:val="0"/>
                    <w:autoSpaceDN w:val="0"/>
                    <w:adjustRightInd w:val="0"/>
                    <w:spacing w:after="0" w:line="240" w:lineRule="auto"/>
                    <w:rPr>
                      <w:rFonts w:ascii="Times New Roman" w:hAnsi="Times New Roman" w:cs="Times New Roman"/>
                      <w:color w:val="000000"/>
                      <w:sz w:val="24"/>
                      <w:szCs w:val="24"/>
                    </w:rPr>
                  </w:pPr>
                </w:p>
                <w:p w14:paraId="721B4A6B" w14:textId="6A40FEF7" w:rsidR="008B16F3" w:rsidRPr="009B7A8E" w:rsidRDefault="008B16F3" w:rsidP="001977BB">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Код зоны по классификатору зон </w:t>
                  </w:r>
                </w:p>
              </w:tc>
              <w:tc>
                <w:tcPr>
                  <w:tcW w:w="0" w:type="auto"/>
                </w:tcPr>
                <w:p w14:paraId="1C02F245" w14:textId="2245D2E2"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5EC7F1D6" w14:textId="77777777">
              <w:trPr>
                <w:trHeight w:val="368"/>
              </w:trPr>
              <w:tc>
                <w:tcPr>
                  <w:tcW w:w="0" w:type="auto"/>
                </w:tcPr>
                <w:p w14:paraId="4F78943E"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p w14:paraId="1843BB2B"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Нормативный документ </w:t>
                  </w:r>
                </w:p>
              </w:tc>
              <w:tc>
                <w:tcPr>
                  <w:tcW w:w="0" w:type="auto"/>
                </w:tcPr>
                <w:p w14:paraId="79702853" w14:textId="74F8076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422DEBBD" w14:textId="77777777">
              <w:trPr>
                <w:trHeight w:val="699"/>
              </w:trPr>
              <w:tc>
                <w:tcPr>
                  <w:tcW w:w="0" w:type="auto"/>
                </w:tcPr>
                <w:p w14:paraId="5FDBEE5B"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p w14:paraId="379577FC"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Описание </w:t>
                  </w:r>
                </w:p>
              </w:tc>
              <w:tc>
                <w:tcPr>
                  <w:tcW w:w="0" w:type="auto"/>
                </w:tcPr>
                <w:p w14:paraId="7C28BED5" w14:textId="1353FF1D"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0CA45597" w14:textId="77777777">
              <w:trPr>
                <w:trHeight w:val="161"/>
              </w:trPr>
              <w:tc>
                <w:tcPr>
                  <w:tcW w:w="0" w:type="auto"/>
                </w:tcPr>
                <w:p w14:paraId="76B97CF6"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Количество зон </w:t>
                  </w:r>
                </w:p>
              </w:tc>
              <w:tc>
                <w:tcPr>
                  <w:tcW w:w="0" w:type="auto"/>
                </w:tcPr>
                <w:p w14:paraId="44FBD843" w14:textId="186EBE26"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5F0C7C9C" w14:textId="77777777">
              <w:trPr>
                <w:trHeight w:val="166"/>
              </w:trPr>
              <w:tc>
                <w:tcPr>
                  <w:tcW w:w="0" w:type="auto"/>
                  <w:gridSpan w:val="2"/>
                </w:tcPr>
                <w:p w14:paraId="6B817DA3" w14:textId="77777777" w:rsidR="008B16F3" w:rsidRPr="009B7A8E" w:rsidRDefault="008B16F3" w:rsidP="00D0649A">
                  <w:pPr>
                    <w:autoSpaceDE w:val="0"/>
                    <w:autoSpaceDN w:val="0"/>
                    <w:adjustRightInd w:val="0"/>
                    <w:spacing w:after="0" w:line="240" w:lineRule="auto"/>
                    <w:rPr>
                      <w:rFonts w:ascii="Times New Roman" w:hAnsi="Times New Roman" w:cs="Times New Roman"/>
                      <w:b/>
                      <w:bCs/>
                      <w:color w:val="000000"/>
                      <w:sz w:val="24"/>
                      <w:szCs w:val="24"/>
                    </w:rPr>
                  </w:pPr>
                </w:p>
                <w:p w14:paraId="17742DC4"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b/>
                      <w:bCs/>
                      <w:color w:val="000000"/>
                      <w:sz w:val="24"/>
                      <w:szCs w:val="24"/>
                    </w:rPr>
                    <w:t xml:space="preserve">Зона автостоянки </w:t>
                  </w:r>
                </w:p>
              </w:tc>
            </w:tr>
          </w:tbl>
          <w:p w14:paraId="73364D78" w14:textId="77777777" w:rsidR="008B16F3" w:rsidRPr="009B7A8E" w:rsidRDefault="008B16F3" w:rsidP="00D0649A">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3208"/>
              <w:gridCol w:w="222"/>
            </w:tblGrid>
            <w:tr w:rsidR="008B16F3" w:rsidRPr="009B7A8E" w14:paraId="0FC61873" w14:textId="77777777">
              <w:trPr>
                <w:trHeight w:val="175"/>
              </w:trPr>
              <w:tc>
                <w:tcPr>
                  <w:tcW w:w="0" w:type="auto"/>
                </w:tcPr>
                <w:p w14:paraId="680C196C"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Имя зоны </w:t>
                  </w:r>
                </w:p>
              </w:tc>
              <w:tc>
                <w:tcPr>
                  <w:tcW w:w="0" w:type="auto"/>
                </w:tcPr>
                <w:p w14:paraId="33383E98" w14:textId="46C147B1"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55CB9F5A" w14:textId="77777777">
              <w:trPr>
                <w:trHeight w:val="782"/>
              </w:trPr>
              <w:tc>
                <w:tcPr>
                  <w:tcW w:w="0" w:type="auto"/>
                </w:tcPr>
                <w:p w14:paraId="3DA4B557" w14:textId="4125AB9A" w:rsidR="008B16F3" w:rsidRPr="009B7A8E" w:rsidRDefault="008B16F3" w:rsidP="001977BB">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Код зоны по классификатору </w:t>
                  </w:r>
                </w:p>
              </w:tc>
              <w:tc>
                <w:tcPr>
                  <w:tcW w:w="0" w:type="auto"/>
                </w:tcPr>
                <w:p w14:paraId="72CDA1F8" w14:textId="61BDBB24"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222C147C" w14:textId="77777777">
              <w:trPr>
                <w:trHeight w:val="368"/>
              </w:trPr>
              <w:tc>
                <w:tcPr>
                  <w:tcW w:w="0" w:type="auto"/>
                </w:tcPr>
                <w:p w14:paraId="7FAD2E10"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Нормативный документ </w:t>
                  </w:r>
                </w:p>
              </w:tc>
              <w:tc>
                <w:tcPr>
                  <w:tcW w:w="0" w:type="auto"/>
                </w:tcPr>
                <w:p w14:paraId="31CD0B02" w14:textId="5D34FA93"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50EED133" w14:textId="77777777">
              <w:trPr>
                <w:trHeight w:val="520"/>
              </w:trPr>
              <w:tc>
                <w:tcPr>
                  <w:tcW w:w="0" w:type="auto"/>
                </w:tcPr>
                <w:p w14:paraId="101A9AD6"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Описание </w:t>
                  </w:r>
                </w:p>
              </w:tc>
              <w:tc>
                <w:tcPr>
                  <w:tcW w:w="0" w:type="auto"/>
                </w:tcPr>
                <w:p w14:paraId="67B2C9A6" w14:textId="547DCC1E"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r w:rsidR="008B16F3" w:rsidRPr="009B7A8E" w14:paraId="52826057" w14:textId="77777777">
              <w:trPr>
                <w:trHeight w:val="161"/>
              </w:trPr>
              <w:tc>
                <w:tcPr>
                  <w:tcW w:w="0" w:type="auto"/>
                </w:tcPr>
                <w:p w14:paraId="74DC80F1" w14:textId="77777777"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Количество зон </w:t>
                  </w:r>
                </w:p>
              </w:tc>
              <w:tc>
                <w:tcPr>
                  <w:tcW w:w="0" w:type="auto"/>
                </w:tcPr>
                <w:p w14:paraId="4A4BA193" w14:textId="790C7842" w:rsidR="008B16F3" w:rsidRPr="009B7A8E" w:rsidRDefault="008B16F3" w:rsidP="00D0649A">
                  <w:pPr>
                    <w:autoSpaceDE w:val="0"/>
                    <w:autoSpaceDN w:val="0"/>
                    <w:adjustRightInd w:val="0"/>
                    <w:spacing w:after="0" w:line="240" w:lineRule="auto"/>
                    <w:rPr>
                      <w:rFonts w:ascii="Times New Roman" w:hAnsi="Times New Roman" w:cs="Times New Roman"/>
                      <w:color w:val="000000"/>
                      <w:sz w:val="24"/>
                      <w:szCs w:val="24"/>
                    </w:rPr>
                  </w:pPr>
                </w:p>
              </w:tc>
            </w:tr>
          </w:tbl>
          <w:p w14:paraId="083E8521" w14:textId="77777777" w:rsidR="008B16F3" w:rsidRPr="009B7A8E" w:rsidRDefault="008B16F3" w:rsidP="00D0649A">
            <w:pPr>
              <w:jc w:val="both"/>
              <w:rPr>
                <w:rFonts w:ascii="Times New Roman" w:hAnsi="Times New Roman" w:cs="Times New Roman"/>
                <w:b/>
                <w:bCs/>
                <w:sz w:val="24"/>
                <w:szCs w:val="24"/>
              </w:rPr>
            </w:pPr>
          </w:p>
          <w:p w14:paraId="73B9E67D" w14:textId="77777777" w:rsidR="008B16F3" w:rsidRPr="009B7A8E" w:rsidRDefault="008B16F3" w:rsidP="00D0649A">
            <w:pPr>
              <w:jc w:val="both"/>
              <w:rPr>
                <w:rFonts w:ascii="Times New Roman" w:hAnsi="Times New Roman" w:cs="Times New Roman"/>
                <w:b/>
                <w:bCs/>
                <w:sz w:val="24"/>
                <w:szCs w:val="24"/>
              </w:rPr>
            </w:pPr>
            <w:r w:rsidRPr="009B7A8E">
              <w:rPr>
                <w:rFonts w:ascii="Times New Roman" w:hAnsi="Times New Roman" w:cs="Times New Roman"/>
                <w:b/>
                <w:bCs/>
                <w:sz w:val="24"/>
                <w:szCs w:val="24"/>
              </w:rPr>
              <w:t>Требования к помещениям ЦИМ</w:t>
            </w:r>
          </w:p>
          <w:p w14:paraId="22DF578C" w14:textId="1BBC2F35" w:rsidR="008B16F3" w:rsidRPr="009B7A8E" w:rsidRDefault="008B16F3" w:rsidP="00D0649A">
            <w:pPr>
              <w:jc w:val="both"/>
              <w:rPr>
                <w:rFonts w:ascii="Times New Roman" w:hAnsi="Times New Roman" w:cs="Times New Roman"/>
                <w:sz w:val="24"/>
                <w:szCs w:val="24"/>
              </w:rPr>
            </w:pPr>
            <w:r w:rsidRPr="009B7A8E">
              <w:rPr>
                <w:rFonts w:ascii="Times New Roman" w:hAnsi="Times New Roman" w:cs="Times New Roman"/>
                <w:sz w:val="24"/>
                <w:szCs w:val="24"/>
              </w:rPr>
              <w:t>Цифровая информационная модель здания должна содержать сведения о номенклатуре и компоновке помещений, их назначении, геометрических и других параметрах помещений здания. При выгрузке ЦИМ в IFC формат для помещений необходимо использовать IFC класс IFCSpace.</w:t>
            </w:r>
          </w:p>
          <w:p w14:paraId="104A962F" w14:textId="4A687C1A" w:rsidR="008B16F3" w:rsidRPr="009B7A8E" w:rsidRDefault="008B16F3" w:rsidP="00D0649A">
            <w:pPr>
              <w:jc w:val="both"/>
              <w:rPr>
                <w:rFonts w:ascii="Times New Roman" w:hAnsi="Times New Roman" w:cs="Times New Roman"/>
                <w:sz w:val="24"/>
                <w:szCs w:val="24"/>
              </w:rPr>
            </w:pPr>
            <w:r w:rsidRPr="009B7A8E">
              <w:rPr>
                <w:rFonts w:ascii="Times New Roman" w:hAnsi="Times New Roman" w:cs="Times New Roman"/>
                <w:sz w:val="24"/>
                <w:szCs w:val="24"/>
              </w:rPr>
              <w:t xml:space="preserve">В соответствии с нормативными документами «границы помещения </w:t>
            </w:r>
            <w:r w:rsidRPr="009B7A8E">
              <w:rPr>
                <w:rFonts w:ascii="Times New Roman" w:hAnsi="Times New Roman" w:cs="Times New Roman"/>
                <w:sz w:val="24"/>
                <w:szCs w:val="24"/>
              </w:rPr>
              <w:lastRenderedPageBreak/>
              <w:t>необходимо указывать в пределах отделанных поверхностей стен и перегородок на уровне пола (без учета плинтусов)».</w:t>
            </w:r>
          </w:p>
          <w:p w14:paraId="3D5D07B2" w14:textId="77777777" w:rsidR="008B16F3" w:rsidRPr="009B7A8E" w:rsidRDefault="008B16F3" w:rsidP="00D0649A">
            <w:pPr>
              <w:jc w:val="both"/>
              <w:rPr>
                <w:rFonts w:ascii="Times New Roman" w:hAnsi="Times New Roman" w:cs="Times New Roman"/>
                <w:sz w:val="24"/>
                <w:szCs w:val="24"/>
              </w:rPr>
            </w:pPr>
            <w:r w:rsidRPr="009B7A8E">
              <w:rPr>
                <w:rFonts w:ascii="Times New Roman" w:hAnsi="Times New Roman" w:cs="Times New Roman"/>
                <w:sz w:val="24"/>
                <w:szCs w:val="24"/>
              </w:rPr>
              <w:t>Пространства, обеспечивающие вертикальные связи между этажами здания, такие как шахты лифтов и пролеты лестничных клеток, выделяются в отдельные пространства, с соответствующим кодом по классификатору «Элементы» и другими необходимыми параметрами, и выгружаются в IFC объектом класса IFCSpace.</w:t>
            </w:r>
          </w:p>
          <w:p w14:paraId="5316F7E7" w14:textId="03215AE2" w:rsidR="008B16F3" w:rsidRPr="009B7A8E" w:rsidRDefault="008B16F3" w:rsidP="00D0649A">
            <w:pPr>
              <w:jc w:val="both"/>
              <w:rPr>
                <w:b/>
                <w:bCs/>
                <w:sz w:val="23"/>
                <w:szCs w:val="23"/>
              </w:rPr>
            </w:pPr>
            <w:r w:rsidRPr="009B7A8E">
              <w:rPr>
                <w:b/>
                <w:bCs/>
                <w:sz w:val="23"/>
                <w:szCs w:val="23"/>
              </w:rPr>
              <w:t>Требования к параметрам отдельных элементов раздела АР.</w:t>
            </w:r>
          </w:p>
          <w:p w14:paraId="6AA0D988" w14:textId="77777777" w:rsidR="008B16F3" w:rsidRPr="009B7A8E" w:rsidRDefault="008B16F3" w:rsidP="00560E10">
            <w:pPr>
              <w:pStyle w:val="Default"/>
              <w:rPr>
                <w:sz w:val="23"/>
                <w:szCs w:val="23"/>
              </w:rPr>
            </w:pPr>
            <w:r w:rsidRPr="009B7A8E">
              <w:rPr>
                <w:sz w:val="23"/>
                <w:szCs w:val="23"/>
              </w:rPr>
              <w:t xml:space="preserve">Требования к параметрам представляют из себя перечень необходимых параметров для следующих основных категорий элементов: </w:t>
            </w:r>
          </w:p>
          <w:p w14:paraId="37C633D6" w14:textId="1ECB41B8" w:rsidR="008B16F3" w:rsidRPr="009B7A8E" w:rsidRDefault="008B16F3" w:rsidP="00560E10">
            <w:pPr>
              <w:pStyle w:val="Default"/>
              <w:spacing w:after="23"/>
              <w:rPr>
                <w:sz w:val="23"/>
                <w:szCs w:val="23"/>
              </w:rPr>
            </w:pPr>
            <w:r w:rsidRPr="009B7A8E">
              <w:rPr>
                <w:sz w:val="23"/>
                <w:szCs w:val="23"/>
              </w:rPr>
              <w:t xml:space="preserve">− Стены, перегородки; </w:t>
            </w:r>
          </w:p>
          <w:p w14:paraId="49BF7521" w14:textId="4283F474" w:rsidR="008B16F3" w:rsidRPr="009B7A8E" w:rsidRDefault="008B16F3" w:rsidP="00560E10">
            <w:pPr>
              <w:pStyle w:val="Default"/>
              <w:spacing w:after="23"/>
              <w:rPr>
                <w:sz w:val="23"/>
                <w:szCs w:val="23"/>
              </w:rPr>
            </w:pPr>
            <w:r w:rsidRPr="009B7A8E">
              <w:rPr>
                <w:sz w:val="23"/>
                <w:szCs w:val="23"/>
              </w:rPr>
              <w:t xml:space="preserve">− Навесные фасады;  </w:t>
            </w:r>
          </w:p>
          <w:p w14:paraId="50FD4B67" w14:textId="5B45D08B" w:rsidR="008B16F3" w:rsidRPr="009B7A8E" w:rsidRDefault="008B16F3" w:rsidP="00560E10">
            <w:pPr>
              <w:pStyle w:val="Default"/>
              <w:spacing w:after="23"/>
              <w:rPr>
                <w:sz w:val="23"/>
                <w:szCs w:val="23"/>
              </w:rPr>
            </w:pPr>
            <w:r w:rsidRPr="009B7A8E">
              <w:rPr>
                <w:sz w:val="23"/>
                <w:szCs w:val="23"/>
              </w:rPr>
              <w:t xml:space="preserve">− Перекрытия; </w:t>
            </w:r>
          </w:p>
          <w:p w14:paraId="20429526" w14:textId="205E4C80" w:rsidR="008B16F3" w:rsidRPr="009B7A8E" w:rsidRDefault="008B16F3" w:rsidP="00560E10">
            <w:pPr>
              <w:pStyle w:val="Default"/>
              <w:spacing w:after="23"/>
              <w:rPr>
                <w:sz w:val="23"/>
                <w:szCs w:val="23"/>
              </w:rPr>
            </w:pPr>
            <w:r w:rsidRPr="009B7A8E">
              <w:rPr>
                <w:sz w:val="23"/>
                <w:szCs w:val="23"/>
              </w:rPr>
              <w:t xml:space="preserve">− Покрытия, отделка; </w:t>
            </w:r>
          </w:p>
          <w:p w14:paraId="35608768" w14:textId="5CA98278" w:rsidR="008B16F3" w:rsidRPr="009B7A8E" w:rsidRDefault="008B16F3" w:rsidP="00560E10">
            <w:pPr>
              <w:pStyle w:val="Default"/>
              <w:spacing w:after="23"/>
              <w:rPr>
                <w:sz w:val="23"/>
                <w:szCs w:val="23"/>
              </w:rPr>
            </w:pPr>
            <w:r w:rsidRPr="009B7A8E">
              <w:rPr>
                <w:sz w:val="23"/>
                <w:szCs w:val="23"/>
              </w:rPr>
              <w:t xml:space="preserve">− Колонны; </w:t>
            </w:r>
          </w:p>
          <w:p w14:paraId="533767E3" w14:textId="6DFF29BB" w:rsidR="008B16F3" w:rsidRPr="009B7A8E" w:rsidRDefault="008B16F3" w:rsidP="00560E10">
            <w:pPr>
              <w:pStyle w:val="Default"/>
              <w:spacing w:after="23"/>
              <w:rPr>
                <w:sz w:val="23"/>
                <w:szCs w:val="23"/>
              </w:rPr>
            </w:pPr>
            <w:r w:rsidRPr="009B7A8E">
              <w:rPr>
                <w:sz w:val="23"/>
                <w:szCs w:val="23"/>
              </w:rPr>
              <w:t xml:space="preserve">− Двери;  </w:t>
            </w:r>
          </w:p>
          <w:p w14:paraId="0F9957C5" w14:textId="70F0D99A" w:rsidR="008B16F3" w:rsidRPr="009B7A8E" w:rsidRDefault="008B16F3" w:rsidP="00560E10">
            <w:pPr>
              <w:pStyle w:val="Default"/>
              <w:spacing w:after="23"/>
              <w:rPr>
                <w:sz w:val="23"/>
                <w:szCs w:val="23"/>
              </w:rPr>
            </w:pPr>
            <w:r w:rsidRPr="009B7A8E">
              <w:rPr>
                <w:sz w:val="23"/>
                <w:szCs w:val="23"/>
              </w:rPr>
              <w:t xml:space="preserve">− Окна;  </w:t>
            </w:r>
          </w:p>
          <w:p w14:paraId="08C8CE0D" w14:textId="62D8CDB9" w:rsidR="008B16F3" w:rsidRPr="009B7A8E" w:rsidRDefault="008B16F3" w:rsidP="00560E10">
            <w:pPr>
              <w:pStyle w:val="Default"/>
              <w:spacing w:after="23"/>
              <w:rPr>
                <w:sz w:val="23"/>
                <w:szCs w:val="23"/>
              </w:rPr>
            </w:pPr>
            <w:r w:rsidRPr="009B7A8E">
              <w:rPr>
                <w:sz w:val="23"/>
                <w:szCs w:val="23"/>
              </w:rPr>
              <w:t xml:space="preserve">− Лестницы;  </w:t>
            </w:r>
          </w:p>
          <w:p w14:paraId="1A958604" w14:textId="325917E3" w:rsidR="008B16F3" w:rsidRPr="009B7A8E" w:rsidRDefault="008B16F3" w:rsidP="00560E10">
            <w:pPr>
              <w:pStyle w:val="Default"/>
              <w:spacing w:after="23"/>
              <w:rPr>
                <w:sz w:val="23"/>
                <w:szCs w:val="23"/>
              </w:rPr>
            </w:pPr>
            <w:r w:rsidRPr="009B7A8E">
              <w:rPr>
                <w:sz w:val="23"/>
                <w:szCs w:val="23"/>
              </w:rPr>
              <w:t xml:space="preserve">− Пандусы и рампы;  </w:t>
            </w:r>
          </w:p>
          <w:p w14:paraId="75431141" w14:textId="1EF6259A" w:rsidR="008B16F3" w:rsidRPr="009B7A8E" w:rsidRDefault="008B16F3" w:rsidP="00560E10">
            <w:pPr>
              <w:pStyle w:val="Default"/>
              <w:spacing w:after="23"/>
              <w:rPr>
                <w:sz w:val="23"/>
                <w:szCs w:val="23"/>
              </w:rPr>
            </w:pPr>
            <w:r w:rsidRPr="009B7A8E">
              <w:rPr>
                <w:sz w:val="23"/>
                <w:szCs w:val="23"/>
              </w:rPr>
              <w:t xml:space="preserve">− Ограждения;  </w:t>
            </w:r>
          </w:p>
          <w:p w14:paraId="28F9E798" w14:textId="640D3905" w:rsidR="008B16F3" w:rsidRPr="009B7A8E" w:rsidRDefault="008B16F3" w:rsidP="00560E10">
            <w:pPr>
              <w:pStyle w:val="Default"/>
              <w:rPr>
                <w:sz w:val="23"/>
                <w:szCs w:val="23"/>
              </w:rPr>
            </w:pPr>
            <w:r w:rsidRPr="009B7A8E">
              <w:rPr>
                <w:sz w:val="23"/>
                <w:szCs w:val="23"/>
              </w:rPr>
              <w:t xml:space="preserve">− Сборки;  </w:t>
            </w:r>
          </w:p>
          <w:p w14:paraId="41EC9500" w14:textId="6A5157DF" w:rsidR="008B16F3" w:rsidRPr="009B7A8E" w:rsidRDefault="008B16F3" w:rsidP="000136E8">
            <w:pPr>
              <w:autoSpaceDE w:val="0"/>
              <w:autoSpaceDN w:val="0"/>
              <w:adjustRightInd w:val="0"/>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При выгрузке цифровых информационных моделей в формат </w:t>
            </w:r>
            <w:r w:rsidRPr="009B7A8E">
              <w:rPr>
                <w:rFonts w:ascii="Times New Roman" w:hAnsi="Times New Roman" w:cs="Times New Roman"/>
                <w:sz w:val="24"/>
                <w:szCs w:val="24"/>
              </w:rPr>
              <w:t>указанные параметры должны выгружаться объектами классов:</w:t>
            </w:r>
          </w:p>
          <w:p w14:paraId="2C1D0182" w14:textId="77777777" w:rsidR="008B16F3" w:rsidRPr="009B7A8E" w:rsidRDefault="008B16F3" w:rsidP="000136E8">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IFCWall. </w:t>
            </w:r>
          </w:p>
          <w:tbl>
            <w:tblPr>
              <w:tblW w:w="0" w:type="auto"/>
              <w:tblBorders>
                <w:top w:val="nil"/>
                <w:left w:val="nil"/>
                <w:bottom w:val="nil"/>
                <w:right w:val="nil"/>
              </w:tblBorders>
              <w:tblLook w:val="0000" w:firstRow="0" w:lastRow="0" w:firstColumn="0" w:lastColumn="0" w:noHBand="0" w:noVBand="0"/>
            </w:tblPr>
            <w:tblGrid>
              <w:gridCol w:w="2576"/>
              <w:gridCol w:w="5484"/>
            </w:tblGrid>
            <w:tr w:rsidR="008B16F3" w:rsidRPr="009B7A8E" w14:paraId="0DAA0AF4" w14:textId="77777777">
              <w:trPr>
                <w:trHeight w:val="166"/>
              </w:trPr>
              <w:tc>
                <w:tcPr>
                  <w:tcW w:w="0" w:type="auto"/>
                  <w:gridSpan w:val="2"/>
                </w:tcPr>
                <w:p w14:paraId="6FCFB044"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объектов в IFC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2247EE26" w14:textId="77777777">
              <w:trPr>
                <w:trHeight w:val="161"/>
              </w:trPr>
              <w:tc>
                <w:tcPr>
                  <w:tcW w:w="0" w:type="auto"/>
                </w:tcPr>
                <w:p w14:paraId="4F72FBFF" w14:textId="77777777" w:rsidR="008B16F3" w:rsidRPr="009B7A8E" w:rsidRDefault="008B16F3" w:rsidP="000136E8">
                  <w:pPr>
                    <w:autoSpaceDE w:val="0"/>
                    <w:autoSpaceDN w:val="0"/>
                    <w:adjustRightInd w:val="0"/>
                    <w:spacing w:after="0" w:line="240" w:lineRule="auto"/>
                    <w:rPr>
                      <w:rFonts w:ascii="Times New Roman" w:hAnsi="Times New Roman" w:cs="Times New Roman"/>
                      <w:sz w:val="24"/>
                      <w:szCs w:val="24"/>
                    </w:rPr>
                  </w:pPr>
                </w:p>
                <w:p w14:paraId="093A38D0"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Pset_WallCommon </w:t>
                  </w:r>
                </w:p>
                <w:p w14:paraId="19A22881"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7CF8A564" w14:textId="77777777" w:rsidR="008B16F3" w:rsidRPr="009B7A8E" w:rsidRDefault="008B16F3" w:rsidP="000136E8">
                  <w:pPr>
                    <w:autoSpaceDE w:val="0"/>
                    <w:autoSpaceDN w:val="0"/>
                    <w:adjustRightInd w:val="0"/>
                    <w:spacing w:after="0" w:line="240" w:lineRule="auto"/>
                    <w:rPr>
                      <w:rFonts w:ascii="Times New Roman" w:hAnsi="Times New Roman" w:cs="Times New Roman"/>
                      <w:sz w:val="24"/>
                      <w:szCs w:val="24"/>
                    </w:rPr>
                  </w:pPr>
                </w:p>
                <w:p w14:paraId="69EDE6EF"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w:t>
                  </w:r>
                </w:p>
                <w:p w14:paraId="66C15788"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13FAAC0C" w14:textId="77777777">
              <w:trPr>
                <w:trHeight w:val="575"/>
              </w:trPr>
              <w:tc>
                <w:tcPr>
                  <w:tcW w:w="0" w:type="auto"/>
                </w:tcPr>
                <w:p w14:paraId="3C87F74E" w14:textId="77777777" w:rsidR="008B16F3" w:rsidRPr="009B7A8E" w:rsidRDefault="008B16F3" w:rsidP="000136E8">
                  <w:pPr>
                    <w:autoSpaceDE w:val="0"/>
                    <w:autoSpaceDN w:val="0"/>
                    <w:adjustRightInd w:val="0"/>
                    <w:spacing w:after="0" w:line="240" w:lineRule="auto"/>
                    <w:rPr>
                      <w:rFonts w:ascii="Times New Roman" w:hAnsi="Times New Roman" w:cs="Times New Roman"/>
                      <w:sz w:val="24"/>
                      <w:szCs w:val="24"/>
                    </w:rPr>
                  </w:pPr>
                </w:p>
                <w:p w14:paraId="47273A76"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Qto_WallBaseQuantities </w:t>
                  </w:r>
                </w:p>
                <w:p w14:paraId="46FA9383"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15F9EFD8" w14:textId="77777777" w:rsidR="008B16F3" w:rsidRPr="009B7A8E" w:rsidRDefault="008B16F3" w:rsidP="000136E8">
                  <w:pPr>
                    <w:autoSpaceDE w:val="0"/>
                    <w:autoSpaceDN w:val="0"/>
                    <w:adjustRightInd w:val="0"/>
                    <w:spacing w:after="0" w:line="240" w:lineRule="auto"/>
                    <w:rPr>
                      <w:rFonts w:ascii="Times New Roman" w:hAnsi="Times New Roman" w:cs="Times New Roman"/>
                      <w:sz w:val="24"/>
                      <w:szCs w:val="24"/>
                    </w:rPr>
                  </w:pPr>
                </w:p>
                <w:p w14:paraId="3072F07C"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(длина, высота, толщина, площадь, объем), выгружаются автоматически </w:t>
                  </w:r>
                </w:p>
                <w:p w14:paraId="448095AB"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0E46D00E" w14:textId="77777777">
              <w:trPr>
                <w:trHeight w:val="161"/>
              </w:trPr>
              <w:tc>
                <w:tcPr>
                  <w:tcW w:w="0" w:type="auto"/>
                </w:tcPr>
                <w:p w14:paraId="12A7038E" w14:textId="77777777" w:rsidR="008B16F3" w:rsidRPr="009B7A8E" w:rsidRDefault="008B16F3" w:rsidP="000136E8">
                  <w:pPr>
                    <w:autoSpaceDE w:val="0"/>
                    <w:autoSpaceDN w:val="0"/>
                    <w:adjustRightInd w:val="0"/>
                    <w:spacing w:after="0" w:line="240" w:lineRule="auto"/>
                    <w:rPr>
                      <w:rFonts w:ascii="Times New Roman" w:hAnsi="Times New Roman" w:cs="Times New Roman"/>
                      <w:sz w:val="24"/>
                      <w:szCs w:val="24"/>
                    </w:rPr>
                  </w:pPr>
                </w:p>
                <w:p w14:paraId="2C402518"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IfcMaterialLayer </w:t>
                  </w:r>
                </w:p>
                <w:p w14:paraId="33DBE0A3"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15459BAB" w14:textId="77777777" w:rsidR="008B16F3" w:rsidRPr="009B7A8E" w:rsidRDefault="008B16F3" w:rsidP="000136E8">
                  <w:pPr>
                    <w:autoSpaceDE w:val="0"/>
                    <w:autoSpaceDN w:val="0"/>
                    <w:adjustRightInd w:val="0"/>
                    <w:spacing w:after="0" w:line="240" w:lineRule="auto"/>
                    <w:rPr>
                      <w:rFonts w:ascii="Times New Roman" w:hAnsi="Times New Roman" w:cs="Times New Roman"/>
                      <w:sz w:val="24"/>
                      <w:szCs w:val="24"/>
                    </w:rPr>
                  </w:pPr>
                </w:p>
                <w:p w14:paraId="2A71A96B"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атрибуты материала </w:t>
                  </w:r>
                </w:p>
                <w:p w14:paraId="657D2D7C"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52522B30" w14:textId="77777777">
              <w:trPr>
                <w:trHeight w:val="166"/>
              </w:trPr>
              <w:tc>
                <w:tcPr>
                  <w:tcW w:w="0" w:type="auto"/>
                  <w:gridSpan w:val="2"/>
                </w:tcPr>
                <w:p w14:paraId="4DA8730A"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7DF3C655" w14:textId="77777777">
              <w:trPr>
                <w:trHeight w:val="161"/>
              </w:trPr>
              <w:tc>
                <w:tcPr>
                  <w:tcW w:w="0" w:type="auto"/>
                </w:tcPr>
                <w:p w14:paraId="354FA123" w14:textId="77777777" w:rsidR="008B16F3" w:rsidRPr="009B7A8E" w:rsidRDefault="008B16F3" w:rsidP="000136E8">
                  <w:pPr>
                    <w:autoSpaceDE w:val="0"/>
                    <w:autoSpaceDN w:val="0"/>
                    <w:adjustRightInd w:val="0"/>
                    <w:spacing w:after="0" w:line="240" w:lineRule="auto"/>
                    <w:rPr>
                      <w:rFonts w:ascii="Times New Roman" w:hAnsi="Times New Roman" w:cs="Times New Roman"/>
                      <w:sz w:val="24"/>
                      <w:szCs w:val="24"/>
                    </w:rPr>
                  </w:pPr>
                </w:p>
                <w:p w14:paraId="4AE5873E"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ExpCheck_Wall </w:t>
                  </w:r>
                </w:p>
                <w:p w14:paraId="628232F5"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37E9CE40" w14:textId="77777777" w:rsidR="008B16F3" w:rsidRPr="009B7A8E" w:rsidRDefault="008B16F3" w:rsidP="000136E8">
                  <w:pPr>
                    <w:autoSpaceDE w:val="0"/>
                    <w:autoSpaceDN w:val="0"/>
                    <w:adjustRightInd w:val="0"/>
                    <w:spacing w:after="0" w:line="240" w:lineRule="auto"/>
                    <w:rPr>
                      <w:rFonts w:ascii="Times New Roman" w:hAnsi="Times New Roman" w:cs="Times New Roman"/>
                      <w:sz w:val="24"/>
                      <w:szCs w:val="24"/>
                    </w:rPr>
                  </w:pPr>
                </w:p>
                <w:p w14:paraId="1F9A40A6"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7BAEDA25"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3"/>
                      <w:szCs w:val="23"/>
                    </w:rPr>
                  </w:pPr>
                </w:p>
              </w:tc>
            </w:tr>
          </w:tbl>
          <w:p w14:paraId="31A842E7" w14:textId="77777777" w:rsidR="008B16F3" w:rsidRPr="009B7A8E" w:rsidRDefault="008B16F3" w:rsidP="00D0649A">
            <w:pPr>
              <w:jc w:val="both"/>
              <w:rPr>
                <w:b/>
                <w:bCs/>
                <w:sz w:val="23"/>
                <w:szCs w:val="23"/>
              </w:rPr>
            </w:pPr>
          </w:p>
          <w:tbl>
            <w:tblPr>
              <w:tblW w:w="0" w:type="auto"/>
              <w:tblBorders>
                <w:top w:val="nil"/>
                <w:left w:val="nil"/>
                <w:bottom w:val="nil"/>
                <w:right w:val="nil"/>
              </w:tblBorders>
              <w:tblLook w:val="0000" w:firstRow="0" w:lastRow="0" w:firstColumn="0" w:lastColumn="0" w:noHBand="0" w:noVBand="0"/>
            </w:tblPr>
            <w:tblGrid>
              <w:gridCol w:w="2801"/>
              <w:gridCol w:w="2202"/>
              <w:gridCol w:w="617"/>
              <w:gridCol w:w="1469"/>
            </w:tblGrid>
            <w:tr w:rsidR="008B16F3" w:rsidRPr="009B7A8E" w14:paraId="7EAAF76E" w14:textId="77777777">
              <w:trPr>
                <w:trHeight w:val="278"/>
              </w:trPr>
              <w:tc>
                <w:tcPr>
                  <w:tcW w:w="0" w:type="auto"/>
                </w:tcPr>
                <w:p w14:paraId="479E3830"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1BDE648E"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3DC44A44"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2E61F2C3"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69782CE1" w14:textId="77777777">
              <w:trPr>
                <w:trHeight w:val="288"/>
              </w:trPr>
              <w:tc>
                <w:tcPr>
                  <w:tcW w:w="0" w:type="auto"/>
                  <w:gridSpan w:val="4"/>
                </w:tcPr>
                <w:p w14:paraId="7FE339EF" w14:textId="425E96CB" w:rsidR="008B16F3" w:rsidRPr="009B7A8E" w:rsidRDefault="008B16F3" w:rsidP="000136E8">
                  <w:pPr>
                    <w:autoSpaceDE w:val="0"/>
                    <w:autoSpaceDN w:val="0"/>
                    <w:adjustRightInd w:val="0"/>
                    <w:spacing w:after="0" w:line="240" w:lineRule="auto"/>
                    <w:jc w:val="center"/>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Общие параметры</w:t>
                  </w:r>
                </w:p>
                <w:p w14:paraId="4B327325" w14:textId="41CBC888" w:rsidR="008B16F3" w:rsidRPr="009B7A8E" w:rsidRDefault="008B16F3" w:rsidP="000136E8">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Pset_WallCommon</w:t>
                  </w:r>
                </w:p>
              </w:tc>
            </w:tr>
          </w:tbl>
          <w:p w14:paraId="187F72B6" w14:textId="77777777" w:rsidR="008B16F3" w:rsidRPr="009B7A8E" w:rsidRDefault="008B16F3" w:rsidP="00D0649A">
            <w:pPr>
              <w:jc w:val="both"/>
              <w:rPr>
                <w:b/>
                <w:bCs/>
                <w:sz w:val="23"/>
                <w:szCs w:val="23"/>
              </w:rPr>
            </w:pPr>
          </w:p>
          <w:tbl>
            <w:tblPr>
              <w:tblW w:w="0" w:type="auto"/>
              <w:tblBorders>
                <w:top w:val="nil"/>
                <w:left w:val="nil"/>
                <w:bottom w:val="nil"/>
                <w:right w:val="nil"/>
              </w:tblBorders>
              <w:tblLook w:val="0000" w:firstRow="0" w:lastRow="0" w:firstColumn="0" w:lastColumn="0" w:noHBand="0" w:noVBand="0"/>
            </w:tblPr>
            <w:tblGrid>
              <w:gridCol w:w="2161"/>
              <w:gridCol w:w="2007"/>
              <w:gridCol w:w="940"/>
              <w:gridCol w:w="2952"/>
            </w:tblGrid>
            <w:tr w:rsidR="008B16F3" w:rsidRPr="009B7A8E" w14:paraId="1A138350" w14:textId="77777777">
              <w:trPr>
                <w:trHeight w:val="274"/>
              </w:trPr>
              <w:tc>
                <w:tcPr>
                  <w:tcW w:w="0" w:type="auto"/>
                </w:tcPr>
                <w:p w14:paraId="152AA81F"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несущей конструкции </w:t>
                  </w:r>
                </w:p>
              </w:tc>
              <w:tc>
                <w:tcPr>
                  <w:tcW w:w="0" w:type="auto"/>
                </w:tcPr>
                <w:p w14:paraId="20805F3E"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LoadBearing </w:t>
                  </w:r>
                </w:p>
              </w:tc>
              <w:tc>
                <w:tcPr>
                  <w:tcW w:w="0" w:type="auto"/>
                </w:tcPr>
                <w:p w14:paraId="77D286EA"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628EC474"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несущая (ИСТИНА) или ненесущая (ЛОЖЬ) стена </w:t>
                  </w:r>
                </w:p>
              </w:tc>
            </w:tr>
            <w:tr w:rsidR="008B16F3" w:rsidRPr="009B7A8E" w14:paraId="0486CC48" w14:textId="77777777">
              <w:trPr>
                <w:trHeight w:val="274"/>
              </w:trPr>
              <w:tc>
                <w:tcPr>
                  <w:tcW w:w="0" w:type="auto"/>
                </w:tcPr>
                <w:p w14:paraId="79A1607C"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Предел огнестойкости </w:t>
                  </w:r>
                </w:p>
              </w:tc>
              <w:tc>
                <w:tcPr>
                  <w:tcW w:w="0" w:type="auto"/>
                </w:tcPr>
                <w:p w14:paraId="3EFF7FBD"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FireRating </w:t>
                  </w:r>
                </w:p>
              </w:tc>
              <w:tc>
                <w:tcPr>
                  <w:tcW w:w="0" w:type="auto"/>
                </w:tcPr>
                <w:p w14:paraId="6AD457E4"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F3CA4AF"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предел огнестойкости для несущей конструкции (№123-ФЗ статья 35) </w:t>
                  </w:r>
                </w:p>
              </w:tc>
            </w:tr>
            <w:tr w:rsidR="008B16F3" w:rsidRPr="009B7A8E" w14:paraId="502C377A" w14:textId="77777777">
              <w:trPr>
                <w:trHeight w:val="525"/>
              </w:trPr>
              <w:tc>
                <w:tcPr>
                  <w:tcW w:w="0" w:type="auto"/>
                </w:tcPr>
                <w:p w14:paraId="42579FA0"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Признак противопожарной преграды </w:t>
                  </w:r>
                </w:p>
              </w:tc>
              <w:tc>
                <w:tcPr>
                  <w:tcW w:w="0" w:type="auto"/>
                </w:tcPr>
                <w:p w14:paraId="3693A32E"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Compartmentation </w:t>
                  </w:r>
                </w:p>
              </w:tc>
              <w:tc>
                <w:tcPr>
                  <w:tcW w:w="0" w:type="auto"/>
                </w:tcPr>
                <w:p w14:paraId="58E7DE52"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5248DBFC"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стена, являющаяся противопожарной преградой (ИСТИНА), например, стена пожарного отсека </w:t>
                  </w:r>
                </w:p>
              </w:tc>
            </w:tr>
            <w:tr w:rsidR="008B16F3" w:rsidRPr="009B7A8E" w14:paraId="30426ED0" w14:textId="77777777">
              <w:trPr>
                <w:trHeight w:val="272"/>
              </w:trPr>
              <w:tc>
                <w:tcPr>
                  <w:tcW w:w="0" w:type="auto"/>
                </w:tcPr>
                <w:p w14:paraId="4B59107F"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Наружный </w:t>
                  </w:r>
                </w:p>
              </w:tc>
              <w:tc>
                <w:tcPr>
                  <w:tcW w:w="0" w:type="auto"/>
                </w:tcPr>
                <w:p w14:paraId="32DAB56C"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IsExternal </w:t>
                  </w:r>
                </w:p>
              </w:tc>
              <w:tc>
                <w:tcPr>
                  <w:tcW w:w="0" w:type="auto"/>
                </w:tcPr>
                <w:p w14:paraId="0B6ECF8C"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351CE322"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элемента, расположенного снаружи здания </w:t>
                  </w:r>
                </w:p>
              </w:tc>
            </w:tr>
            <w:tr w:rsidR="008B16F3" w:rsidRPr="009B7A8E" w14:paraId="206610C4" w14:textId="77777777">
              <w:trPr>
                <w:trHeight w:val="275"/>
              </w:trPr>
              <w:tc>
                <w:tcPr>
                  <w:tcW w:w="0" w:type="auto"/>
                  <w:gridSpan w:val="4"/>
                </w:tcPr>
                <w:p w14:paraId="7FA1E4C5"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00D25727"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ExpCheck_Wall </w:t>
                  </w:r>
                </w:p>
              </w:tc>
            </w:tr>
            <w:tr w:rsidR="008B16F3" w:rsidRPr="009B7A8E" w14:paraId="2F141E24" w14:textId="77777777">
              <w:trPr>
                <w:trHeight w:val="272"/>
              </w:trPr>
              <w:tc>
                <w:tcPr>
                  <w:tcW w:w="0" w:type="auto"/>
                </w:tcPr>
                <w:p w14:paraId="069DFF62"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765AF8D9"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1B09A5C4"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C2914E9" w14:textId="30E19B63" w:rsidR="008B16F3" w:rsidRPr="009B7A8E" w:rsidRDefault="008B16F3" w:rsidP="001977BB">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элемента по </w:t>
                  </w:r>
                </w:p>
              </w:tc>
            </w:tr>
            <w:tr w:rsidR="008B16F3" w:rsidRPr="009B7A8E" w14:paraId="24DC67C4" w14:textId="77777777">
              <w:trPr>
                <w:trHeight w:val="148"/>
              </w:trPr>
              <w:tc>
                <w:tcPr>
                  <w:tcW w:w="0" w:type="auto"/>
                </w:tcPr>
                <w:p w14:paraId="31D50958"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54D44CA2"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6F8CD09E"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82C4193"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элемента </w:t>
                  </w:r>
                </w:p>
              </w:tc>
            </w:tr>
            <w:tr w:rsidR="008B16F3" w:rsidRPr="009B7A8E" w14:paraId="7FEB2E10" w14:textId="77777777">
              <w:trPr>
                <w:trHeight w:val="778"/>
              </w:trPr>
              <w:tc>
                <w:tcPr>
                  <w:tcW w:w="0" w:type="auto"/>
                </w:tcPr>
                <w:p w14:paraId="368588FE"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w:t>
                  </w:r>
                </w:p>
              </w:tc>
              <w:tc>
                <w:tcPr>
                  <w:tcW w:w="0" w:type="auto"/>
                </w:tcPr>
                <w:p w14:paraId="3BE55A5B"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MGE_WallType </w:t>
                  </w:r>
                </w:p>
              </w:tc>
              <w:tc>
                <w:tcPr>
                  <w:tcW w:w="0" w:type="auto"/>
                </w:tcPr>
                <w:p w14:paraId="68C825FB"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165EE9D"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тип стены или перегородки. Значение выбирается из списка: </w:t>
                  </w:r>
                </w:p>
                <w:p w14:paraId="1E7FF479"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 рядовая </w:t>
                  </w:r>
                </w:p>
                <w:p w14:paraId="2DD28DF7"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 простенок </w:t>
                  </w:r>
                </w:p>
                <w:p w14:paraId="019D0591"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 парапет </w:t>
                  </w:r>
                </w:p>
              </w:tc>
            </w:tr>
            <w:tr w:rsidR="008B16F3" w:rsidRPr="009B7A8E" w14:paraId="7D687918" w14:textId="77777777">
              <w:trPr>
                <w:trHeight w:val="651"/>
              </w:trPr>
              <w:tc>
                <w:tcPr>
                  <w:tcW w:w="0" w:type="auto"/>
                </w:tcPr>
                <w:p w14:paraId="7C532A53"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готового изделия </w:t>
                  </w:r>
                </w:p>
              </w:tc>
              <w:tc>
                <w:tcPr>
                  <w:tcW w:w="0" w:type="auto"/>
                </w:tcPr>
                <w:p w14:paraId="1D8BA9F7"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MGE_ProductType </w:t>
                  </w:r>
                </w:p>
              </w:tc>
              <w:tc>
                <w:tcPr>
                  <w:tcW w:w="0" w:type="auto"/>
                </w:tcPr>
                <w:p w14:paraId="12042D4B"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54A5170"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тип готового изделия, для стен из сборных изделий. Значение выбирается из списка: </w:t>
                  </w:r>
                </w:p>
                <w:p w14:paraId="4F23228F"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 Панель стеновая </w:t>
                  </w:r>
                </w:p>
                <w:p w14:paraId="11F19EDF"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 Блок стеновой </w:t>
                  </w:r>
                </w:p>
              </w:tc>
            </w:tr>
            <w:tr w:rsidR="008B16F3" w:rsidRPr="009B7A8E" w14:paraId="0C414F5B" w14:textId="77777777">
              <w:trPr>
                <w:trHeight w:val="399"/>
              </w:trPr>
              <w:tc>
                <w:tcPr>
                  <w:tcW w:w="0" w:type="auto"/>
                </w:tcPr>
                <w:p w14:paraId="2BFA94BE"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4728FCCA"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0A769AF7"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323B772"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элемента, для занесения или группировки в спецификацию </w:t>
                  </w:r>
                </w:p>
              </w:tc>
            </w:tr>
            <w:tr w:rsidR="008B16F3" w:rsidRPr="009B7A8E" w14:paraId="6C797848" w14:textId="77777777">
              <w:trPr>
                <w:trHeight w:val="272"/>
              </w:trPr>
              <w:tc>
                <w:tcPr>
                  <w:tcW w:w="0" w:type="auto"/>
                </w:tcPr>
                <w:p w14:paraId="408E1FB7"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27638F28"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3177BA5D"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9354A8A"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нормативный документ на изделие, при наличии (ГОСТ, ТУ и пр.) </w:t>
                  </w:r>
                </w:p>
              </w:tc>
            </w:tr>
            <w:tr w:rsidR="008B16F3" w:rsidRPr="009B7A8E" w14:paraId="3B6C27DC" w14:textId="77777777">
              <w:trPr>
                <w:trHeight w:val="778"/>
              </w:trPr>
              <w:tc>
                <w:tcPr>
                  <w:tcW w:w="0" w:type="auto"/>
                </w:tcPr>
                <w:p w14:paraId="0B084E6E"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противопожарной преграды </w:t>
                  </w:r>
                </w:p>
              </w:tc>
              <w:tc>
                <w:tcPr>
                  <w:tcW w:w="0" w:type="auto"/>
                </w:tcPr>
                <w:p w14:paraId="58B59791"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MGE_Type_PP </w:t>
                  </w:r>
                </w:p>
              </w:tc>
              <w:tc>
                <w:tcPr>
                  <w:tcW w:w="0" w:type="auto"/>
                </w:tcPr>
                <w:p w14:paraId="49848C10"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CFE1B59"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тип противопожарной преграды, если значение параметра Compartmentation=ИСТИНА. Значение принимается из классификатора противопожарных преград по№123-ФЗ статья 37 </w:t>
                  </w:r>
                </w:p>
              </w:tc>
            </w:tr>
            <w:tr w:rsidR="008B16F3" w:rsidRPr="009B7A8E" w14:paraId="5E37BCCA" w14:textId="77777777">
              <w:trPr>
                <w:trHeight w:val="275"/>
              </w:trPr>
              <w:tc>
                <w:tcPr>
                  <w:tcW w:w="0" w:type="auto"/>
                  <w:gridSpan w:val="4"/>
                </w:tcPr>
                <w:p w14:paraId="3F41E695"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Атрибуты IfcMaterialLayer </w:t>
                  </w:r>
                  <w:r w:rsidRPr="009B7A8E">
                    <w:rPr>
                      <w:rFonts w:ascii="Times New Roman" w:hAnsi="Times New Roman" w:cs="Times New Roman"/>
                      <w:color w:val="000000"/>
                    </w:rPr>
                    <w:t xml:space="preserve">материала каждого слоя элемента </w:t>
                  </w:r>
                </w:p>
              </w:tc>
            </w:tr>
            <w:tr w:rsidR="008B16F3" w:rsidRPr="009B7A8E" w14:paraId="35336EC6" w14:textId="77777777">
              <w:trPr>
                <w:trHeight w:val="778"/>
              </w:trPr>
              <w:tc>
                <w:tcPr>
                  <w:tcW w:w="0" w:type="auto"/>
                </w:tcPr>
                <w:p w14:paraId="1B528958"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Наименование слоя </w:t>
                  </w:r>
                  <w:proofErr w:type="gramStart"/>
                  <w:r w:rsidRPr="009B7A8E">
                    <w:rPr>
                      <w:rFonts w:ascii="Times New Roman" w:hAnsi="Times New Roman" w:cs="Times New Roman"/>
                      <w:color w:val="000000"/>
                    </w:rPr>
                    <w:t>материала(</w:t>
                  </w:r>
                  <w:proofErr w:type="gramEnd"/>
                  <w:r w:rsidRPr="009B7A8E">
                    <w:rPr>
                      <w:rFonts w:ascii="Times New Roman" w:hAnsi="Times New Roman" w:cs="Times New Roman"/>
                      <w:color w:val="000000"/>
                    </w:rPr>
                    <w:t xml:space="preserve">Код слоя материала) </w:t>
                  </w:r>
                </w:p>
              </w:tc>
              <w:tc>
                <w:tcPr>
                  <w:tcW w:w="0" w:type="auto"/>
                </w:tcPr>
                <w:p w14:paraId="486BC764"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Name </w:t>
                  </w:r>
                </w:p>
              </w:tc>
              <w:tc>
                <w:tcPr>
                  <w:tcW w:w="0" w:type="auto"/>
                </w:tcPr>
                <w:p w14:paraId="69CD19AC"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C5ECD39"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слоя материала стены (Указывается код материала по классификатору МССК «Строительные изделия и материалы») </w:t>
                  </w:r>
                </w:p>
                <w:p w14:paraId="5BF3F991"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Пример: </w:t>
                  </w:r>
                </w:p>
                <w:p w14:paraId="39BA253D"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i/>
                      <w:iCs/>
                      <w:color w:val="000000"/>
                    </w:rPr>
                    <w:t>Железобетон(</w:t>
                  </w:r>
                  <w:proofErr w:type="gramEnd"/>
                  <w:r w:rsidRPr="009B7A8E">
                    <w:rPr>
                      <w:rFonts w:ascii="Times New Roman" w:hAnsi="Times New Roman" w:cs="Times New Roman"/>
                      <w:i/>
                      <w:iCs/>
                      <w:color w:val="000000"/>
                    </w:rPr>
                    <w:t xml:space="preserve">СТ 00 15) </w:t>
                  </w:r>
                </w:p>
              </w:tc>
            </w:tr>
            <w:tr w:rsidR="008B16F3" w:rsidRPr="009B7A8E" w14:paraId="7C4AEF49" w14:textId="77777777">
              <w:trPr>
                <w:trHeight w:val="250"/>
              </w:trPr>
              <w:tc>
                <w:tcPr>
                  <w:tcW w:w="0" w:type="auto"/>
                </w:tcPr>
                <w:p w14:paraId="112D8510"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Толщина слоя </w:t>
                  </w:r>
                </w:p>
              </w:tc>
              <w:tc>
                <w:tcPr>
                  <w:tcW w:w="0" w:type="auto"/>
                </w:tcPr>
                <w:p w14:paraId="1A567634"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LayerThickness </w:t>
                  </w:r>
                </w:p>
              </w:tc>
              <w:tc>
                <w:tcPr>
                  <w:tcW w:w="0" w:type="auto"/>
                </w:tcPr>
                <w:p w14:paraId="020175FF"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0D186798" w14:textId="77777777" w:rsidR="008B16F3" w:rsidRPr="009B7A8E" w:rsidRDefault="008B16F3" w:rsidP="000136E8">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толщина слоя, в мм </w:t>
                  </w:r>
                </w:p>
              </w:tc>
            </w:tr>
          </w:tbl>
          <w:p w14:paraId="41D8DAA1" w14:textId="77777777" w:rsidR="008B16F3" w:rsidRPr="009B7A8E" w:rsidRDefault="008B16F3" w:rsidP="00D0649A">
            <w:pPr>
              <w:jc w:val="both"/>
              <w:rPr>
                <w:b/>
                <w:bCs/>
                <w:sz w:val="23"/>
                <w:szCs w:val="23"/>
              </w:rPr>
            </w:pPr>
          </w:p>
          <w:p w14:paraId="19DDC98E" w14:textId="77777777" w:rsidR="008B16F3" w:rsidRPr="009B7A8E" w:rsidRDefault="008B16F3" w:rsidP="00D0649A">
            <w:pPr>
              <w:jc w:val="both"/>
              <w:rPr>
                <w:rFonts w:ascii="Times New Roman" w:hAnsi="Times New Roman" w:cs="Times New Roman"/>
                <w:sz w:val="24"/>
                <w:szCs w:val="24"/>
              </w:rPr>
            </w:pPr>
            <w:r w:rsidRPr="009B7A8E">
              <w:rPr>
                <w:rFonts w:ascii="Times New Roman" w:hAnsi="Times New Roman" w:cs="Times New Roman"/>
                <w:sz w:val="24"/>
                <w:szCs w:val="24"/>
              </w:rPr>
              <w:t xml:space="preserve">Параметры навесных фасадов приведены в таблице 8. При выгрузке </w:t>
            </w:r>
            <w:r w:rsidRPr="009B7A8E">
              <w:rPr>
                <w:rFonts w:ascii="Times New Roman" w:hAnsi="Times New Roman" w:cs="Times New Roman"/>
                <w:sz w:val="24"/>
                <w:szCs w:val="24"/>
              </w:rPr>
              <w:lastRenderedPageBreak/>
              <w:t>цифровых информационных моделей в формат IFC указанные параметры должны выгружаться объектами класса:</w:t>
            </w:r>
          </w:p>
          <w:p w14:paraId="7AA5596C" w14:textId="77777777" w:rsidR="008B16F3" w:rsidRPr="009B7A8E" w:rsidRDefault="008B16F3" w:rsidP="00DE42C1">
            <w:pPr>
              <w:pStyle w:val="Default"/>
              <w:rPr>
                <w:sz w:val="23"/>
                <w:szCs w:val="23"/>
              </w:rPr>
            </w:pPr>
            <w:r w:rsidRPr="009B7A8E">
              <w:rPr>
                <w:b/>
                <w:bCs/>
                <w:sz w:val="23"/>
                <w:szCs w:val="23"/>
              </w:rPr>
              <w:t xml:space="preserve">IFCCurtainWall. </w:t>
            </w:r>
          </w:p>
          <w:p w14:paraId="341A1CC9" w14:textId="77777777" w:rsidR="008B16F3" w:rsidRPr="009B7A8E" w:rsidRDefault="008B16F3" w:rsidP="00DE42C1">
            <w:pPr>
              <w:jc w:val="both"/>
              <w:rPr>
                <w:rFonts w:ascii="Times New Roman" w:hAnsi="Times New Roman" w:cs="Times New Roman"/>
                <w:sz w:val="24"/>
                <w:szCs w:val="24"/>
              </w:rPr>
            </w:pPr>
            <w:r w:rsidRPr="009B7A8E">
              <w:rPr>
                <w:rFonts w:ascii="Times New Roman" w:hAnsi="Times New Roman" w:cs="Times New Roman"/>
                <w:sz w:val="24"/>
                <w:szCs w:val="24"/>
              </w:rPr>
              <w:t>При выгрузке объектов IFCCurtainWall необходимо выгружать следующие наборы параметров:</w:t>
            </w:r>
          </w:p>
          <w:tbl>
            <w:tblPr>
              <w:tblW w:w="0" w:type="auto"/>
              <w:tblBorders>
                <w:top w:val="nil"/>
                <w:left w:val="nil"/>
                <w:bottom w:val="nil"/>
                <w:right w:val="nil"/>
              </w:tblBorders>
              <w:tblLook w:val="0000" w:firstRow="0" w:lastRow="0" w:firstColumn="0" w:lastColumn="0" w:noHBand="0" w:noVBand="0"/>
            </w:tblPr>
            <w:tblGrid>
              <w:gridCol w:w="3254"/>
              <w:gridCol w:w="4806"/>
            </w:tblGrid>
            <w:tr w:rsidR="008B16F3" w:rsidRPr="009B7A8E" w14:paraId="328653F1" w14:textId="77777777">
              <w:trPr>
                <w:trHeight w:val="166"/>
              </w:trPr>
              <w:tc>
                <w:tcPr>
                  <w:tcW w:w="0" w:type="auto"/>
                  <w:gridSpan w:val="2"/>
                </w:tcPr>
                <w:p w14:paraId="4867006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Стандартные наборы IFC </w:t>
                  </w:r>
                </w:p>
              </w:tc>
            </w:tr>
            <w:tr w:rsidR="008B16F3" w:rsidRPr="009B7A8E" w14:paraId="7B2B0794" w14:textId="77777777">
              <w:trPr>
                <w:trHeight w:val="161"/>
              </w:trPr>
              <w:tc>
                <w:tcPr>
                  <w:tcW w:w="0" w:type="auto"/>
                </w:tcPr>
                <w:p w14:paraId="664F220F"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04DA8DA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Pset_CurtainWallCommon </w:t>
                  </w:r>
                </w:p>
                <w:p w14:paraId="4F79820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037E4D7E"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1F6F936C"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w:t>
                  </w:r>
                </w:p>
                <w:p w14:paraId="1677560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437129B6" w14:textId="77777777">
              <w:trPr>
                <w:trHeight w:val="575"/>
              </w:trPr>
              <w:tc>
                <w:tcPr>
                  <w:tcW w:w="0" w:type="auto"/>
                </w:tcPr>
                <w:p w14:paraId="3CCEA0D7"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5DFD3D7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Qto_CurtainWallBaseQuantities </w:t>
                  </w:r>
                </w:p>
                <w:p w14:paraId="572C8EA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636A210B"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7982848D"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(длина, высота, толщина, площадь, объем), выгружаются автоматически </w:t>
                  </w:r>
                </w:p>
                <w:p w14:paraId="1F24021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02D3644F" w14:textId="77777777">
              <w:trPr>
                <w:trHeight w:val="166"/>
              </w:trPr>
              <w:tc>
                <w:tcPr>
                  <w:tcW w:w="0" w:type="auto"/>
                  <w:gridSpan w:val="2"/>
                </w:tcPr>
                <w:p w14:paraId="675A008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35C0DE6C" w14:textId="77777777">
              <w:trPr>
                <w:trHeight w:val="161"/>
              </w:trPr>
              <w:tc>
                <w:tcPr>
                  <w:tcW w:w="0" w:type="auto"/>
                </w:tcPr>
                <w:p w14:paraId="02BBEAB1"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7E27406C"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ExpCheck_CurtainWall </w:t>
                  </w:r>
                </w:p>
                <w:p w14:paraId="42DF61F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0EBD56B6"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10B436C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6CA5F55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r>
          </w:tbl>
          <w:p w14:paraId="43219F7D" w14:textId="77777777" w:rsidR="008B16F3" w:rsidRPr="009B7A8E" w:rsidRDefault="008B16F3" w:rsidP="00DE42C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29"/>
              <w:gridCol w:w="2104"/>
              <w:gridCol w:w="1015"/>
              <w:gridCol w:w="2712"/>
            </w:tblGrid>
            <w:tr w:rsidR="008B16F3" w:rsidRPr="009B7A8E" w14:paraId="530BAA79" w14:textId="77777777">
              <w:trPr>
                <w:trHeight w:val="278"/>
              </w:trPr>
              <w:tc>
                <w:tcPr>
                  <w:tcW w:w="0" w:type="auto"/>
                </w:tcPr>
                <w:p w14:paraId="4937CE3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7CEECDF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7060B9EC"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49C9854D"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1AF707AF" w14:textId="77777777">
              <w:trPr>
                <w:trHeight w:val="275"/>
              </w:trPr>
              <w:tc>
                <w:tcPr>
                  <w:tcW w:w="0" w:type="auto"/>
                  <w:gridSpan w:val="4"/>
                </w:tcPr>
                <w:p w14:paraId="0197B31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Общие параметры </w:t>
                  </w:r>
                </w:p>
                <w:p w14:paraId="33BDFF47"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Pset_CurtainWallCommon </w:t>
                  </w:r>
                </w:p>
              </w:tc>
            </w:tr>
            <w:tr w:rsidR="008B16F3" w:rsidRPr="009B7A8E" w14:paraId="6CA43E3D" w14:textId="77777777">
              <w:trPr>
                <w:trHeight w:val="275"/>
              </w:trPr>
              <w:tc>
                <w:tcPr>
                  <w:tcW w:w="0" w:type="auto"/>
                </w:tcPr>
                <w:p w14:paraId="11EE8F1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Предел огнестойкости </w:t>
                  </w:r>
                </w:p>
              </w:tc>
              <w:tc>
                <w:tcPr>
                  <w:tcW w:w="0" w:type="auto"/>
                </w:tcPr>
                <w:p w14:paraId="07F444A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FireRating </w:t>
                  </w:r>
                </w:p>
              </w:tc>
              <w:tc>
                <w:tcPr>
                  <w:tcW w:w="0" w:type="auto"/>
                </w:tcPr>
                <w:p w14:paraId="40F9997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281123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предел огнестойкости конструкции (№123-ФЗ статья 35) </w:t>
                  </w:r>
                </w:p>
              </w:tc>
            </w:tr>
            <w:tr w:rsidR="008B16F3" w:rsidRPr="009B7A8E" w14:paraId="3E095FDA" w14:textId="77777777">
              <w:trPr>
                <w:trHeight w:val="525"/>
              </w:trPr>
              <w:tc>
                <w:tcPr>
                  <w:tcW w:w="0" w:type="auto"/>
                </w:tcPr>
                <w:p w14:paraId="73F492D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горючести </w:t>
                  </w:r>
                </w:p>
              </w:tc>
              <w:tc>
                <w:tcPr>
                  <w:tcW w:w="0" w:type="auto"/>
                </w:tcPr>
                <w:p w14:paraId="08B1EC2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Combustible </w:t>
                  </w:r>
                </w:p>
              </w:tc>
              <w:tc>
                <w:tcPr>
                  <w:tcW w:w="0" w:type="auto"/>
                </w:tcPr>
                <w:p w14:paraId="2CBCF72C"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булевый </w:t>
                  </w:r>
                </w:p>
              </w:tc>
              <w:tc>
                <w:tcPr>
                  <w:tcW w:w="0" w:type="auto"/>
                </w:tcPr>
                <w:p w14:paraId="6863218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горючего материала (№123-ФЗ ст. 13): ИСТИНА - горючий материал, ЛОЖЬ - не горючий материал </w:t>
                  </w:r>
                </w:p>
              </w:tc>
            </w:tr>
            <w:tr w:rsidR="008B16F3" w:rsidRPr="009B7A8E" w14:paraId="464F8187" w14:textId="77777777">
              <w:trPr>
                <w:trHeight w:val="398"/>
              </w:trPr>
              <w:tc>
                <w:tcPr>
                  <w:tcW w:w="0" w:type="auto"/>
                </w:tcPr>
                <w:p w14:paraId="08AF100E"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Распространение пламени </w:t>
                  </w:r>
                </w:p>
              </w:tc>
              <w:tc>
                <w:tcPr>
                  <w:tcW w:w="0" w:type="auto"/>
                </w:tcPr>
                <w:p w14:paraId="3F07A51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SurfaceSpreadOfFlame </w:t>
                  </w:r>
                </w:p>
              </w:tc>
              <w:tc>
                <w:tcPr>
                  <w:tcW w:w="0" w:type="auto"/>
                </w:tcPr>
                <w:p w14:paraId="2355C33E"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C2FF17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скорость распространения пламени (123-ФЗ ст.13). Только для горючих материалов </w:t>
                  </w:r>
                </w:p>
              </w:tc>
            </w:tr>
            <w:tr w:rsidR="008B16F3" w:rsidRPr="009B7A8E" w14:paraId="355C0FF1" w14:textId="77777777">
              <w:trPr>
                <w:trHeight w:val="272"/>
              </w:trPr>
              <w:tc>
                <w:tcPr>
                  <w:tcW w:w="0" w:type="auto"/>
                </w:tcPr>
                <w:p w14:paraId="7328F85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Наружный </w:t>
                  </w:r>
                </w:p>
              </w:tc>
              <w:tc>
                <w:tcPr>
                  <w:tcW w:w="0" w:type="auto"/>
                </w:tcPr>
                <w:p w14:paraId="05CB71A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IsExternal </w:t>
                  </w:r>
                </w:p>
              </w:tc>
              <w:tc>
                <w:tcPr>
                  <w:tcW w:w="0" w:type="auto"/>
                </w:tcPr>
                <w:p w14:paraId="68D3E3EA"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23DB767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элемента, расположенного снаружи здания </w:t>
                  </w:r>
                </w:p>
              </w:tc>
            </w:tr>
            <w:tr w:rsidR="008B16F3" w:rsidRPr="009B7A8E" w14:paraId="4934DA55" w14:textId="77777777">
              <w:trPr>
                <w:trHeight w:val="287"/>
              </w:trPr>
              <w:tc>
                <w:tcPr>
                  <w:tcW w:w="0" w:type="auto"/>
                  <w:gridSpan w:val="4"/>
                </w:tcPr>
                <w:p w14:paraId="27DC553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4ABCD49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rPr>
                    <w:t>ExpCheck_</w:t>
                  </w:r>
                  <w:r w:rsidRPr="009B7A8E">
                    <w:rPr>
                      <w:rFonts w:ascii="Times New Roman" w:hAnsi="Times New Roman" w:cs="Times New Roman"/>
                      <w:color w:val="000000"/>
                      <w:sz w:val="23"/>
                      <w:szCs w:val="23"/>
                    </w:rPr>
                    <w:t xml:space="preserve">CurtainWall </w:t>
                  </w:r>
                </w:p>
              </w:tc>
            </w:tr>
            <w:tr w:rsidR="008B16F3" w:rsidRPr="009B7A8E" w14:paraId="5F859A5E" w14:textId="77777777">
              <w:trPr>
                <w:trHeight w:val="272"/>
              </w:trPr>
              <w:tc>
                <w:tcPr>
                  <w:tcW w:w="0" w:type="auto"/>
                </w:tcPr>
                <w:p w14:paraId="0BA8C62D"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64C750E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4D77ED0F"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CCE404E" w14:textId="777A6CDD" w:rsidR="008B16F3" w:rsidRPr="009B7A8E" w:rsidRDefault="008B16F3" w:rsidP="001977BB">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элемента по классификатору </w:t>
                  </w:r>
                </w:p>
              </w:tc>
            </w:tr>
            <w:tr w:rsidR="008B16F3" w:rsidRPr="009B7A8E" w14:paraId="756C79D1" w14:textId="77777777">
              <w:trPr>
                <w:trHeight w:val="148"/>
              </w:trPr>
              <w:tc>
                <w:tcPr>
                  <w:tcW w:w="0" w:type="auto"/>
                </w:tcPr>
                <w:p w14:paraId="2380048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013A9CF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40A4751D"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02DBB0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элемента </w:t>
                  </w:r>
                </w:p>
              </w:tc>
            </w:tr>
            <w:tr w:rsidR="008B16F3" w:rsidRPr="009B7A8E" w14:paraId="4B863FFE" w14:textId="77777777">
              <w:trPr>
                <w:trHeight w:val="399"/>
              </w:trPr>
              <w:tc>
                <w:tcPr>
                  <w:tcW w:w="0" w:type="auto"/>
                </w:tcPr>
                <w:p w14:paraId="5D8A404F"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1BD208D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63A905E7"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6544FCC"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элемента, для занесения или группировки в спецификацию </w:t>
                  </w:r>
                </w:p>
              </w:tc>
            </w:tr>
          </w:tbl>
          <w:p w14:paraId="2D994008" w14:textId="77777777" w:rsidR="008B16F3" w:rsidRPr="009B7A8E" w:rsidRDefault="008B16F3" w:rsidP="00DE42C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459"/>
              <w:gridCol w:w="2025"/>
              <w:gridCol w:w="948"/>
              <w:gridCol w:w="2628"/>
            </w:tblGrid>
            <w:tr w:rsidR="008B16F3" w:rsidRPr="009B7A8E" w14:paraId="7A63E41D" w14:textId="77777777">
              <w:trPr>
                <w:trHeight w:val="272"/>
              </w:trPr>
              <w:tc>
                <w:tcPr>
                  <w:tcW w:w="0" w:type="auto"/>
                </w:tcPr>
                <w:p w14:paraId="12D356E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50BA3057"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11DD519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28F315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нормативный документ на изделие (ГОСТ, ТУ и пр.) </w:t>
                  </w:r>
                </w:p>
              </w:tc>
            </w:tr>
            <w:tr w:rsidR="008B16F3" w:rsidRPr="009B7A8E" w14:paraId="47A260A0" w14:textId="77777777">
              <w:trPr>
                <w:trHeight w:val="399"/>
              </w:trPr>
              <w:tc>
                <w:tcPr>
                  <w:tcW w:w="0" w:type="auto"/>
                </w:tcPr>
                <w:p w14:paraId="653317C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МГЭ_Код материала </w:t>
                  </w:r>
                </w:p>
              </w:tc>
              <w:tc>
                <w:tcPr>
                  <w:tcW w:w="0" w:type="auto"/>
                </w:tcPr>
                <w:p w14:paraId="7423449E"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080C44C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9B6748E" w14:textId="2EAF4BE1" w:rsidR="008B16F3" w:rsidRPr="009B7A8E" w:rsidRDefault="008B16F3" w:rsidP="001977BB">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материала по классификатору </w:t>
                  </w:r>
                </w:p>
              </w:tc>
            </w:tr>
            <w:tr w:rsidR="008B16F3" w:rsidRPr="009B7A8E" w14:paraId="5FA925F3" w14:textId="77777777">
              <w:trPr>
                <w:trHeight w:val="274"/>
              </w:trPr>
              <w:tc>
                <w:tcPr>
                  <w:tcW w:w="0" w:type="auto"/>
                </w:tcPr>
                <w:p w14:paraId="3B61A95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2CA9AEC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04A2785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7EF3AA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материала </w:t>
                  </w:r>
                </w:p>
              </w:tc>
            </w:tr>
            <w:tr w:rsidR="008B16F3" w:rsidRPr="009B7A8E" w14:paraId="6866B56E" w14:textId="77777777">
              <w:trPr>
                <w:trHeight w:val="275"/>
              </w:trPr>
              <w:tc>
                <w:tcPr>
                  <w:tcW w:w="0" w:type="auto"/>
                  <w:gridSpan w:val="4"/>
                </w:tcPr>
                <w:p w14:paraId="7721D7F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Атрибуты IfcMaterialLayer </w:t>
                  </w:r>
                  <w:r w:rsidRPr="009B7A8E">
                    <w:rPr>
                      <w:rFonts w:ascii="Times New Roman" w:hAnsi="Times New Roman" w:cs="Times New Roman"/>
                      <w:color w:val="000000"/>
                    </w:rPr>
                    <w:t xml:space="preserve">материала каждого слоя элемента </w:t>
                  </w:r>
                </w:p>
              </w:tc>
            </w:tr>
            <w:tr w:rsidR="008B16F3" w:rsidRPr="009B7A8E" w14:paraId="204F2470" w14:textId="77777777">
              <w:trPr>
                <w:trHeight w:val="778"/>
              </w:trPr>
              <w:tc>
                <w:tcPr>
                  <w:tcW w:w="0" w:type="auto"/>
                </w:tcPr>
                <w:p w14:paraId="474B3EA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Наименование слоя </w:t>
                  </w:r>
                  <w:proofErr w:type="gramStart"/>
                  <w:r w:rsidRPr="009B7A8E">
                    <w:rPr>
                      <w:rFonts w:ascii="Times New Roman" w:hAnsi="Times New Roman" w:cs="Times New Roman"/>
                      <w:color w:val="000000"/>
                    </w:rPr>
                    <w:t>материала(</w:t>
                  </w:r>
                  <w:proofErr w:type="gramEnd"/>
                  <w:r w:rsidRPr="009B7A8E">
                    <w:rPr>
                      <w:rFonts w:ascii="Times New Roman" w:hAnsi="Times New Roman" w:cs="Times New Roman"/>
                      <w:color w:val="000000"/>
                    </w:rPr>
                    <w:t xml:space="preserve">Код слоя материала) </w:t>
                  </w:r>
                </w:p>
              </w:tc>
              <w:tc>
                <w:tcPr>
                  <w:tcW w:w="0" w:type="auto"/>
                </w:tcPr>
                <w:p w14:paraId="2CAFC35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Name </w:t>
                  </w:r>
                </w:p>
              </w:tc>
              <w:tc>
                <w:tcPr>
                  <w:tcW w:w="0" w:type="auto"/>
                </w:tcPr>
                <w:p w14:paraId="6DE5DAA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602817A" w14:textId="15FEB84E"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слоя материала стены (Указывается код материала по классификатору </w:t>
                  </w:r>
                </w:p>
                <w:p w14:paraId="492DF75E"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Пример: </w:t>
                  </w:r>
                </w:p>
                <w:p w14:paraId="0377A70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i/>
                      <w:iCs/>
                      <w:color w:val="000000"/>
                    </w:rPr>
                    <w:t>Железобетон(</w:t>
                  </w:r>
                  <w:proofErr w:type="gramEnd"/>
                  <w:r w:rsidRPr="009B7A8E">
                    <w:rPr>
                      <w:rFonts w:ascii="Times New Roman" w:hAnsi="Times New Roman" w:cs="Times New Roman"/>
                      <w:i/>
                      <w:iCs/>
                      <w:color w:val="000000"/>
                    </w:rPr>
                    <w:t xml:space="preserve">СТ 00 15) </w:t>
                  </w:r>
                </w:p>
              </w:tc>
            </w:tr>
            <w:tr w:rsidR="008B16F3" w:rsidRPr="009B7A8E" w14:paraId="33958E3B" w14:textId="77777777">
              <w:trPr>
                <w:trHeight w:val="250"/>
              </w:trPr>
              <w:tc>
                <w:tcPr>
                  <w:tcW w:w="0" w:type="auto"/>
                </w:tcPr>
                <w:p w14:paraId="1735AA5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Толщина слоя </w:t>
                  </w:r>
                </w:p>
              </w:tc>
              <w:tc>
                <w:tcPr>
                  <w:tcW w:w="0" w:type="auto"/>
                </w:tcPr>
                <w:p w14:paraId="00D39FCD"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LayerThickness </w:t>
                  </w:r>
                </w:p>
              </w:tc>
              <w:tc>
                <w:tcPr>
                  <w:tcW w:w="0" w:type="auto"/>
                </w:tcPr>
                <w:p w14:paraId="51A61BB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6C81332F"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толщина слоя, в мм </w:t>
                  </w:r>
                </w:p>
              </w:tc>
            </w:tr>
          </w:tbl>
          <w:p w14:paraId="7851C8EA" w14:textId="77777777" w:rsidR="008B16F3" w:rsidRPr="009B7A8E" w:rsidRDefault="008B16F3" w:rsidP="00DE42C1">
            <w:pPr>
              <w:jc w:val="both"/>
              <w:rPr>
                <w:rFonts w:ascii="Times New Roman" w:hAnsi="Times New Roman" w:cs="Times New Roman"/>
                <w:sz w:val="24"/>
                <w:szCs w:val="24"/>
              </w:rPr>
            </w:pPr>
          </w:p>
          <w:p w14:paraId="06645B66" w14:textId="77777777" w:rsidR="008B16F3" w:rsidRPr="009B7A8E" w:rsidRDefault="008B16F3" w:rsidP="00DE42C1">
            <w:pPr>
              <w:jc w:val="both"/>
              <w:rPr>
                <w:b/>
                <w:bCs/>
                <w:sz w:val="23"/>
                <w:szCs w:val="23"/>
              </w:rPr>
            </w:pPr>
            <w:r w:rsidRPr="009B7A8E">
              <w:rPr>
                <w:b/>
                <w:bCs/>
                <w:sz w:val="23"/>
                <w:szCs w:val="23"/>
              </w:rPr>
              <w:t>Требования к параметрам перекрытий</w:t>
            </w:r>
          </w:p>
          <w:p w14:paraId="05B999EF" w14:textId="77777777" w:rsidR="008B16F3" w:rsidRPr="009B7A8E" w:rsidRDefault="008B16F3" w:rsidP="00A61B87">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Параметры перекрытий, включая перекрытия кровли, межэтажные перекрытия, перекрытия лестничных маршей приведены в таблице 9. При выгрузке цифровых информационных моделей в формат IFC указанные параметры должны выгружаться объектами класса: </w:t>
            </w:r>
          </w:p>
          <w:p w14:paraId="3C53199A" w14:textId="77777777" w:rsidR="008B16F3" w:rsidRPr="009B7A8E" w:rsidRDefault="008B16F3" w:rsidP="00A61B87">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IFCSlab</w:t>
            </w:r>
            <w:r w:rsidRPr="009B7A8E">
              <w:rPr>
                <w:rFonts w:ascii="Times New Roman" w:hAnsi="Times New Roman" w:cs="Times New Roman"/>
                <w:color w:val="000000"/>
                <w:sz w:val="23"/>
                <w:szCs w:val="23"/>
              </w:rPr>
              <w:t xml:space="preserve">. </w:t>
            </w:r>
          </w:p>
          <w:tbl>
            <w:tblPr>
              <w:tblW w:w="0" w:type="auto"/>
              <w:tblBorders>
                <w:top w:val="nil"/>
                <w:left w:val="nil"/>
                <w:bottom w:val="nil"/>
                <w:right w:val="nil"/>
              </w:tblBorders>
              <w:tblLook w:val="0000" w:firstRow="0" w:lastRow="0" w:firstColumn="0" w:lastColumn="0" w:noHBand="0" w:noVBand="0"/>
            </w:tblPr>
            <w:tblGrid>
              <w:gridCol w:w="2538"/>
              <w:gridCol w:w="5522"/>
            </w:tblGrid>
            <w:tr w:rsidR="008B16F3" w:rsidRPr="009B7A8E" w14:paraId="274DEAE5" w14:textId="77777777">
              <w:trPr>
                <w:trHeight w:val="166"/>
              </w:trPr>
              <w:tc>
                <w:tcPr>
                  <w:tcW w:w="0" w:type="auto"/>
                  <w:gridSpan w:val="2"/>
                </w:tcPr>
                <w:p w14:paraId="5B09F02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объектов в IFC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4822D7BE" w14:textId="77777777">
              <w:trPr>
                <w:trHeight w:val="161"/>
              </w:trPr>
              <w:tc>
                <w:tcPr>
                  <w:tcW w:w="0" w:type="auto"/>
                </w:tcPr>
                <w:p w14:paraId="733922EA"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71FD4F0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Pset_SlabCommon </w:t>
                  </w:r>
                </w:p>
                <w:p w14:paraId="1DCDF8FE"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01D5F155"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0798012E"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w:t>
                  </w:r>
                </w:p>
                <w:p w14:paraId="6D71F72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154EDEF8" w14:textId="77777777">
              <w:trPr>
                <w:trHeight w:val="575"/>
              </w:trPr>
              <w:tc>
                <w:tcPr>
                  <w:tcW w:w="0" w:type="auto"/>
                </w:tcPr>
                <w:p w14:paraId="7BBB5D13"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5DEEA5ED"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Qto_SlabBaseQuantities </w:t>
                  </w:r>
                </w:p>
                <w:p w14:paraId="2760510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35119B3D"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7F7D4C3F"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(длина, высота, толщина, площадь, объем), выгружаются автоматически </w:t>
                  </w:r>
                </w:p>
                <w:p w14:paraId="04E30BF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6AB55ACF" w14:textId="77777777">
              <w:trPr>
                <w:trHeight w:val="161"/>
              </w:trPr>
              <w:tc>
                <w:tcPr>
                  <w:tcW w:w="0" w:type="auto"/>
                </w:tcPr>
                <w:p w14:paraId="0DCC9A93"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7D52C20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IfcMaterialLayer </w:t>
                  </w:r>
                </w:p>
                <w:p w14:paraId="6AE9A0F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1FD00BB4"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0B5DBD4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атрибуты материала </w:t>
                  </w:r>
                </w:p>
                <w:p w14:paraId="2632175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54771E8C" w14:textId="77777777">
              <w:trPr>
                <w:trHeight w:val="166"/>
              </w:trPr>
              <w:tc>
                <w:tcPr>
                  <w:tcW w:w="0" w:type="auto"/>
                  <w:gridSpan w:val="2"/>
                </w:tcPr>
                <w:p w14:paraId="4A69B5FA"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60D0CD8F" w14:textId="77777777">
              <w:trPr>
                <w:trHeight w:val="161"/>
              </w:trPr>
              <w:tc>
                <w:tcPr>
                  <w:tcW w:w="0" w:type="auto"/>
                </w:tcPr>
                <w:p w14:paraId="78DBBBD2"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20C154C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ExpCheck_Slab </w:t>
                  </w:r>
                </w:p>
                <w:p w14:paraId="33DD7EDA"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53584C02"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7D68C84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37D77C8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r>
          </w:tbl>
          <w:p w14:paraId="456ADF95" w14:textId="77777777" w:rsidR="008B16F3" w:rsidRPr="009B7A8E" w:rsidRDefault="008B16F3" w:rsidP="00DE42C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074"/>
              <w:gridCol w:w="2030"/>
              <w:gridCol w:w="943"/>
              <w:gridCol w:w="3013"/>
            </w:tblGrid>
            <w:tr w:rsidR="008B16F3" w:rsidRPr="009B7A8E" w14:paraId="45EF3F7C" w14:textId="77777777">
              <w:trPr>
                <w:trHeight w:val="278"/>
              </w:trPr>
              <w:tc>
                <w:tcPr>
                  <w:tcW w:w="0" w:type="auto"/>
                </w:tcPr>
                <w:p w14:paraId="756E0A4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198C378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333A2C4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59C06BAA"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2AC1A377" w14:textId="77777777">
              <w:trPr>
                <w:trHeight w:val="275"/>
              </w:trPr>
              <w:tc>
                <w:tcPr>
                  <w:tcW w:w="0" w:type="auto"/>
                  <w:gridSpan w:val="4"/>
                </w:tcPr>
                <w:p w14:paraId="0663530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Общие параметры </w:t>
                  </w:r>
                </w:p>
                <w:p w14:paraId="2B74613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Pset_SlabCommon </w:t>
                  </w:r>
                </w:p>
              </w:tc>
            </w:tr>
            <w:tr w:rsidR="008B16F3" w:rsidRPr="009B7A8E" w14:paraId="38C613E0" w14:textId="77777777">
              <w:trPr>
                <w:trHeight w:val="274"/>
              </w:trPr>
              <w:tc>
                <w:tcPr>
                  <w:tcW w:w="0" w:type="auto"/>
                </w:tcPr>
                <w:p w14:paraId="61A8E01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Предел огнестойкости </w:t>
                  </w:r>
                </w:p>
              </w:tc>
              <w:tc>
                <w:tcPr>
                  <w:tcW w:w="0" w:type="auto"/>
                </w:tcPr>
                <w:p w14:paraId="26A91C8F"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FireRating </w:t>
                  </w:r>
                </w:p>
              </w:tc>
              <w:tc>
                <w:tcPr>
                  <w:tcW w:w="0" w:type="auto"/>
                </w:tcPr>
                <w:p w14:paraId="40B963C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334B9BC"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предел огнестойкости конструкции (№123-ФЗ статья 35) </w:t>
                  </w:r>
                </w:p>
              </w:tc>
            </w:tr>
            <w:tr w:rsidR="008B16F3" w:rsidRPr="009B7A8E" w14:paraId="63C77581" w14:textId="77777777">
              <w:trPr>
                <w:trHeight w:val="274"/>
              </w:trPr>
              <w:tc>
                <w:tcPr>
                  <w:tcW w:w="0" w:type="auto"/>
                </w:tcPr>
                <w:p w14:paraId="21F5432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несущей конструкции </w:t>
                  </w:r>
                </w:p>
              </w:tc>
              <w:tc>
                <w:tcPr>
                  <w:tcW w:w="0" w:type="auto"/>
                </w:tcPr>
                <w:p w14:paraId="591E13A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LoadBearing </w:t>
                  </w:r>
                </w:p>
              </w:tc>
              <w:tc>
                <w:tcPr>
                  <w:tcW w:w="0" w:type="auto"/>
                </w:tcPr>
                <w:p w14:paraId="71E4910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689CD5E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несущее (ИСТИНА) или ненесущее (ЛОЖЬ) перекрытие </w:t>
                  </w:r>
                </w:p>
              </w:tc>
            </w:tr>
            <w:tr w:rsidR="008B16F3" w:rsidRPr="009B7A8E" w14:paraId="6B6E42C5" w14:textId="77777777">
              <w:trPr>
                <w:trHeight w:val="400"/>
              </w:trPr>
              <w:tc>
                <w:tcPr>
                  <w:tcW w:w="0" w:type="auto"/>
                </w:tcPr>
                <w:p w14:paraId="75F3CD9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противопожарной преграды </w:t>
                  </w:r>
                </w:p>
              </w:tc>
              <w:tc>
                <w:tcPr>
                  <w:tcW w:w="0" w:type="auto"/>
                </w:tcPr>
                <w:p w14:paraId="25234A77"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Compartmentation </w:t>
                  </w:r>
                </w:p>
              </w:tc>
              <w:tc>
                <w:tcPr>
                  <w:tcW w:w="0" w:type="auto"/>
                </w:tcPr>
                <w:p w14:paraId="55EC6FA7"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6A842AE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признак противопожарного перекрытия ИСТИНА (пожарный отсек) </w:t>
                  </w:r>
                </w:p>
              </w:tc>
            </w:tr>
            <w:tr w:rsidR="008B16F3" w:rsidRPr="009B7A8E" w14:paraId="1579C6A9" w14:textId="77777777">
              <w:trPr>
                <w:trHeight w:val="272"/>
              </w:trPr>
              <w:tc>
                <w:tcPr>
                  <w:tcW w:w="0" w:type="auto"/>
                </w:tcPr>
                <w:p w14:paraId="0004668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Наружный </w:t>
                  </w:r>
                </w:p>
              </w:tc>
              <w:tc>
                <w:tcPr>
                  <w:tcW w:w="0" w:type="auto"/>
                </w:tcPr>
                <w:p w14:paraId="43DDC5F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IsExternal </w:t>
                  </w:r>
                </w:p>
              </w:tc>
              <w:tc>
                <w:tcPr>
                  <w:tcW w:w="0" w:type="auto"/>
                </w:tcPr>
                <w:p w14:paraId="2E00AA2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6A8BEFC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элемента, расположенного снаружи </w:t>
                  </w:r>
                  <w:r w:rsidRPr="009B7A8E">
                    <w:rPr>
                      <w:rFonts w:ascii="Times New Roman" w:hAnsi="Times New Roman" w:cs="Times New Roman"/>
                      <w:i/>
                      <w:iCs/>
                      <w:color w:val="000000"/>
                    </w:rPr>
                    <w:lastRenderedPageBreak/>
                    <w:t xml:space="preserve">здания </w:t>
                  </w:r>
                </w:p>
              </w:tc>
            </w:tr>
            <w:tr w:rsidR="008B16F3" w:rsidRPr="009B7A8E" w14:paraId="1E0E19C2" w14:textId="77777777">
              <w:trPr>
                <w:trHeight w:val="151"/>
              </w:trPr>
              <w:tc>
                <w:tcPr>
                  <w:tcW w:w="0" w:type="auto"/>
                  <w:gridSpan w:val="4"/>
                </w:tcPr>
                <w:p w14:paraId="7BC70B6C"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lastRenderedPageBreak/>
                    <w:t xml:space="preserve">Дополнительные параметры </w:t>
                  </w:r>
                  <w:r w:rsidRPr="009B7A8E">
                    <w:rPr>
                      <w:rFonts w:ascii="Times New Roman" w:hAnsi="Times New Roman" w:cs="Times New Roman"/>
                      <w:color w:val="000000"/>
                    </w:rPr>
                    <w:t xml:space="preserve">ExpCheck_Slab </w:t>
                  </w:r>
                </w:p>
              </w:tc>
            </w:tr>
            <w:tr w:rsidR="008B16F3" w:rsidRPr="009B7A8E" w14:paraId="1317E7E3" w14:textId="77777777">
              <w:trPr>
                <w:trHeight w:val="248"/>
              </w:trPr>
              <w:tc>
                <w:tcPr>
                  <w:tcW w:w="0" w:type="auto"/>
                </w:tcPr>
                <w:p w14:paraId="1DFEF42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58E868DC"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670B95B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27B667F" w14:textId="67F13956" w:rsidR="008B16F3" w:rsidRPr="009B7A8E" w:rsidRDefault="008B16F3" w:rsidP="001977BB">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w:t>
                  </w:r>
                </w:p>
              </w:tc>
            </w:tr>
            <w:tr w:rsidR="008B16F3" w:rsidRPr="009B7A8E" w14:paraId="29887D8E" w14:textId="77777777">
              <w:trPr>
                <w:trHeight w:val="823"/>
              </w:trPr>
              <w:tc>
                <w:tcPr>
                  <w:tcW w:w="0" w:type="auto"/>
                </w:tcPr>
                <w:p w14:paraId="1727A97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МГЭ_Назначение </w:t>
                  </w:r>
                </w:p>
              </w:tc>
              <w:tc>
                <w:tcPr>
                  <w:tcW w:w="0" w:type="auto"/>
                </w:tcPr>
                <w:p w14:paraId="679CDDF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MGE_SlabType </w:t>
                  </w:r>
                </w:p>
              </w:tc>
              <w:tc>
                <w:tcPr>
                  <w:tcW w:w="0" w:type="auto"/>
                </w:tcPr>
                <w:p w14:paraId="07FC6597"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4816CCC" w14:textId="77777777" w:rsidR="008B16F3" w:rsidRPr="009B7A8E" w:rsidRDefault="008B16F3" w:rsidP="00A61B87">
                  <w:pPr>
                    <w:autoSpaceDE w:val="0"/>
                    <w:autoSpaceDN w:val="0"/>
                    <w:adjustRightInd w:val="0"/>
                    <w:spacing w:after="0" w:line="240" w:lineRule="auto"/>
                    <w:rPr>
                      <w:rFonts w:ascii="Times New Roman" w:hAnsi="Times New Roman" w:cs="Times New Roman"/>
                      <w:i/>
                      <w:iCs/>
                      <w:color w:val="000000"/>
                      <w:sz w:val="20"/>
                      <w:szCs w:val="20"/>
                    </w:rPr>
                  </w:pPr>
                  <w:r w:rsidRPr="009B7A8E">
                    <w:rPr>
                      <w:rFonts w:ascii="Times New Roman" w:hAnsi="Times New Roman" w:cs="Times New Roman"/>
                      <w:i/>
                      <w:iCs/>
                      <w:color w:val="000000"/>
                      <w:sz w:val="20"/>
                      <w:szCs w:val="20"/>
                    </w:rPr>
                    <w:t xml:space="preserve">Указывается тип перекрытия по функциональному назначению. </w:t>
                  </w:r>
                </w:p>
                <w:p w14:paraId="525D081F" w14:textId="74378FF8"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межэтажное перекрытие (FLOOR), - перекрытие кровли (ROOF), - перекрытие лестничной клетки (LANDING), </w:t>
                  </w:r>
                </w:p>
                <w:p w14:paraId="78D1F3F2" w14:textId="560D62AE"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перекрытие пандуса (LANDING), - фундаментное перекрытие, плита (BASESLAB), - пользовательское значение (USERDEFIND), - не определено (NOTDEFINED)</w:t>
                  </w:r>
                </w:p>
              </w:tc>
            </w:tr>
          </w:tbl>
          <w:p w14:paraId="5AF421DD" w14:textId="77777777" w:rsidR="008B16F3" w:rsidRPr="009B7A8E" w:rsidRDefault="008B16F3" w:rsidP="00DE42C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404"/>
              <w:gridCol w:w="1622"/>
              <w:gridCol w:w="937"/>
              <w:gridCol w:w="3097"/>
            </w:tblGrid>
            <w:tr w:rsidR="008B16F3" w:rsidRPr="009B7A8E" w14:paraId="0D908DE1" w14:textId="77777777">
              <w:trPr>
                <w:trHeight w:val="148"/>
              </w:trPr>
              <w:tc>
                <w:tcPr>
                  <w:tcW w:w="0" w:type="auto"/>
                </w:tcPr>
                <w:p w14:paraId="5A8FE03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5C99C2E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11D6C36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712213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элемента </w:t>
                  </w:r>
                </w:p>
              </w:tc>
            </w:tr>
            <w:tr w:rsidR="008B16F3" w:rsidRPr="009B7A8E" w14:paraId="03172350" w14:textId="77777777">
              <w:trPr>
                <w:trHeight w:val="363"/>
              </w:trPr>
              <w:tc>
                <w:tcPr>
                  <w:tcW w:w="0" w:type="auto"/>
                </w:tcPr>
                <w:p w14:paraId="7D9F970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6E71BA6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1C094A7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B7A04CE"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элемента или конструкции, для занесения или группировки в спецификацию. </w:t>
                  </w:r>
                </w:p>
              </w:tc>
            </w:tr>
            <w:tr w:rsidR="008B16F3" w:rsidRPr="009B7A8E" w14:paraId="6DB7AE4A" w14:textId="77777777">
              <w:trPr>
                <w:trHeight w:val="248"/>
              </w:trPr>
              <w:tc>
                <w:tcPr>
                  <w:tcW w:w="0" w:type="auto"/>
                </w:tcPr>
                <w:p w14:paraId="29B26AB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3CB3A56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52DC30A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442B21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354B0E9F" w14:textId="77777777">
              <w:trPr>
                <w:trHeight w:val="708"/>
              </w:trPr>
              <w:tc>
                <w:tcPr>
                  <w:tcW w:w="0" w:type="auto"/>
                </w:tcPr>
                <w:p w14:paraId="3AA6501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противопожарной преграды </w:t>
                  </w:r>
                </w:p>
              </w:tc>
              <w:tc>
                <w:tcPr>
                  <w:tcW w:w="0" w:type="auto"/>
                </w:tcPr>
                <w:p w14:paraId="195B119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MGE_Type_PP </w:t>
                  </w:r>
                </w:p>
              </w:tc>
              <w:tc>
                <w:tcPr>
                  <w:tcW w:w="0" w:type="auto"/>
                </w:tcPr>
                <w:p w14:paraId="55BDBCA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AFADF07"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тип противопожарной преграды, если значение параметра Compartmentation ИСТИНА. Значение принимается из классификатора противопожарных преград по№123-ФЗ статья 37 </w:t>
                  </w:r>
                </w:p>
              </w:tc>
            </w:tr>
            <w:tr w:rsidR="008B16F3" w:rsidRPr="009B7A8E" w14:paraId="1CC4B87B" w14:textId="77777777">
              <w:trPr>
                <w:trHeight w:val="275"/>
              </w:trPr>
              <w:tc>
                <w:tcPr>
                  <w:tcW w:w="0" w:type="auto"/>
                  <w:gridSpan w:val="4"/>
                </w:tcPr>
                <w:p w14:paraId="1B7CC60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Атрибуты IfcMaterialLayer </w:t>
                  </w:r>
                  <w:r w:rsidRPr="009B7A8E">
                    <w:rPr>
                      <w:rFonts w:ascii="Times New Roman" w:hAnsi="Times New Roman" w:cs="Times New Roman"/>
                      <w:color w:val="000000"/>
                    </w:rPr>
                    <w:t xml:space="preserve">материала каждого слоя элемента </w:t>
                  </w:r>
                </w:p>
              </w:tc>
            </w:tr>
            <w:tr w:rsidR="008B16F3" w:rsidRPr="009B7A8E" w14:paraId="2EB271CF" w14:textId="77777777">
              <w:trPr>
                <w:trHeight w:val="767"/>
              </w:trPr>
              <w:tc>
                <w:tcPr>
                  <w:tcW w:w="0" w:type="auto"/>
                </w:tcPr>
                <w:p w14:paraId="41E60F4A"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Наименование слоя </w:t>
                  </w:r>
                  <w:proofErr w:type="gramStart"/>
                  <w:r w:rsidRPr="009B7A8E">
                    <w:rPr>
                      <w:rFonts w:ascii="Times New Roman" w:hAnsi="Times New Roman" w:cs="Times New Roman"/>
                      <w:color w:val="000000"/>
                    </w:rPr>
                    <w:t>материала(</w:t>
                  </w:r>
                  <w:proofErr w:type="gramEnd"/>
                  <w:r w:rsidRPr="009B7A8E">
                    <w:rPr>
                      <w:rFonts w:ascii="Times New Roman" w:hAnsi="Times New Roman" w:cs="Times New Roman"/>
                      <w:color w:val="000000"/>
                    </w:rPr>
                    <w:t xml:space="preserve">Код слоя материала) </w:t>
                  </w:r>
                </w:p>
              </w:tc>
              <w:tc>
                <w:tcPr>
                  <w:tcW w:w="0" w:type="auto"/>
                </w:tcPr>
                <w:p w14:paraId="31E5641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Name </w:t>
                  </w:r>
                </w:p>
              </w:tc>
              <w:tc>
                <w:tcPr>
                  <w:tcW w:w="0" w:type="auto"/>
                </w:tcPr>
                <w:p w14:paraId="483DE13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8F67F96" w14:textId="129B1056"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sz w:val="20"/>
                      <w:szCs w:val="20"/>
                    </w:rPr>
                    <w:t xml:space="preserve">Указывается наименование слоя материала </w:t>
                  </w:r>
                  <w:r w:rsidRPr="009B7A8E">
                    <w:rPr>
                      <w:rFonts w:ascii="Times New Roman" w:hAnsi="Times New Roman" w:cs="Times New Roman"/>
                      <w:i/>
                      <w:iCs/>
                      <w:color w:val="000000"/>
                    </w:rPr>
                    <w:t xml:space="preserve">(Указывается код материала по классификатору </w:t>
                  </w:r>
                </w:p>
                <w:p w14:paraId="7389473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Пример: </w:t>
                  </w:r>
                </w:p>
                <w:p w14:paraId="747E5C9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i/>
                      <w:iCs/>
                      <w:color w:val="000000"/>
                    </w:rPr>
                    <w:t>Железобетон(</w:t>
                  </w:r>
                  <w:proofErr w:type="gramEnd"/>
                  <w:r w:rsidRPr="009B7A8E">
                    <w:rPr>
                      <w:rFonts w:ascii="Times New Roman" w:hAnsi="Times New Roman" w:cs="Times New Roman"/>
                      <w:i/>
                      <w:iCs/>
                      <w:color w:val="000000"/>
                    </w:rPr>
                    <w:t xml:space="preserve">СТ 00 15) </w:t>
                  </w:r>
                </w:p>
              </w:tc>
            </w:tr>
            <w:tr w:rsidR="008B16F3" w:rsidRPr="009B7A8E" w14:paraId="50DB611D" w14:textId="77777777">
              <w:trPr>
                <w:trHeight w:val="250"/>
              </w:trPr>
              <w:tc>
                <w:tcPr>
                  <w:tcW w:w="0" w:type="auto"/>
                </w:tcPr>
                <w:p w14:paraId="0EC4D62A"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Толщина слоя </w:t>
                  </w:r>
                </w:p>
              </w:tc>
              <w:tc>
                <w:tcPr>
                  <w:tcW w:w="0" w:type="auto"/>
                </w:tcPr>
                <w:p w14:paraId="3058B31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LayerThickness </w:t>
                  </w:r>
                </w:p>
              </w:tc>
              <w:tc>
                <w:tcPr>
                  <w:tcW w:w="0" w:type="auto"/>
                </w:tcPr>
                <w:p w14:paraId="55DA7AA7"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39A02C97"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толщина слоя, в мм </w:t>
                  </w:r>
                </w:p>
              </w:tc>
            </w:tr>
          </w:tbl>
          <w:p w14:paraId="7C98EAA9" w14:textId="77777777" w:rsidR="008B16F3" w:rsidRPr="009B7A8E" w:rsidRDefault="008B16F3" w:rsidP="00DE42C1">
            <w:pPr>
              <w:jc w:val="both"/>
              <w:rPr>
                <w:rFonts w:ascii="Times New Roman" w:hAnsi="Times New Roman" w:cs="Times New Roman"/>
                <w:sz w:val="24"/>
                <w:szCs w:val="24"/>
              </w:rPr>
            </w:pPr>
          </w:p>
          <w:p w14:paraId="6906AE64" w14:textId="77777777" w:rsidR="008B16F3" w:rsidRPr="009B7A8E" w:rsidRDefault="008B16F3" w:rsidP="00DE42C1">
            <w:pPr>
              <w:jc w:val="both"/>
              <w:rPr>
                <w:b/>
                <w:bCs/>
                <w:sz w:val="23"/>
                <w:szCs w:val="23"/>
              </w:rPr>
            </w:pPr>
            <w:r w:rsidRPr="009B7A8E">
              <w:rPr>
                <w:b/>
                <w:bCs/>
                <w:sz w:val="23"/>
                <w:szCs w:val="23"/>
              </w:rPr>
              <w:t>Требования к параметрам покрытий и отделке</w:t>
            </w:r>
          </w:p>
          <w:p w14:paraId="2FFF55AA" w14:textId="5BD97D55" w:rsidR="008B16F3" w:rsidRPr="009B7A8E" w:rsidRDefault="008B16F3" w:rsidP="00A61B87">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цифровых информационных моделей в формат IFC указанные параметры должны выгружаться с объектом класса: </w:t>
            </w:r>
          </w:p>
          <w:p w14:paraId="71861978" w14:textId="77777777" w:rsidR="008B16F3" w:rsidRPr="009B7A8E" w:rsidRDefault="008B16F3" w:rsidP="00A61B87">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IFCCovering. </w:t>
            </w:r>
          </w:p>
          <w:tbl>
            <w:tblPr>
              <w:tblW w:w="0" w:type="auto"/>
              <w:tblBorders>
                <w:top w:val="nil"/>
                <w:left w:val="nil"/>
                <w:bottom w:val="nil"/>
                <w:right w:val="nil"/>
              </w:tblBorders>
              <w:tblLook w:val="0000" w:firstRow="0" w:lastRow="0" w:firstColumn="0" w:lastColumn="0" w:noHBand="0" w:noVBand="0"/>
            </w:tblPr>
            <w:tblGrid>
              <w:gridCol w:w="2978"/>
              <w:gridCol w:w="5082"/>
            </w:tblGrid>
            <w:tr w:rsidR="008B16F3" w:rsidRPr="009B7A8E" w14:paraId="589E1195" w14:textId="77777777">
              <w:trPr>
                <w:trHeight w:val="166"/>
              </w:trPr>
              <w:tc>
                <w:tcPr>
                  <w:tcW w:w="0" w:type="auto"/>
                  <w:gridSpan w:val="2"/>
                </w:tcPr>
                <w:p w14:paraId="408C121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объектов в IFC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5D64C2BF" w14:textId="77777777">
              <w:trPr>
                <w:trHeight w:val="161"/>
              </w:trPr>
              <w:tc>
                <w:tcPr>
                  <w:tcW w:w="0" w:type="auto"/>
                </w:tcPr>
                <w:p w14:paraId="43156130"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263E430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Pset_CoveringCommon </w:t>
                  </w:r>
                </w:p>
                <w:p w14:paraId="3D9E668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00CFC347"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3D832EC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w:t>
                  </w:r>
                </w:p>
                <w:p w14:paraId="6CA6FDD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575E68DD" w14:textId="77777777">
              <w:trPr>
                <w:trHeight w:val="575"/>
              </w:trPr>
              <w:tc>
                <w:tcPr>
                  <w:tcW w:w="0" w:type="auto"/>
                </w:tcPr>
                <w:p w14:paraId="7D9008A7"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19A8E4C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Qto_CoveringBaseQuantities </w:t>
                  </w:r>
                </w:p>
                <w:p w14:paraId="7F5CA42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2011E5BA"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69A6D2B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(длина, высота, толщина, площадь, объем), выгружаются автоматически </w:t>
                  </w:r>
                </w:p>
                <w:p w14:paraId="3FEF38AF"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5EBFBBB7" w14:textId="77777777">
              <w:trPr>
                <w:trHeight w:val="161"/>
              </w:trPr>
              <w:tc>
                <w:tcPr>
                  <w:tcW w:w="0" w:type="auto"/>
                </w:tcPr>
                <w:p w14:paraId="5BE9D793"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350014D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IfcMaterialLayer </w:t>
                  </w:r>
                </w:p>
                <w:p w14:paraId="5F2B7DC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22850BB1"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651E5B5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атрибуты материала </w:t>
                  </w:r>
                </w:p>
                <w:p w14:paraId="58A2205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6ADC8F44" w14:textId="77777777">
              <w:trPr>
                <w:trHeight w:val="166"/>
              </w:trPr>
              <w:tc>
                <w:tcPr>
                  <w:tcW w:w="0" w:type="auto"/>
                  <w:gridSpan w:val="2"/>
                </w:tcPr>
                <w:p w14:paraId="7C913CF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3F464F48" w14:textId="77777777">
              <w:trPr>
                <w:trHeight w:val="161"/>
              </w:trPr>
              <w:tc>
                <w:tcPr>
                  <w:tcW w:w="0" w:type="auto"/>
                </w:tcPr>
                <w:p w14:paraId="2A71251B"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51A94AF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ExpCheck_Covering </w:t>
                  </w:r>
                </w:p>
                <w:p w14:paraId="66AD842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29B39C45"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6A7EBD3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1B2D98A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r>
          </w:tbl>
          <w:p w14:paraId="075C465D" w14:textId="77777777" w:rsidR="008B16F3" w:rsidRPr="009B7A8E" w:rsidRDefault="008B16F3" w:rsidP="00DE42C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82"/>
              <w:gridCol w:w="2094"/>
              <w:gridCol w:w="943"/>
              <w:gridCol w:w="3041"/>
            </w:tblGrid>
            <w:tr w:rsidR="008B16F3" w:rsidRPr="009B7A8E" w14:paraId="6E020857" w14:textId="77777777">
              <w:trPr>
                <w:trHeight w:val="253"/>
              </w:trPr>
              <w:tc>
                <w:tcPr>
                  <w:tcW w:w="0" w:type="auto"/>
                </w:tcPr>
                <w:p w14:paraId="4A1214B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b/>
                      <w:bCs/>
                      <w:color w:val="000000"/>
                      <w:sz w:val="20"/>
                      <w:szCs w:val="20"/>
                    </w:rPr>
                    <w:t xml:space="preserve">Наименование параметра </w:t>
                  </w:r>
                </w:p>
              </w:tc>
              <w:tc>
                <w:tcPr>
                  <w:tcW w:w="0" w:type="auto"/>
                </w:tcPr>
                <w:p w14:paraId="32B0D08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b/>
                      <w:bCs/>
                      <w:color w:val="000000"/>
                      <w:sz w:val="20"/>
                      <w:szCs w:val="20"/>
                    </w:rPr>
                    <w:t xml:space="preserve">Имя параметра IFC </w:t>
                  </w:r>
                </w:p>
              </w:tc>
              <w:tc>
                <w:tcPr>
                  <w:tcW w:w="0" w:type="auto"/>
                </w:tcPr>
                <w:p w14:paraId="443B7E3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b/>
                      <w:bCs/>
                      <w:color w:val="000000"/>
                      <w:sz w:val="20"/>
                      <w:szCs w:val="20"/>
                    </w:rPr>
                    <w:t xml:space="preserve">Тип </w:t>
                  </w:r>
                </w:p>
              </w:tc>
              <w:tc>
                <w:tcPr>
                  <w:tcW w:w="0" w:type="auto"/>
                </w:tcPr>
                <w:p w14:paraId="3964E06A"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b/>
                      <w:bCs/>
                      <w:color w:val="000000"/>
                      <w:sz w:val="20"/>
                      <w:szCs w:val="20"/>
                    </w:rPr>
                    <w:t xml:space="preserve">Примечание </w:t>
                  </w:r>
                </w:p>
              </w:tc>
            </w:tr>
            <w:tr w:rsidR="008B16F3" w:rsidRPr="009B7A8E" w14:paraId="3B238B12" w14:textId="77777777">
              <w:trPr>
                <w:trHeight w:val="275"/>
              </w:trPr>
              <w:tc>
                <w:tcPr>
                  <w:tcW w:w="0" w:type="auto"/>
                  <w:gridSpan w:val="4"/>
                </w:tcPr>
                <w:p w14:paraId="5F06D688" w14:textId="61CE74CD" w:rsidR="008B16F3" w:rsidRPr="009B7A8E" w:rsidRDefault="008B16F3" w:rsidP="001977BB">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t>Общие параметры</w:t>
                  </w:r>
                </w:p>
                <w:p w14:paraId="24611306" w14:textId="4863DA34" w:rsidR="008B16F3" w:rsidRPr="009B7A8E" w:rsidRDefault="008B16F3" w:rsidP="001977BB">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Pset_CoveringCommon</w:t>
                  </w:r>
                </w:p>
              </w:tc>
            </w:tr>
            <w:tr w:rsidR="008B16F3" w:rsidRPr="009B7A8E" w14:paraId="196BC4AF" w14:textId="77777777">
              <w:trPr>
                <w:trHeight w:val="478"/>
              </w:trPr>
              <w:tc>
                <w:tcPr>
                  <w:tcW w:w="0" w:type="auto"/>
                </w:tcPr>
                <w:p w14:paraId="5D9B0CBA"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Признак горючести </w:t>
                  </w:r>
                </w:p>
              </w:tc>
              <w:tc>
                <w:tcPr>
                  <w:tcW w:w="0" w:type="auto"/>
                </w:tcPr>
                <w:p w14:paraId="2044179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Combustible </w:t>
                  </w:r>
                </w:p>
              </w:tc>
              <w:tc>
                <w:tcPr>
                  <w:tcW w:w="0" w:type="auto"/>
                </w:tcPr>
                <w:p w14:paraId="6F498B1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7368E02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горючего материала (№123-ФЗ ст. 13): ИСТИНА - горючий материал, ЛОЖЬ - не горючий материал. </w:t>
                  </w:r>
                </w:p>
              </w:tc>
            </w:tr>
            <w:tr w:rsidR="008B16F3" w:rsidRPr="009B7A8E" w14:paraId="2D614FC8" w14:textId="77777777">
              <w:trPr>
                <w:trHeight w:val="363"/>
              </w:trPr>
              <w:tc>
                <w:tcPr>
                  <w:tcW w:w="0" w:type="auto"/>
                </w:tcPr>
                <w:p w14:paraId="56652DF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Воспламеняемость </w:t>
                  </w:r>
                </w:p>
              </w:tc>
              <w:tc>
                <w:tcPr>
                  <w:tcW w:w="0" w:type="auto"/>
                </w:tcPr>
                <w:p w14:paraId="02A02B2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FlammabilityRating </w:t>
                  </w:r>
                </w:p>
              </w:tc>
              <w:tc>
                <w:tcPr>
                  <w:tcW w:w="0" w:type="auto"/>
                </w:tcPr>
                <w:p w14:paraId="55A43E4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8F5EBBC"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группа воспламеняемости материала (№123-ФЗ ст. 13) для горючих материалов покрытия </w:t>
                  </w:r>
                </w:p>
              </w:tc>
            </w:tr>
            <w:tr w:rsidR="008B16F3" w:rsidRPr="009B7A8E" w14:paraId="6DBDCE12" w14:textId="77777777">
              <w:trPr>
                <w:trHeight w:val="363"/>
              </w:trPr>
              <w:tc>
                <w:tcPr>
                  <w:tcW w:w="0" w:type="auto"/>
                </w:tcPr>
                <w:p w14:paraId="093E864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Горючесть </w:t>
                  </w:r>
                </w:p>
              </w:tc>
              <w:tc>
                <w:tcPr>
                  <w:tcW w:w="0" w:type="auto"/>
                </w:tcPr>
                <w:p w14:paraId="3EB0E98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FragilityRating </w:t>
                  </w:r>
                </w:p>
              </w:tc>
              <w:tc>
                <w:tcPr>
                  <w:tcW w:w="0" w:type="auto"/>
                </w:tcPr>
                <w:p w14:paraId="23FB437F"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7959311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группа горючести материала (№123-ФЗ ст. 13) для горючих материалов покрытия </w:t>
                  </w:r>
                </w:p>
              </w:tc>
            </w:tr>
            <w:tr w:rsidR="008B16F3" w:rsidRPr="009B7A8E" w14:paraId="64211003" w14:textId="77777777">
              <w:trPr>
                <w:trHeight w:val="363"/>
              </w:trPr>
              <w:tc>
                <w:tcPr>
                  <w:tcW w:w="0" w:type="auto"/>
                </w:tcPr>
                <w:p w14:paraId="25976CB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Распространение пламени </w:t>
                  </w:r>
                </w:p>
              </w:tc>
              <w:tc>
                <w:tcPr>
                  <w:tcW w:w="0" w:type="auto"/>
                </w:tcPr>
                <w:p w14:paraId="3D32A32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SurfaceSpreadOfFlame </w:t>
                  </w:r>
                </w:p>
              </w:tc>
              <w:tc>
                <w:tcPr>
                  <w:tcW w:w="0" w:type="auto"/>
                </w:tcPr>
                <w:p w14:paraId="5AA95CD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E5A955E"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скорость распространения пламени (№123-ФЗ ст.13) для горючих материалов </w:t>
                  </w:r>
                </w:p>
              </w:tc>
            </w:tr>
            <w:tr w:rsidR="008B16F3" w:rsidRPr="009B7A8E" w14:paraId="74371571" w14:textId="77777777">
              <w:trPr>
                <w:trHeight w:val="272"/>
              </w:trPr>
              <w:tc>
                <w:tcPr>
                  <w:tcW w:w="0" w:type="auto"/>
                </w:tcPr>
                <w:p w14:paraId="63702D4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Наружный </w:t>
                  </w:r>
                </w:p>
              </w:tc>
              <w:tc>
                <w:tcPr>
                  <w:tcW w:w="0" w:type="auto"/>
                </w:tcPr>
                <w:p w14:paraId="61854BF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IsExternal </w:t>
                  </w:r>
                </w:p>
              </w:tc>
              <w:tc>
                <w:tcPr>
                  <w:tcW w:w="0" w:type="auto"/>
                </w:tcPr>
                <w:p w14:paraId="51BF25E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2D1E087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элемента, расположенного снаружи здания </w:t>
                  </w:r>
                </w:p>
              </w:tc>
            </w:tr>
            <w:tr w:rsidR="008B16F3" w:rsidRPr="009B7A8E" w14:paraId="1B69402B" w14:textId="77777777">
              <w:trPr>
                <w:trHeight w:val="275"/>
              </w:trPr>
              <w:tc>
                <w:tcPr>
                  <w:tcW w:w="0" w:type="auto"/>
                  <w:gridSpan w:val="4"/>
                </w:tcPr>
                <w:p w14:paraId="003E7EF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7898DD2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ExpCheck_Covering </w:t>
                  </w:r>
                </w:p>
              </w:tc>
            </w:tr>
            <w:tr w:rsidR="008B16F3" w:rsidRPr="009B7A8E" w14:paraId="74928F7F" w14:textId="77777777">
              <w:trPr>
                <w:trHeight w:val="247"/>
              </w:trPr>
              <w:tc>
                <w:tcPr>
                  <w:tcW w:w="0" w:type="auto"/>
                </w:tcPr>
                <w:p w14:paraId="2FCF846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4717CBB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76EE48CC"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E6BB1D9" w14:textId="39B6CECA" w:rsidR="008B16F3" w:rsidRPr="009B7A8E" w:rsidRDefault="008B16F3" w:rsidP="001977BB">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w:t>
                  </w:r>
                </w:p>
              </w:tc>
            </w:tr>
            <w:tr w:rsidR="008B16F3" w:rsidRPr="009B7A8E" w14:paraId="0A858ED4" w14:textId="77777777">
              <w:trPr>
                <w:trHeight w:val="363"/>
              </w:trPr>
              <w:tc>
                <w:tcPr>
                  <w:tcW w:w="0" w:type="auto"/>
                </w:tcPr>
                <w:p w14:paraId="3597E7C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МГЭ_Назначение </w:t>
                  </w:r>
                </w:p>
              </w:tc>
              <w:tc>
                <w:tcPr>
                  <w:tcW w:w="0" w:type="auto"/>
                </w:tcPr>
                <w:p w14:paraId="1FA3CC2F"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MGE_CoveringType </w:t>
                  </w:r>
                </w:p>
              </w:tc>
              <w:tc>
                <w:tcPr>
                  <w:tcW w:w="0" w:type="auto"/>
                </w:tcPr>
                <w:p w14:paraId="69DCE97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6788521" w14:textId="4D45AD40" w:rsidR="008B16F3" w:rsidRPr="009B7A8E" w:rsidRDefault="008B16F3" w:rsidP="00A61B87">
                  <w:pPr>
                    <w:autoSpaceDE w:val="0"/>
                    <w:autoSpaceDN w:val="0"/>
                    <w:adjustRightInd w:val="0"/>
                    <w:spacing w:after="0" w:line="240" w:lineRule="auto"/>
                    <w:rPr>
                      <w:rFonts w:ascii="Times New Roman" w:hAnsi="Times New Roman" w:cs="Times New Roman"/>
                      <w:i/>
                      <w:iCs/>
                      <w:color w:val="000000"/>
                      <w:sz w:val="20"/>
                      <w:szCs w:val="20"/>
                    </w:rPr>
                  </w:pPr>
                  <w:r w:rsidRPr="009B7A8E">
                    <w:rPr>
                      <w:rFonts w:ascii="Times New Roman" w:hAnsi="Times New Roman" w:cs="Times New Roman"/>
                      <w:i/>
                      <w:iCs/>
                      <w:color w:val="000000"/>
                      <w:sz w:val="20"/>
                      <w:szCs w:val="20"/>
                    </w:rPr>
                    <w:t>Указывается тип покрытия по функциональному назначению:</w:t>
                  </w:r>
                </w:p>
                <w:p w14:paraId="789813AF" w14:textId="2D92B71A"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Symbol" w:hAnsi="Symbol"/>
                      <w:color w:val="000000"/>
                      <w:sz w:val="20"/>
                      <w:szCs w:val="20"/>
                    </w:rPr>
                    <w:t></w:t>
                  </w:r>
                  <w:r w:rsidRPr="009B7A8E">
                    <w:rPr>
                      <w:rFonts w:ascii="Symbol" w:hAnsi="Symbol"/>
                      <w:color w:val="000000"/>
                      <w:sz w:val="20"/>
                      <w:szCs w:val="20"/>
                    </w:rPr>
                    <w:t></w:t>
                  </w:r>
                  <w:r w:rsidRPr="009B7A8E">
                    <w:rPr>
                      <w:rFonts w:ascii="Times New Roman" w:hAnsi="Times New Roman" w:cs="Times New Roman"/>
                      <w:color w:val="000000"/>
                      <w:sz w:val="20"/>
                      <w:szCs w:val="20"/>
                    </w:rPr>
                    <w:t xml:space="preserve">покрытие потолка (CEILING), </w:t>
                  </w:r>
                </w:p>
                <w:p w14:paraId="7D38127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покрытие пола (FLOORING), </w:t>
                  </w:r>
                </w:p>
                <w:p w14:paraId="6B293CAA"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облицовка (CLADDING), </w:t>
                  </w:r>
                </w:p>
                <w:p w14:paraId="2809331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покрытие кровли (ROOFING), </w:t>
                  </w:r>
                </w:p>
                <w:p w14:paraId="03F960B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лепнина (MOLDING), </w:t>
                  </w:r>
                </w:p>
                <w:p w14:paraId="10FFBC7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молдинг (MOLDING), </w:t>
                  </w:r>
                </w:p>
                <w:p w14:paraId="3DED403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плинтус (SKIRTINGBOARD), </w:t>
                  </w:r>
                </w:p>
                <w:p w14:paraId="51C4B5C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термо- или звукоизоляция (INSULATION), </w:t>
                  </w:r>
                </w:p>
                <w:p w14:paraId="027D5CB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воздушная или гидроизоляционная мембрана (MEMBRANE), </w:t>
                  </w:r>
                </w:p>
                <w:p w14:paraId="1E59D94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оплетка, обмотка элемента (SLEEVING), </w:t>
                  </w:r>
                </w:p>
                <w:p w14:paraId="77F05C1E"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упаковка, обертывание (WRAPPING), </w:t>
                  </w:r>
                </w:p>
                <w:p w14:paraId="5B0AE30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пользовательское значение (USERDEFIND), </w:t>
                  </w:r>
                </w:p>
                <w:p w14:paraId="4BB3A42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не определено (NOTDEFINED) </w:t>
                  </w:r>
                </w:p>
                <w:p w14:paraId="5AF52B2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p>
              </w:tc>
            </w:tr>
          </w:tbl>
          <w:p w14:paraId="40C500B4" w14:textId="77777777" w:rsidR="008B16F3" w:rsidRPr="009B7A8E" w:rsidRDefault="008B16F3" w:rsidP="00DE42C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97"/>
              <w:gridCol w:w="2025"/>
              <w:gridCol w:w="918"/>
              <w:gridCol w:w="2820"/>
            </w:tblGrid>
            <w:tr w:rsidR="008B16F3" w:rsidRPr="009B7A8E" w14:paraId="3A643748" w14:textId="77777777">
              <w:trPr>
                <w:trHeight w:val="1945"/>
              </w:trPr>
              <w:tc>
                <w:tcPr>
                  <w:tcW w:w="0" w:type="auto"/>
                  <w:gridSpan w:val="4"/>
                </w:tcPr>
                <w:p w14:paraId="46ECF826" w14:textId="77777777" w:rsidR="008B16F3" w:rsidRPr="009B7A8E" w:rsidRDefault="008B16F3" w:rsidP="00A61B87">
                  <w:pPr>
                    <w:rPr>
                      <w:rFonts w:ascii="Times New Roman" w:hAnsi="Times New Roman" w:cs="Times New Roman"/>
                      <w:sz w:val="20"/>
                      <w:szCs w:val="20"/>
                    </w:rPr>
                  </w:pPr>
                </w:p>
              </w:tc>
            </w:tr>
            <w:tr w:rsidR="008B16F3" w:rsidRPr="009B7A8E" w14:paraId="17F12ECA" w14:textId="77777777">
              <w:trPr>
                <w:trHeight w:val="147"/>
              </w:trPr>
              <w:tc>
                <w:tcPr>
                  <w:tcW w:w="0" w:type="auto"/>
                </w:tcPr>
                <w:p w14:paraId="31A98BE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50686F4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51822BF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09DDAAE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элемента. </w:t>
                  </w:r>
                </w:p>
              </w:tc>
            </w:tr>
            <w:tr w:rsidR="008B16F3" w:rsidRPr="009B7A8E" w14:paraId="479CB1F5" w14:textId="77777777">
              <w:trPr>
                <w:trHeight w:val="247"/>
              </w:trPr>
              <w:tc>
                <w:tcPr>
                  <w:tcW w:w="0" w:type="auto"/>
                </w:tcPr>
                <w:p w14:paraId="1A9CC5F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0B6257C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56CDA9EE"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AFD045A"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7D585885" w14:textId="77777777">
              <w:trPr>
                <w:trHeight w:val="363"/>
              </w:trPr>
              <w:tc>
                <w:tcPr>
                  <w:tcW w:w="0" w:type="auto"/>
                </w:tcPr>
                <w:p w14:paraId="6163E5DC"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50760B4D"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5B9C75C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C5ED684" w14:textId="0514600C" w:rsidR="008B16F3" w:rsidRPr="009B7A8E" w:rsidRDefault="008B16F3" w:rsidP="001977BB">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несущей конструкции по классификатору </w:t>
                  </w:r>
                </w:p>
              </w:tc>
            </w:tr>
            <w:tr w:rsidR="008B16F3" w:rsidRPr="009B7A8E" w14:paraId="0A0CAE38" w14:textId="77777777">
              <w:trPr>
                <w:trHeight w:val="273"/>
              </w:trPr>
              <w:tc>
                <w:tcPr>
                  <w:tcW w:w="0" w:type="auto"/>
                </w:tcPr>
                <w:p w14:paraId="4148ECF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25B782F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0C272EC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5639FF8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w:t>
                  </w:r>
                </w:p>
              </w:tc>
            </w:tr>
            <w:tr w:rsidR="008B16F3" w:rsidRPr="009B7A8E" w14:paraId="27B56B6D" w14:textId="77777777">
              <w:trPr>
                <w:trHeight w:val="250"/>
              </w:trPr>
              <w:tc>
                <w:tcPr>
                  <w:tcW w:w="0" w:type="auto"/>
                  <w:gridSpan w:val="4"/>
                </w:tcPr>
                <w:p w14:paraId="79B56022" w14:textId="77777777" w:rsidR="008B16F3" w:rsidRPr="009B7A8E" w:rsidRDefault="008B16F3" w:rsidP="00A61B87">
                  <w:pPr>
                    <w:autoSpaceDE w:val="0"/>
                    <w:autoSpaceDN w:val="0"/>
                    <w:adjustRightInd w:val="0"/>
                    <w:spacing w:after="0" w:line="240" w:lineRule="auto"/>
                    <w:rPr>
                      <w:rFonts w:ascii="Times New Roman" w:hAnsi="Times New Roman" w:cs="Times New Roman"/>
                      <w:b/>
                      <w:bCs/>
                      <w:color w:val="000000"/>
                      <w:sz w:val="20"/>
                      <w:szCs w:val="20"/>
                    </w:rPr>
                  </w:pPr>
                </w:p>
                <w:p w14:paraId="3E35E5E6" w14:textId="77777777" w:rsidR="008B16F3" w:rsidRPr="009B7A8E" w:rsidRDefault="008B16F3" w:rsidP="00A61B87">
                  <w:pPr>
                    <w:autoSpaceDE w:val="0"/>
                    <w:autoSpaceDN w:val="0"/>
                    <w:adjustRightInd w:val="0"/>
                    <w:spacing w:after="0" w:line="240" w:lineRule="auto"/>
                    <w:rPr>
                      <w:rFonts w:ascii="Times New Roman" w:hAnsi="Times New Roman" w:cs="Times New Roman"/>
                      <w:b/>
                      <w:bCs/>
                      <w:color w:val="000000"/>
                      <w:sz w:val="20"/>
                      <w:szCs w:val="20"/>
                    </w:rPr>
                  </w:pPr>
                </w:p>
                <w:p w14:paraId="23845B75" w14:textId="34C1719C" w:rsidR="008B16F3" w:rsidRPr="009B7A8E" w:rsidRDefault="008B16F3" w:rsidP="001977BB">
                  <w:pPr>
                    <w:autoSpaceDE w:val="0"/>
                    <w:autoSpaceDN w:val="0"/>
                    <w:adjustRightInd w:val="0"/>
                    <w:spacing w:after="0" w:line="240" w:lineRule="auto"/>
                    <w:jc w:val="center"/>
                    <w:rPr>
                      <w:rFonts w:ascii="Times New Roman" w:hAnsi="Times New Roman" w:cs="Times New Roman"/>
                      <w:color w:val="000000"/>
                      <w:sz w:val="20"/>
                      <w:szCs w:val="20"/>
                    </w:rPr>
                  </w:pPr>
                  <w:r w:rsidRPr="009B7A8E">
                    <w:rPr>
                      <w:rFonts w:ascii="Times New Roman" w:hAnsi="Times New Roman" w:cs="Times New Roman"/>
                      <w:b/>
                      <w:bCs/>
                      <w:color w:val="000000"/>
                      <w:sz w:val="20"/>
                      <w:szCs w:val="20"/>
                    </w:rPr>
                    <w:t xml:space="preserve">Атрибуты IfcMaterialLayer </w:t>
                  </w:r>
                  <w:r w:rsidRPr="009B7A8E">
                    <w:rPr>
                      <w:rFonts w:ascii="Times New Roman" w:hAnsi="Times New Roman" w:cs="Times New Roman"/>
                      <w:color w:val="000000"/>
                      <w:sz w:val="20"/>
                      <w:szCs w:val="20"/>
                    </w:rPr>
                    <w:t>материала каждого слоя элемента</w:t>
                  </w:r>
                </w:p>
              </w:tc>
            </w:tr>
            <w:tr w:rsidR="008B16F3" w:rsidRPr="009B7A8E" w14:paraId="4137F370" w14:textId="77777777">
              <w:trPr>
                <w:trHeight w:val="767"/>
              </w:trPr>
              <w:tc>
                <w:tcPr>
                  <w:tcW w:w="0" w:type="auto"/>
                </w:tcPr>
                <w:p w14:paraId="75E6F8D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Наименование слоя </w:t>
                  </w:r>
                  <w:proofErr w:type="gramStart"/>
                  <w:r w:rsidRPr="009B7A8E">
                    <w:rPr>
                      <w:rFonts w:ascii="Times New Roman" w:hAnsi="Times New Roman" w:cs="Times New Roman"/>
                      <w:color w:val="000000"/>
                      <w:sz w:val="20"/>
                      <w:szCs w:val="20"/>
                    </w:rPr>
                    <w:t>материала(</w:t>
                  </w:r>
                  <w:proofErr w:type="gramEnd"/>
                  <w:r w:rsidRPr="009B7A8E">
                    <w:rPr>
                      <w:rFonts w:ascii="Times New Roman" w:hAnsi="Times New Roman" w:cs="Times New Roman"/>
                      <w:color w:val="000000"/>
                      <w:sz w:val="20"/>
                      <w:szCs w:val="20"/>
                    </w:rPr>
                    <w:t xml:space="preserve">Код слоя материала) </w:t>
                  </w:r>
                </w:p>
              </w:tc>
              <w:tc>
                <w:tcPr>
                  <w:tcW w:w="0" w:type="auto"/>
                </w:tcPr>
                <w:p w14:paraId="38E5D59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Name </w:t>
                  </w:r>
                </w:p>
              </w:tc>
              <w:tc>
                <w:tcPr>
                  <w:tcW w:w="0" w:type="auto"/>
                </w:tcPr>
                <w:p w14:paraId="6440727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7738923" w14:textId="7C304B54"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sz w:val="20"/>
                      <w:szCs w:val="20"/>
                    </w:rPr>
                    <w:t xml:space="preserve">Указывается наименование слоя </w:t>
                  </w:r>
                  <w:proofErr w:type="gramStart"/>
                  <w:r w:rsidRPr="009B7A8E">
                    <w:rPr>
                      <w:rFonts w:ascii="Times New Roman" w:hAnsi="Times New Roman" w:cs="Times New Roman"/>
                      <w:i/>
                      <w:iCs/>
                      <w:color w:val="000000"/>
                      <w:sz w:val="20"/>
                      <w:szCs w:val="20"/>
                    </w:rPr>
                    <w:t>материала</w:t>
                  </w:r>
                  <w:r w:rsidRPr="009B7A8E">
                    <w:rPr>
                      <w:rFonts w:ascii="Times New Roman" w:hAnsi="Times New Roman" w:cs="Times New Roman"/>
                      <w:i/>
                      <w:iCs/>
                      <w:color w:val="000000"/>
                    </w:rPr>
                    <w:t>(</w:t>
                  </w:r>
                  <w:proofErr w:type="gramEnd"/>
                  <w:r w:rsidRPr="009B7A8E">
                    <w:rPr>
                      <w:rFonts w:ascii="Times New Roman" w:hAnsi="Times New Roman" w:cs="Times New Roman"/>
                      <w:i/>
                      <w:iCs/>
                      <w:color w:val="000000"/>
                    </w:rPr>
                    <w:t xml:space="preserve">Указывается код материала по классификатору </w:t>
                  </w:r>
                </w:p>
                <w:p w14:paraId="4660B1A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Пример: </w:t>
                  </w:r>
                </w:p>
                <w:p w14:paraId="068BEE0C"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i/>
                      <w:iCs/>
                      <w:color w:val="000000"/>
                    </w:rPr>
                    <w:t>Железобетон(</w:t>
                  </w:r>
                  <w:proofErr w:type="gramEnd"/>
                  <w:r w:rsidRPr="009B7A8E">
                    <w:rPr>
                      <w:rFonts w:ascii="Times New Roman" w:hAnsi="Times New Roman" w:cs="Times New Roman"/>
                      <w:i/>
                      <w:iCs/>
                      <w:color w:val="000000"/>
                    </w:rPr>
                    <w:t xml:space="preserve">СТ 00 15) </w:t>
                  </w:r>
                </w:p>
              </w:tc>
            </w:tr>
            <w:tr w:rsidR="008B16F3" w:rsidRPr="009B7A8E" w14:paraId="375F571E" w14:textId="77777777">
              <w:trPr>
                <w:trHeight w:val="249"/>
              </w:trPr>
              <w:tc>
                <w:tcPr>
                  <w:tcW w:w="0" w:type="auto"/>
                </w:tcPr>
                <w:p w14:paraId="1A82E88E"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Толщина слоя </w:t>
                  </w:r>
                </w:p>
              </w:tc>
              <w:tc>
                <w:tcPr>
                  <w:tcW w:w="0" w:type="auto"/>
                </w:tcPr>
                <w:p w14:paraId="2B20536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LayerThickness </w:t>
                  </w:r>
                </w:p>
              </w:tc>
              <w:tc>
                <w:tcPr>
                  <w:tcW w:w="0" w:type="auto"/>
                </w:tcPr>
                <w:p w14:paraId="122C324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4492309A"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толщина слоя, в мм </w:t>
                  </w:r>
                </w:p>
              </w:tc>
            </w:tr>
          </w:tbl>
          <w:p w14:paraId="6324FD84" w14:textId="77777777" w:rsidR="008B16F3" w:rsidRPr="009B7A8E" w:rsidRDefault="008B16F3" w:rsidP="00DE42C1">
            <w:pPr>
              <w:jc w:val="both"/>
              <w:rPr>
                <w:rFonts w:ascii="Times New Roman" w:hAnsi="Times New Roman" w:cs="Times New Roman"/>
                <w:sz w:val="24"/>
                <w:szCs w:val="24"/>
              </w:rPr>
            </w:pPr>
          </w:p>
          <w:p w14:paraId="32A3A0E9" w14:textId="77777777" w:rsidR="008B16F3" w:rsidRPr="009B7A8E" w:rsidRDefault="008B16F3" w:rsidP="00DE42C1">
            <w:pPr>
              <w:jc w:val="both"/>
              <w:rPr>
                <w:b/>
                <w:bCs/>
                <w:sz w:val="23"/>
                <w:szCs w:val="23"/>
              </w:rPr>
            </w:pPr>
            <w:r w:rsidRPr="009B7A8E">
              <w:rPr>
                <w:b/>
                <w:bCs/>
                <w:sz w:val="23"/>
                <w:szCs w:val="23"/>
              </w:rPr>
              <w:t>Требования к параметрам колонн</w:t>
            </w:r>
          </w:p>
          <w:p w14:paraId="395A395C" w14:textId="77777777" w:rsidR="008B16F3" w:rsidRPr="009B7A8E" w:rsidRDefault="008B16F3" w:rsidP="00A61B87">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Параметры колонн приведены в таблицах 11.1 – 11.3. При выгрузке цифровых информационных моделей в формат IFC указанные параметры должны выгружаться объектами классов: </w:t>
            </w:r>
          </w:p>
          <w:p w14:paraId="5557533D" w14:textId="77777777" w:rsidR="008B16F3" w:rsidRPr="009B7A8E" w:rsidRDefault="008B16F3" w:rsidP="00A61B87">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IFCColumn </w:t>
            </w:r>
            <w:r w:rsidRPr="009B7A8E">
              <w:rPr>
                <w:rFonts w:ascii="Times New Roman" w:hAnsi="Times New Roman" w:cs="Times New Roman"/>
                <w:color w:val="000000"/>
                <w:sz w:val="23"/>
                <w:szCs w:val="23"/>
              </w:rPr>
              <w:t xml:space="preserve">– вертикальные колонны, арки, базы, капители, пилоны, рамы, фермы и др. </w:t>
            </w:r>
          </w:p>
          <w:tbl>
            <w:tblPr>
              <w:tblW w:w="0" w:type="auto"/>
              <w:tblBorders>
                <w:top w:val="nil"/>
                <w:left w:val="nil"/>
                <w:bottom w:val="nil"/>
                <w:right w:val="nil"/>
              </w:tblBorders>
              <w:tblLook w:val="0000" w:firstRow="0" w:lastRow="0" w:firstColumn="0" w:lastColumn="0" w:noHBand="0" w:noVBand="0"/>
            </w:tblPr>
            <w:tblGrid>
              <w:gridCol w:w="3149"/>
              <w:gridCol w:w="4911"/>
            </w:tblGrid>
            <w:tr w:rsidR="008B16F3" w:rsidRPr="009B7A8E" w14:paraId="202199CF" w14:textId="77777777">
              <w:trPr>
                <w:trHeight w:val="166"/>
              </w:trPr>
              <w:tc>
                <w:tcPr>
                  <w:tcW w:w="0" w:type="auto"/>
                  <w:gridSpan w:val="2"/>
                </w:tcPr>
                <w:p w14:paraId="12213CAE"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объектов в IFC необходимо выгружать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36115356" w14:textId="77777777">
              <w:trPr>
                <w:trHeight w:val="366"/>
              </w:trPr>
              <w:tc>
                <w:tcPr>
                  <w:tcW w:w="0" w:type="auto"/>
                </w:tcPr>
                <w:p w14:paraId="44164F53"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26EDF4AD"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Pset_ColumnCommon </w:t>
                  </w:r>
                </w:p>
                <w:p w14:paraId="0171CC72" w14:textId="77777777" w:rsidR="008B16F3" w:rsidRPr="009B7A8E" w:rsidRDefault="008B16F3" w:rsidP="001977BB">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05BCD60F"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386CAA1C"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колонн </w:t>
                  </w:r>
                </w:p>
                <w:p w14:paraId="3BC6BD09" w14:textId="5E4C823A"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p w14:paraId="524EDA16"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2F58BD62" w14:textId="77777777">
              <w:trPr>
                <w:trHeight w:val="368"/>
              </w:trPr>
              <w:tc>
                <w:tcPr>
                  <w:tcW w:w="0" w:type="auto"/>
                </w:tcPr>
                <w:p w14:paraId="51B6DFCF"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6FB4F2A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Qto_ColumnBaseQuantities </w:t>
                  </w:r>
                </w:p>
                <w:p w14:paraId="0E413C75" w14:textId="77777777" w:rsidR="008B16F3" w:rsidRPr="009B7A8E" w:rsidRDefault="008B16F3" w:rsidP="001977BB">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77B902CE"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0FADA2C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выгружаются автоматически </w:t>
                  </w:r>
                </w:p>
                <w:p w14:paraId="134A959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3CDAF409" w14:textId="77777777">
              <w:trPr>
                <w:trHeight w:val="166"/>
              </w:trPr>
              <w:tc>
                <w:tcPr>
                  <w:tcW w:w="0" w:type="auto"/>
                  <w:gridSpan w:val="2"/>
                </w:tcPr>
                <w:p w14:paraId="7A662D0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3D6513B8" w14:textId="77777777">
              <w:trPr>
                <w:trHeight w:val="366"/>
              </w:trPr>
              <w:tc>
                <w:tcPr>
                  <w:tcW w:w="0" w:type="auto"/>
                </w:tcPr>
                <w:p w14:paraId="36D0CC9F"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0346B0F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t>• ExpCheck_</w:t>
                  </w:r>
                  <w:r w:rsidRPr="009B7A8E">
                    <w:rPr>
                      <w:rFonts w:ascii="Times New Roman" w:hAnsi="Times New Roman" w:cs="Times New Roman"/>
                      <w:color w:val="000000"/>
                    </w:rPr>
                    <w:t xml:space="preserve">Column </w:t>
                  </w:r>
                </w:p>
                <w:p w14:paraId="5EA772C3" w14:textId="77777777" w:rsidR="008B16F3" w:rsidRPr="009B7A8E" w:rsidRDefault="008B16F3" w:rsidP="001977BB">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58EA7FE6"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p w14:paraId="37398B5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35A2B0CA"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3"/>
                      <w:szCs w:val="23"/>
                    </w:rPr>
                  </w:pPr>
                </w:p>
              </w:tc>
            </w:tr>
          </w:tbl>
          <w:p w14:paraId="2F86C58A" w14:textId="77777777" w:rsidR="008B16F3" w:rsidRPr="009B7A8E" w:rsidRDefault="008B16F3" w:rsidP="00A61B87">
            <w:pPr>
              <w:autoSpaceDE w:val="0"/>
              <w:autoSpaceDN w:val="0"/>
              <w:adjustRightInd w:val="0"/>
              <w:rPr>
                <w:rFonts w:ascii="Times New Roman" w:hAnsi="Times New Roman" w:cs="Times New Roman"/>
                <w:color w:val="000000"/>
                <w:sz w:val="24"/>
                <w:szCs w:val="24"/>
              </w:rPr>
            </w:pPr>
          </w:p>
          <w:p w14:paraId="60551094" w14:textId="77777777" w:rsidR="008B16F3" w:rsidRPr="009B7A8E" w:rsidRDefault="008B16F3" w:rsidP="00A61B87">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5.4.4.5.Требования к параметрам колонн</w:t>
            </w:r>
          </w:p>
          <w:p w14:paraId="3A69E89D" w14:textId="61199606" w:rsidR="008B16F3" w:rsidRPr="009B7A8E" w:rsidRDefault="008B16F3" w:rsidP="001977BB">
            <w:pPr>
              <w:autoSpaceDE w:val="0"/>
              <w:autoSpaceDN w:val="0"/>
              <w:adjustRightInd w:val="0"/>
              <w:spacing w:line="416" w:lineRule="atLeast"/>
              <w:jc w:val="both"/>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Параметры колонн приведены в таблицах. При выгрузке цифровых информационных моделей в формат IFC указанные параметры должны </w:t>
            </w:r>
            <w:r w:rsidRPr="009B7A8E">
              <w:rPr>
                <w:rFonts w:ascii="Times New Roman" w:hAnsi="Times New Roman" w:cs="Times New Roman"/>
                <w:color w:val="000000"/>
                <w:sz w:val="23"/>
                <w:szCs w:val="23"/>
              </w:rPr>
              <w:lastRenderedPageBreak/>
              <w:t>выгружаться объектами классов:</w:t>
            </w:r>
          </w:p>
          <w:p w14:paraId="0C0DA9A1" w14:textId="06C0F902" w:rsidR="008B16F3" w:rsidRPr="009B7A8E" w:rsidRDefault="008B16F3" w:rsidP="00A61B87">
            <w:pPr>
              <w:autoSpaceDE w:val="0"/>
              <w:autoSpaceDN w:val="0"/>
              <w:adjustRightInd w:val="0"/>
              <w:spacing w:line="416" w:lineRule="atLeast"/>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IFCColumn</w:t>
            </w:r>
            <w:r w:rsidRPr="009B7A8E">
              <w:rPr>
                <w:rFonts w:ascii="Times New Roman" w:hAnsi="Times New Roman" w:cs="Times New Roman"/>
                <w:color w:val="000000"/>
                <w:sz w:val="23"/>
                <w:szCs w:val="23"/>
              </w:rPr>
              <w:t>–вертикальные колонны, арки, базы, капители, пилоны, рамы, фермыи др. При выгрузке объектов в  IFC необходимо выгружать наборы параметров:</w:t>
            </w:r>
          </w:p>
          <w:p w14:paraId="033129C2" w14:textId="3A7034A3" w:rsidR="008B16F3" w:rsidRPr="009B7A8E" w:rsidRDefault="008B16F3" w:rsidP="00A61B87">
            <w:pPr>
              <w:autoSpaceDE w:val="0"/>
              <w:autoSpaceDN w:val="0"/>
              <w:adjustRightInd w:val="0"/>
              <w:spacing w:line="416" w:lineRule="atLeast"/>
              <w:ind w:left="1027" w:hanging="460"/>
              <w:jc w:val="both"/>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Стандартные наборы IFC</w:t>
            </w:r>
          </w:p>
          <w:p w14:paraId="101BA7A9" w14:textId="77777777" w:rsidR="008B16F3" w:rsidRPr="009B7A8E" w:rsidRDefault="008B16F3" w:rsidP="00A61B87">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•Pset_ColumnCommon−общие параметрыколонн</w:t>
            </w:r>
          </w:p>
          <w:p w14:paraId="44B5CE44" w14:textId="77777777" w:rsidR="008B16F3" w:rsidRPr="009B7A8E" w:rsidRDefault="008B16F3" w:rsidP="00A61B87">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•Qto_ColumnBaseQuantities−геометрические параметры, выгружаются </w:t>
            </w:r>
          </w:p>
          <w:p w14:paraId="3BFF0419" w14:textId="0EFF3D50" w:rsidR="008B16F3" w:rsidRPr="009B7A8E" w:rsidRDefault="008B16F3" w:rsidP="00A61B87">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•автоматически</w:t>
            </w:r>
          </w:p>
          <w:p w14:paraId="414D1743" w14:textId="77777777" w:rsidR="008B16F3" w:rsidRPr="009B7A8E" w:rsidRDefault="008B16F3" w:rsidP="00A61B87">
            <w:pPr>
              <w:autoSpaceDE w:val="0"/>
              <w:autoSpaceDN w:val="0"/>
              <w:adjustRightInd w:val="0"/>
              <w:spacing w:line="416" w:lineRule="atLeast"/>
              <w:ind w:left="105"/>
              <w:jc w:val="both"/>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Пользовательскиенаборы IFC</w:t>
            </w:r>
          </w:p>
          <w:p w14:paraId="4582398F" w14:textId="67295473" w:rsidR="008B16F3" w:rsidRPr="009B7A8E" w:rsidRDefault="008B16F3" w:rsidP="00A61B87">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•ExpCheck_</w:t>
            </w:r>
            <w:r w:rsidRPr="009B7A8E">
              <w:rPr>
                <w:rFonts w:ascii="Times New Roman" w:hAnsi="Times New Roman" w:cs="Times New Roman"/>
                <w:color w:val="000000"/>
              </w:rPr>
              <w:t>Column</w:t>
            </w:r>
            <w:r w:rsidRPr="009B7A8E">
              <w:rPr>
                <w:rFonts w:ascii="Times New Roman" w:hAnsi="Times New Roman" w:cs="Times New Roman"/>
                <w:color w:val="000000"/>
                <w:sz w:val="23"/>
                <w:szCs w:val="23"/>
              </w:rPr>
              <w:t>−дополнительные параметры</w:t>
            </w:r>
          </w:p>
          <w:p w14:paraId="3799C00E" w14:textId="77777777" w:rsidR="008B16F3" w:rsidRPr="009B7A8E" w:rsidRDefault="008B16F3" w:rsidP="00A61B87">
            <w:pPr>
              <w:autoSpaceDE w:val="0"/>
              <w:autoSpaceDN w:val="0"/>
              <w:adjustRightInd w:val="0"/>
              <w:rPr>
                <w:rFonts w:ascii="Times New Roman" w:hAnsi="Times New Roman" w:cs="Times New Roman"/>
                <w:color w:val="000000"/>
                <w:sz w:val="23"/>
                <w:szCs w:val="23"/>
              </w:rPr>
            </w:pPr>
          </w:p>
          <w:p w14:paraId="33CA7A29" w14:textId="77777777" w:rsidR="008B16F3" w:rsidRPr="009B7A8E" w:rsidRDefault="008B16F3" w:rsidP="001977BB">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Параметры колонн</w:t>
            </w:r>
          </w:p>
          <w:p w14:paraId="2FE70315" w14:textId="77777777" w:rsidR="008B16F3" w:rsidRPr="009B7A8E" w:rsidRDefault="008B16F3" w:rsidP="00A61B87">
            <w:pPr>
              <w:autoSpaceDE w:val="0"/>
              <w:autoSpaceDN w:val="0"/>
              <w:adjustRightInd w:val="0"/>
              <w:rPr>
                <w:rFonts w:ascii="Times New Roman" w:hAnsi="Times New Roman" w:cs="Times New Roman"/>
                <w:color w:val="000000"/>
                <w:sz w:val="23"/>
                <w:szCs w:val="23"/>
              </w:rPr>
            </w:pPr>
          </w:p>
          <w:tbl>
            <w:tblPr>
              <w:tblW w:w="0" w:type="auto"/>
              <w:tblBorders>
                <w:top w:val="nil"/>
                <w:left w:val="nil"/>
                <w:bottom w:val="nil"/>
                <w:right w:val="nil"/>
              </w:tblBorders>
              <w:tblLook w:val="0000" w:firstRow="0" w:lastRow="0" w:firstColumn="0" w:lastColumn="0" w:noHBand="0" w:noVBand="0"/>
            </w:tblPr>
            <w:tblGrid>
              <w:gridCol w:w="2225"/>
              <w:gridCol w:w="1652"/>
              <w:gridCol w:w="793"/>
              <w:gridCol w:w="3380"/>
            </w:tblGrid>
            <w:tr w:rsidR="008B16F3" w:rsidRPr="009B7A8E" w14:paraId="34B24828" w14:textId="77777777">
              <w:trPr>
                <w:trHeight w:val="297"/>
              </w:trPr>
              <w:tc>
                <w:tcPr>
                  <w:tcW w:w="2412" w:type="dxa"/>
                  <w:tcBorders>
                    <w:top w:val="single" w:sz="6" w:space="0" w:color="BEBEBE"/>
                    <w:left w:val="single" w:sz="4" w:space="0" w:color="BEBEBE"/>
                    <w:bottom w:val="single" w:sz="6" w:space="0" w:color="BEBEBE"/>
                    <w:right w:val="single" w:sz="4" w:space="0" w:color="BEBEBE"/>
                  </w:tcBorders>
                  <w:shd w:val="clear" w:color="auto" w:fill="D9D9D9"/>
                  <w:vAlign w:val="center"/>
                </w:tcPr>
                <w:p w14:paraId="4C6E1831" w14:textId="424E77FD" w:rsidR="008B16F3" w:rsidRPr="009B7A8E" w:rsidRDefault="008B16F3" w:rsidP="001977BB">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Наименованиепараметра</w:t>
                  </w:r>
                </w:p>
              </w:tc>
              <w:tc>
                <w:tcPr>
                  <w:tcW w:w="2025" w:type="dxa"/>
                  <w:tcBorders>
                    <w:top w:val="single" w:sz="6" w:space="0" w:color="BEBEBE"/>
                    <w:left w:val="single" w:sz="4" w:space="0" w:color="BEBEBE"/>
                    <w:bottom w:val="single" w:sz="6" w:space="0" w:color="BEBEBE"/>
                    <w:right w:val="single" w:sz="4" w:space="0" w:color="BEBEBE"/>
                  </w:tcBorders>
                  <w:shd w:val="clear" w:color="auto" w:fill="D9D9D9"/>
                  <w:vAlign w:val="center"/>
                </w:tcPr>
                <w:p w14:paraId="36A2E84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Имя параметраIFC</w:t>
                  </w:r>
                </w:p>
              </w:tc>
              <w:tc>
                <w:tcPr>
                  <w:tcW w:w="957" w:type="dxa"/>
                  <w:tcBorders>
                    <w:top w:val="single" w:sz="6" w:space="0" w:color="BEBEBE"/>
                    <w:left w:val="single" w:sz="4" w:space="0" w:color="BEBEBE"/>
                    <w:bottom w:val="single" w:sz="6" w:space="0" w:color="BEBEBE"/>
                    <w:right w:val="single" w:sz="4" w:space="0" w:color="BEBEBE"/>
                  </w:tcBorders>
                  <w:shd w:val="clear" w:color="auto" w:fill="D9D9D9"/>
                  <w:vAlign w:val="center"/>
                </w:tcPr>
                <w:p w14:paraId="22B64C94" w14:textId="77777777" w:rsidR="008B16F3" w:rsidRPr="009B7A8E" w:rsidRDefault="008B16F3" w:rsidP="00A61B87">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t>Тип</w:t>
                  </w:r>
                </w:p>
              </w:tc>
              <w:tc>
                <w:tcPr>
                  <w:tcW w:w="3970" w:type="dxa"/>
                  <w:tcBorders>
                    <w:top w:val="single" w:sz="6" w:space="0" w:color="BEBEBE"/>
                    <w:left w:val="single" w:sz="4" w:space="0" w:color="BEBEBE"/>
                    <w:bottom w:val="single" w:sz="6" w:space="0" w:color="BEBEBE"/>
                    <w:right w:val="single" w:sz="4" w:space="0" w:color="BEBEBE"/>
                  </w:tcBorders>
                  <w:shd w:val="clear" w:color="auto" w:fill="D9D9D9"/>
                  <w:vAlign w:val="center"/>
                </w:tcPr>
                <w:p w14:paraId="46A4A09C"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Примечание</w:t>
                  </w:r>
                </w:p>
              </w:tc>
            </w:tr>
            <w:tr w:rsidR="008B16F3" w:rsidRPr="009B7A8E" w14:paraId="4A4F967B" w14:textId="77777777">
              <w:trPr>
                <w:trHeight w:val="300"/>
              </w:trPr>
              <w:tc>
                <w:tcPr>
                  <w:tcW w:w="2412" w:type="dxa"/>
                  <w:tcBorders>
                    <w:top w:val="single" w:sz="6" w:space="0" w:color="BEBEBE"/>
                    <w:left w:val="single" w:sz="4" w:space="0" w:color="BEBEBE"/>
                    <w:bottom w:val="single" w:sz="6" w:space="0" w:color="BEBEBE"/>
                  </w:tcBorders>
                </w:tcPr>
                <w:p w14:paraId="3686E4F3"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tc>
              <w:tc>
                <w:tcPr>
                  <w:tcW w:w="6952" w:type="dxa"/>
                  <w:gridSpan w:val="3"/>
                  <w:tcBorders>
                    <w:top w:val="single" w:sz="6" w:space="0" w:color="BEBEBE"/>
                    <w:bottom w:val="single" w:sz="6" w:space="0" w:color="BEBEBE"/>
                    <w:right w:val="single" w:sz="4" w:space="0" w:color="BEBEBE"/>
                  </w:tcBorders>
                  <w:vAlign w:val="center"/>
                </w:tcPr>
                <w:p w14:paraId="7009FD8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Общиепараметры</w:t>
                  </w:r>
                  <w:r w:rsidRPr="009B7A8E">
                    <w:rPr>
                      <w:rFonts w:ascii="Times New Roman" w:hAnsi="Times New Roman" w:cs="Times New Roman"/>
                      <w:color w:val="000000"/>
                    </w:rPr>
                    <w:t>Pset_ColumnCommon</w:t>
                  </w:r>
                </w:p>
              </w:tc>
            </w:tr>
            <w:tr w:rsidR="008B16F3" w:rsidRPr="009B7A8E" w14:paraId="18D823B7" w14:textId="77777777">
              <w:trPr>
                <w:trHeight w:val="305"/>
              </w:trPr>
              <w:tc>
                <w:tcPr>
                  <w:tcW w:w="2412" w:type="dxa"/>
                  <w:tcBorders>
                    <w:top w:val="single" w:sz="6" w:space="0" w:color="BEBEBE"/>
                    <w:left w:val="single" w:sz="4" w:space="0" w:color="BEBEBE"/>
                    <w:bottom w:val="single" w:sz="6" w:space="0" w:color="BEBEBE"/>
                    <w:right w:val="single" w:sz="4" w:space="0" w:color="BEBEBE"/>
                  </w:tcBorders>
                  <w:vAlign w:val="center"/>
                </w:tcPr>
                <w:p w14:paraId="6A4CCB5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Признак несущей конструкции</w:t>
                  </w:r>
                </w:p>
              </w:tc>
              <w:tc>
                <w:tcPr>
                  <w:tcW w:w="2025" w:type="dxa"/>
                  <w:tcBorders>
                    <w:top w:val="single" w:sz="6" w:space="0" w:color="BEBEBE"/>
                    <w:left w:val="single" w:sz="4" w:space="0" w:color="BEBEBE"/>
                    <w:bottom w:val="single" w:sz="6" w:space="0" w:color="BEBEBE"/>
                    <w:right w:val="single" w:sz="4" w:space="0" w:color="BEBEBE"/>
                  </w:tcBorders>
                  <w:vAlign w:val="center"/>
                </w:tcPr>
                <w:p w14:paraId="1F20CC1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LoadBearing</w:t>
                  </w:r>
                </w:p>
              </w:tc>
              <w:tc>
                <w:tcPr>
                  <w:tcW w:w="957" w:type="dxa"/>
                  <w:tcBorders>
                    <w:top w:val="single" w:sz="6" w:space="0" w:color="BEBEBE"/>
                    <w:left w:val="single" w:sz="4" w:space="0" w:color="BEBEBE"/>
                    <w:bottom w:val="single" w:sz="6" w:space="0" w:color="BEBEBE"/>
                    <w:right w:val="single" w:sz="4" w:space="0" w:color="BEBEBE"/>
                  </w:tcBorders>
                  <w:vAlign w:val="center"/>
                </w:tcPr>
                <w:p w14:paraId="4841D316" w14:textId="77777777" w:rsidR="008B16F3" w:rsidRPr="009B7A8E" w:rsidRDefault="008B16F3" w:rsidP="00A61B87">
                  <w:pPr>
                    <w:autoSpaceDE w:val="0"/>
                    <w:autoSpaceDN w:val="0"/>
                    <w:adjustRightInd w:val="0"/>
                    <w:spacing w:after="0" w:line="240" w:lineRule="auto"/>
                    <w:jc w:val="center"/>
                    <w:rPr>
                      <w:rFonts w:ascii="Times New Roman" w:hAnsi="Times New Roman" w:cs="Times New Roman"/>
                      <w:color w:val="000000"/>
                      <w:sz w:val="20"/>
                      <w:szCs w:val="20"/>
                    </w:rPr>
                  </w:pPr>
                  <w:r w:rsidRPr="009B7A8E">
                    <w:rPr>
                      <w:rFonts w:ascii="Times New Roman" w:hAnsi="Times New Roman" w:cs="Times New Roman"/>
                      <w:color w:val="000000"/>
                      <w:sz w:val="20"/>
                      <w:szCs w:val="20"/>
                    </w:rPr>
                    <w:t>булевый</w:t>
                  </w:r>
                </w:p>
              </w:tc>
              <w:tc>
                <w:tcPr>
                  <w:tcW w:w="3970" w:type="dxa"/>
                  <w:tcBorders>
                    <w:top w:val="single" w:sz="6" w:space="0" w:color="BEBEBE"/>
                    <w:left w:val="single" w:sz="4" w:space="0" w:color="BEBEBE"/>
                    <w:bottom w:val="single" w:sz="6" w:space="0" w:color="BEBEBE"/>
                    <w:right w:val="single" w:sz="4" w:space="0" w:color="BEBEBE"/>
                  </w:tcBorders>
                  <w:vAlign w:val="center"/>
                </w:tcPr>
                <w:p w14:paraId="204BD93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Признак несущей(ИСТИНА)илиненесущей(ЛОЖЬ) конструкции</w:t>
                  </w:r>
                </w:p>
              </w:tc>
            </w:tr>
            <w:tr w:rsidR="008B16F3" w:rsidRPr="009B7A8E" w14:paraId="64AFF288" w14:textId="77777777">
              <w:trPr>
                <w:trHeight w:val="348"/>
              </w:trPr>
              <w:tc>
                <w:tcPr>
                  <w:tcW w:w="2412" w:type="dxa"/>
                  <w:tcBorders>
                    <w:top w:val="single" w:sz="6" w:space="0" w:color="BEBEBE"/>
                    <w:left w:val="single" w:sz="4" w:space="0" w:color="BEBEBE"/>
                    <w:bottom w:val="single" w:sz="6" w:space="0" w:color="BEBEBE"/>
                    <w:right w:val="single" w:sz="4" w:space="0" w:color="BEBEBE"/>
                  </w:tcBorders>
                  <w:vAlign w:val="center"/>
                </w:tcPr>
                <w:p w14:paraId="36DEE113"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Пределогнестойкости</w:t>
                  </w:r>
                </w:p>
              </w:tc>
              <w:tc>
                <w:tcPr>
                  <w:tcW w:w="2025" w:type="dxa"/>
                  <w:tcBorders>
                    <w:top w:val="single" w:sz="6" w:space="0" w:color="BEBEBE"/>
                    <w:left w:val="single" w:sz="4" w:space="0" w:color="BEBEBE"/>
                    <w:bottom w:val="single" w:sz="6" w:space="0" w:color="BEBEBE"/>
                    <w:right w:val="single" w:sz="4" w:space="0" w:color="BEBEBE"/>
                  </w:tcBorders>
                  <w:vAlign w:val="center"/>
                </w:tcPr>
                <w:p w14:paraId="1F6D5538"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FireRating</w:t>
                  </w:r>
                </w:p>
              </w:tc>
              <w:tc>
                <w:tcPr>
                  <w:tcW w:w="957" w:type="dxa"/>
                  <w:tcBorders>
                    <w:top w:val="single" w:sz="6" w:space="0" w:color="BEBEBE"/>
                    <w:left w:val="single" w:sz="4" w:space="0" w:color="BEBEBE"/>
                    <w:bottom w:val="single" w:sz="6" w:space="0" w:color="BEBEBE"/>
                    <w:right w:val="single" w:sz="4" w:space="0" w:color="BEBEBE"/>
                  </w:tcBorders>
                  <w:vAlign w:val="center"/>
                </w:tcPr>
                <w:p w14:paraId="406B0B7A" w14:textId="77777777" w:rsidR="008B16F3" w:rsidRPr="009B7A8E" w:rsidRDefault="008B16F3" w:rsidP="00A61B87">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текст</w:t>
                  </w:r>
                </w:p>
              </w:tc>
              <w:tc>
                <w:tcPr>
                  <w:tcW w:w="3970" w:type="dxa"/>
                  <w:tcBorders>
                    <w:top w:val="single" w:sz="6" w:space="0" w:color="BEBEBE"/>
                    <w:left w:val="single" w:sz="4" w:space="0" w:color="BEBEBE"/>
                    <w:bottom w:val="single" w:sz="6" w:space="0" w:color="BEBEBE"/>
                    <w:right w:val="single" w:sz="4" w:space="0" w:color="BEBEBE"/>
                  </w:tcBorders>
                  <w:vAlign w:val="center"/>
                </w:tcPr>
                <w:p w14:paraId="65A421C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Указывается пределогнестойкостиконструкции(№123-ФЗстатья 35)</w:t>
                  </w:r>
                </w:p>
              </w:tc>
            </w:tr>
            <w:tr w:rsidR="008B16F3" w:rsidRPr="009B7A8E" w14:paraId="32BE96A3" w14:textId="77777777">
              <w:trPr>
                <w:trHeight w:val="348"/>
              </w:trPr>
              <w:tc>
                <w:tcPr>
                  <w:tcW w:w="2412" w:type="dxa"/>
                  <w:tcBorders>
                    <w:top w:val="single" w:sz="6" w:space="0" w:color="BEBEBE"/>
                    <w:left w:val="single" w:sz="4" w:space="0" w:color="BEBEBE"/>
                    <w:bottom w:val="single" w:sz="6" w:space="0" w:color="BEBEBE"/>
                    <w:right w:val="single" w:sz="4" w:space="0" w:color="BEBEBE"/>
                  </w:tcBorders>
                  <w:vAlign w:val="center"/>
                </w:tcPr>
                <w:p w14:paraId="4CF82A3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Наружный</w:t>
                  </w:r>
                </w:p>
              </w:tc>
              <w:tc>
                <w:tcPr>
                  <w:tcW w:w="2025" w:type="dxa"/>
                  <w:tcBorders>
                    <w:top w:val="single" w:sz="6" w:space="0" w:color="BEBEBE"/>
                    <w:left w:val="single" w:sz="4" w:space="0" w:color="BEBEBE"/>
                    <w:bottom w:val="single" w:sz="6" w:space="0" w:color="BEBEBE"/>
                    <w:right w:val="single" w:sz="4" w:space="0" w:color="BEBEBE"/>
                  </w:tcBorders>
                  <w:vAlign w:val="center"/>
                </w:tcPr>
                <w:p w14:paraId="67776B05"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IsExternal</w:t>
                  </w:r>
                </w:p>
              </w:tc>
              <w:tc>
                <w:tcPr>
                  <w:tcW w:w="957" w:type="dxa"/>
                  <w:tcBorders>
                    <w:top w:val="single" w:sz="6" w:space="0" w:color="BEBEBE"/>
                    <w:left w:val="single" w:sz="4" w:space="0" w:color="BEBEBE"/>
                    <w:bottom w:val="single" w:sz="6" w:space="0" w:color="BEBEBE"/>
                    <w:right w:val="single" w:sz="4" w:space="0" w:color="BEBEBE"/>
                  </w:tcBorders>
                  <w:vAlign w:val="center"/>
                </w:tcPr>
                <w:p w14:paraId="6B519B1F" w14:textId="77777777" w:rsidR="008B16F3" w:rsidRPr="009B7A8E" w:rsidRDefault="008B16F3" w:rsidP="00A61B87">
                  <w:pPr>
                    <w:autoSpaceDE w:val="0"/>
                    <w:autoSpaceDN w:val="0"/>
                    <w:adjustRightInd w:val="0"/>
                    <w:spacing w:after="0" w:line="240" w:lineRule="auto"/>
                    <w:jc w:val="center"/>
                    <w:rPr>
                      <w:rFonts w:ascii="Times New Roman" w:hAnsi="Times New Roman" w:cs="Times New Roman"/>
                      <w:color w:val="000000"/>
                      <w:sz w:val="20"/>
                      <w:szCs w:val="20"/>
                    </w:rPr>
                  </w:pPr>
                  <w:r w:rsidRPr="009B7A8E">
                    <w:rPr>
                      <w:rFonts w:ascii="Times New Roman" w:hAnsi="Times New Roman" w:cs="Times New Roman"/>
                      <w:color w:val="000000"/>
                      <w:sz w:val="20"/>
                      <w:szCs w:val="20"/>
                    </w:rPr>
                    <w:t>булевый</w:t>
                  </w:r>
                </w:p>
              </w:tc>
              <w:tc>
                <w:tcPr>
                  <w:tcW w:w="3970" w:type="dxa"/>
                  <w:tcBorders>
                    <w:top w:val="single" w:sz="6" w:space="0" w:color="BEBEBE"/>
                    <w:left w:val="single" w:sz="4" w:space="0" w:color="BEBEBE"/>
                    <w:bottom w:val="single" w:sz="6" w:space="0" w:color="BEBEBE"/>
                    <w:right w:val="single" w:sz="4" w:space="0" w:color="BEBEBE"/>
                  </w:tcBorders>
                  <w:vAlign w:val="center"/>
                </w:tcPr>
                <w:p w14:paraId="34B8DB37"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Признак элемента, расположенногоснаружи здания</w:t>
                  </w:r>
                </w:p>
              </w:tc>
            </w:tr>
            <w:tr w:rsidR="008B16F3" w:rsidRPr="009B7A8E" w14:paraId="54ECE1E7" w14:textId="77777777">
              <w:trPr>
                <w:trHeight w:val="277"/>
              </w:trPr>
              <w:tc>
                <w:tcPr>
                  <w:tcW w:w="2412" w:type="dxa"/>
                  <w:tcBorders>
                    <w:top w:val="single" w:sz="6" w:space="0" w:color="BEBEBE"/>
                    <w:left w:val="single" w:sz="4" w:space="0" w:color="BEBEBE"/>
                    <w:bottom w:val="single" w:sz="6" w:space="0" w:color="BEBEBE"/>
                  </w:tcBorders>
                </w:tcPr>
                <w:p w14:paraId="54A5B3E5" w14:textId="77777777" w:rsidR="008B16F3" w:rsidRPr="009B7A8E" w:rsidRDefault="008B16F3" w:rsidP="00A61B87">
                  <w:pPr>
                    <w:autoSpaceDE w:val="0"/>
                    <w:autoSpaceDN w:val="0"/>
                    <w:adjustRightInd w:val="0"/>
                    <w:spacing w:after="0" w:line="240" w:lineRule="auto"/>
                    <w:rPr>
                      <w:rFonts w:ascii="Times New Roman" w:hAnsi="Times New Roman" w:cs="Times New Roman"/>
                      <w:sz w:val="24"/>
                      <w:szCs w:val="24"/>
                    </w:rPr>
                  </w:pPr>
                </w:p>
              </w:tc>
              <w:tc>
                <w:tcPr>
                  <w:tcW w:w="6952" w:type="dxa"/>
                  <w:gridSpan w:val="3"/>
                  <w:tcBorders>
                    <w:top w:val="single" w:sz="6" w:space="0" w:color="BEBEBE"/>
                    <w:bottom w:val="single" w:sz="6" w:space="0" w:color="BEBEBE"/>
                    <w:right w:val="single" w:sz="4" w:space="0" w:color="BEBEBE"/>
                  </w:tcBorders>
                </w:tcPr>
                <w:p w14:paraId="73F3395F"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Дополнительныепараметры</w:t>
                  </w:r>
                  <w:r w:rsidRPr="009B7A8E">
                    <w:rPr>
                      <w:rFonts w:ascii="Times New Roman" w:hAnsi="Times New Roman" w:cs="Times New Roman"/>
                      <w:color w:val="000000"/>
                      <w:sz w:val="23"/>
                      <w:szCs w:val="23"/>
                    </w:rPr>
                    <w:t>ExpCheck_</w:t>
                  </w:r>
                  <w:r w:rsidRPr="009B7A8E">
                    <w:rPr>
                      <w:rFonts w:ascii="Times New Roman" w:hAnsi="Times New Roman" w:cs="Times New Roman"/>
                      <w:color w:val="000000"/>
                    </w:rPr>
                    <w:t>Column</w:t>
                  </w:r>
                </w:p>
              </w:tc>
            </w:tr>
            <w:tr w:rsidR="008B16F3" w:rsidRPr="009B7A8E" w14:paraId="1355DA0A" w14:textId="77777777">
              <w:trPr>
                <w:trHeight w:val="327"/>
              </w:trPr>
              <w:tc>
                <w:tcPr>
                  <w:tcW w:w="2412" w:type="dxa"/>
                  <w:tcBorders>
                    <w:top w:val="single" w:sz="6" w:space="0" w:color="BEBEBE"/>
                    <w:left w:val="single" w:sz="4" w:space="0" w:color="BEBEBE"/>
                    <w:bottom w:val="single" w:sz="6" w:space="0" w:color="BEBEBE"/>
                    <w:right w:val="single" w:sz="4" w:space="0" w:color="BEBEBE"/>
                  </w:tcBorders>
                  <w:vAlign w:val="center"/>
                </w:tcPr>
                <w:p w14:paraId="1EA34671"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МГЭ_Код элемента</w:t>
                  </w:r>
                </w:p>
              </w:tc>
              <w:tc>
                <w:tcPr>
                  <w:tcW w:w="2025" w:type="dxa"/>
                  <w:tcBorders>
                    <w:top w:val="single" w:sz="6" w:space="0" w:color="BEBEBE"/>
                    <w:left w:val="single" w:sz="4" w:space="0" w:color="BEBEBE"/>
                    <w:bottom w:val="single" w:sz="6" w:space="0" w:color="BEBEBE"/>
                    <w:right w:val="single" w:sz="4" w:space="0" w:color="BEBEBE"/>
                  </w:tcBorders>
                  <w:vAlign w:val="center"/>
                </w:tcPr>
                <w:p w14:paraId="78D229A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MGE_ElementCode</w:t>
                  </w:r>
                </w:p>
              </w:tc>
              <w:tc>
                <w:tcPr>
                  <w:tcW w:w="957" w:type="dxa"/>
                  <w:tcBorders>
                    <w:top w:val="single" w:sz="6" w:space="0" w:color="BEBEBE"/>
                    <w:left w:val="single" w:sz="4" w:space="0" w:color="BEBEBE"/>
                    <w:bottom w:val="single" w:sz="6" w:space="0" w:color="BEBEBE"/>
                    <w:right w:val="single" w:sz="4" w:space="0" w:color="BEBEBE"/>
                  </w:tcBorders>
                  <w:vAlign w:val="center"/>
                </w:tcPr>
                <w:p w14:paraId="3193D164" w14:textId="77777777" w:rsidR="008B16F3" w:rsidRPr="009B7A8E" w:rsidRDefault="008B16F3" w:rsidP="00A61B87">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текст</w:t>
                  </w:r>
                </w:p>
              </w:tc>
              <w:tc>
                <w:tcPr>
                  <w:tcW w:w="3970" w:type="dxa"/>
                  <w:tcBorders>
                    <w:top w:val="single" w:sz="6" w:space="0" w:color="BEBEBE"/>
                    <w:left w:val="single" w:sz="4" w:space="0" w:color="BEBEBE"/>
                    <w:bottom w:val="single" w:sz="6" w:space="0" w:color="BEBEBE"/>
                    <w:right w:val="single" w:sz="4" w:space="0" w:color="BEBEBE"/>
                  </w:tcBorders>
                  <w:vAlign w:val="center"/>
                </w:tcPr>
                <w:p w14:paraId="0ED4C352"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кодэлементапоклассификатору </w:t>
                  </w:r>
                  <w:proofErr w:type="gramStart"/>
                  <w:r w:rsidRPr="009B7A8E">
                    <w:rPr>
                      <w:rFonts w:ascii="Times New Roman" w:hAnsi="Times New Roman" w:cs="Times New Roman"/>
                      <w:i/>
                      <w:iCs/>
                      <w:color w:val="000000"/>
                    </w:rPr>
                    <w:t>МССК«</w:t>
                  </w:r>
                  <w:proofErr w:type="gramEnd"/>
                  <w:r w:rsidRPr="009B7A8E">
                    <w:rPr>
                      <w:rFonts w:ascii="Times New Roman" w:hAnsi="Times New Roman" w:cs="Times New Roman"/>
                      <w:i/>
                      <w:iCs/>
                      <w:color w:val="000000"/>
                    </w:rPr>
                    <w:t>Элементы»</w:t>
                  </w:r>
                </w:p>
              </w:tc>
            </w:tr>
            <w:tr w:rsidR="008B16F3" w:rsidRPr="009B7A8E" w14:paraId="1CAD87C2" w14:textId="77777777">
              <w:trPr>
                <w:trHeight w:val="226"/>
              </w:trPr>
              <w:tc>
                <w:tcPr>
                  <w:tcW w:w="2412" w:type="dxa"/>
                  <w:tcBorders>
                    <w:top w:val="single" w:sz="6" w:space="0" w:color="BEBEBE"/>
                    <w:left w:val="single" w:sz="4" w:space="0" w:color="BEBEBE"/>
                    <w:bottom w:val="single" w:sz="6" w:space="0" w:color="BEBEBE"/>
                    <w:right w:val="single" w:sz="4" w:space="0" w:color="BEBEBE"/>
                  </w:tcBorders>
                  <w:vAlign w:val="center"/>
                </w:tcPr>
                <w:p w14:paraId="5F9A5C6A"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МГЭ_Наименование</w:t>
                  </w:r>
                </w:p>
              </w:tc>
              <w:tc>
                <w:tcPr>
                  <w:tcW w:w="2025" w:type="dxa"/>
                  <w:tcBorders>
                    <w:top w:val="single" w:sz="6" w:space="0" w:color="BEBEBE"/>
                    <w:left w:val="single" w:sz="4" w:space="0" w:color="BEBEBE"/>
                    <w:bottom w:val="single" w:sz="6" w:space="0" w:color="BEBEBE"/>
                    <w:right w:val="single" w:sz="4" w:space="0" w:color="BEBEBE"/>
                  </w:tcBorders>
                  <w:vAlign w:val="center"/>
                </w:tcPr>
                <w:p w14:paraId="3FD843D9"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MGE_Name</w:t>
                  </w:r>
                </w:p>
              </w:tc>
              <w:tc>
                <w:tcPr>
                  <w:tcW w:w="957" w:type="dxa"/>
                  <w:tcBorders>
                    <w:top w:val="single" w:sz="6" w:space="0" w:color="BEBEBE"/>
                    <w:left w:val="single" w:sz="4" w:space="0" w:color="BEBEBE"/>
                    <w:bottom w:val="single" w:sz="6" w:space="0" w:color="BEBEBE"/>
                    <w:right w:val="single" w:sz="4" w:space="0" w:color="BEBEBE"/>
                  </w:tcBorders>
                  <w:vAlign w:val="center"/>
                </w:tcPr>
                <w:p w14:paraId="66AFA08A" w14:textId="77777777" w:rsidR="008B16F3" w:rsidRPr="009B7A8E" w:rsidRDefault="008B16F3" w:rsidP="00A61B87">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текст</w:t>
                  </w:r>
                </w:p>
              </w:tc>
              <w:tc>
                <w:tcPr>
                  <w:tcW w:w="3970" w:type="dxa"/>
                  <w:tcBorders>
                    <w:top w:val="single" w:sz="6" w:space="0" w:color="BEBEBE"/>
                    <w:left w:val="single" w:sz="4" w:space="0" w:color="BEBEBE"/>
                    <w:bottom w:val="single" w:sz="6" w:space="0" w:color="BEBEBE"/>
                    <w:right w:val="single" w:sz="4" w:space="0" w:color="BEBEBE"/>
                  </w:tcBorders>
                  <w:vAlign w:val="center"/>
                </w:tcPr>
                <w:p w14:paraId="7AAEBD9F"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Указывается наименование элемента</w:t>
                  </w:r>
                </w:p>
              </w:tc>
            </w:tr>
            <w:tr w:rsidR="008B16F3" w:rsidRPr="009B7A8E" w14:paraId="38C68392" w14:textId="77777777">
              <w:trPr>
                <w:trHeight w:val="348"/>
              </w:trPr>
              <w:tc>
                <w:tcPr>
                  <w:tcW w:w="2412" w:type="dxa"/>
                  <w:tcBorders>
                    <w:top w:val="single" w:sz="6" w:space="0" w:color="BEBEBE"/>
                    <w:left w:val="single" w:sz="4" w:space="0" w:color="BEBEBE"/>
                    <w:bottom w:val="single" w:sz="6" w:space="0" w:color="BEBEBE"/>
                    <w:right w:val="single" w:sz="4" w:space="0" w:color="BEBEBE"/>
                  </w:tcBorders>
                  <w:vAlign w:val="center"/>
                </w:tcPr>
                <w:p w14:paraId="483DCED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МГЭ_Марка элемента</w:t>
                  </w:r>
                </w:p>
              </w:tc>
              <w:tc>
                <w:tcPr>
                  <w:tcW w:w="2025" w:type="dxa"/>
                  <w:tcBorders>
                    <w:top w:val="single" w:sz="6" w:space="0" w:color="BEBEBE"/>
                    <w:left w:val="single" w:sz="4" w:space="0" w:color="BEBEBE"/>
                    <w:bottom w:val="single" w:sz="6" w:space="0" w:color="BEBEBE"/>
                    <w:right w:val="single" w:sz="4" w:space="0" w:color="BEBEBE"/>
                  </w:tcBorders>
                  <w:vAlign w:val="center"/>
                </w:tcPr>
                <w:p w14:paraId="063575F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MGE_Position</w:t>
                  </w:r>
                </w:p>
              </w:tc>
              <w:tc>
                <w:tcPr>
                  <w:tcW w:w="957" w:type="dxa"/>
                  <w:tcBorders>
                    <w:top w:val="single" w:sz="6" w:space="0" w:color="BEBEBE"/>
                    <w:left w:val="single" w:sz="4" w:space="0" w:color="BEBEBE"/>
                    <w:bottom w:val="single" w:sz="6" w:space="0" w:color="BEBEBE"/>
                    <w:right w:val="single" w:sz="4" w:space="0" w:color="BEBEBE"/>
                  </w:tcBorders>
                  <w:vAlign w:val="center"/>
                </w:tcPr>
                <w:p w14:paraId="4BFA2B83" w14:textId="77777777" w:rsidR="008B16F3" w:rsidRPr="009B7A8E" w:rsidRDefault="008B16F3" w:rsidP="00A61B87">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текст</w:t>
                  </w:r>
                </w:p>
              </w:tc>
              <w:tc>
                <w:tcPr>
                  <w:tcW w:w="3970" w:type="dxa"/>
                  <w:tcBorders>
                    <w:top w:val="single" w:sz="6" w:space="0" w:color="BEBEBE"/>
                    <w:left w:val="single" w:sz="4" w:space="0" w:color="BEBEBE"/>
                    <w:bottom w:val="single" w:sz="6" w:space="0" w:color="BEBEBE"/>
                    <w:right w:val="single" w:sz="4" w:space="0" w:color="BEBEBE"/>
                  </w:tcBorders>
                </w:tcPr>
                <w:p w14:paraId="57642AB0"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Указываетсямарка </w:t>
                  </w:r>
                  <w:proofErr w:type="gramStart"/>
                  <w:r w:rsidRPr="009B7A8E">
                    <w:rPr>
                      <w:rFonts w:ascii="Times New Roman" w:hAnsi="Times New Roman" w:cs="Times New Roman"/>
                      <w:i/>
                      <w:iCs/>
                      <w:color w:val="000000"/>
                      <w:sz w:val="20"/>
                      <w:szCs w:val="20"/>
                    </w:rPr>
                    <w:t>элементаиликонструкции,длязанесенияили</w:t>
                  </w:r>
                  <w:proofErr w:type="gramEnd"/>
                  <w:r w:rsidRPr="009B7A8E">
                    <w:rPr>
                      <w:rFonts w:ascii="Times New Roman" w:hAnsi="Times New Roman" w:cs="Times New Roman"/>
                      <w:i/>
                      <w:iCs/>
                      <w:color w:val="000000"/>
                      <w:sz w:val="20"/>
                      <w:szCs w:val="20"/>
                    </w:rPr>
                    <w:t xml:space="preserve"> группировки в спецификацию</w:t>
                  </w:r>
                </w:p>
              </w:tc>
            </w:tr>
            <w:tr w:rsidR="008B16F3" w:rsidRPr="009B7A8E" w14:paraId="41CFDE81" w14:textId="77777777">
              <w:trPr>
                <w:trHeight w:val="260"/>
              </w:trPr>
              <w:tc>
                <w:tcPr>
                  <w:tcW w:w="2412" w:type="dxa"/>
                  <w:tcBorders>
                    <w:top w:val="single" w:sz="6" w:space="0" w:color="BEBEBE"/>
                    <w:left w:val="single" w:sz="4" w:space="0" w:color="BEBEBE"/>
                    <w:bottom w:val="single" w:sz="6" w:space="0" w:color="BEBEBE"/>
                    <w:right w:val="single" w:sz="4" w:space="0" w:color="BEBEBE"/>
                  </w:tcBorders>
                  <w:vAlign w:val="center"/>
                </w:tcPr>
                <w:p w14:paraId="32B24584"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МГЭ_Обозначение</w:t>
                  </w:r>
                </w:p>
              </w:tc>
              <w:tc>
                <w:tcPr>
                  <w:tcW w:w="2025" w:type="dxa"/>
                  <w:tcBorders>
                    <w:top w:val="single" w:sz="6" w:space="0" w:color="BEBEBE"/>
                    <w:left w:val="single" w:sz="4" w:space="0" w:color="BEBEBE"/>
                    <w:bottom w:val="single" w:sz="6" w:space="0" w:color="BEBEBE"/>
                    <w:right w:val="single" w:sz="4" w:space="0" w:color="BEBEBE"/>
                  </w:tcBorders>
                  <w:vAlign w:val="center"/>
                </w:tcPr>
                <w:p w14:paraId="7C21ABBF"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MGE_Gost</w:t>
                  </w:r>
                </w:p>
              </w:tc>
              <w:tc>
                <w:tcPr>
                  <w:tcW w:w="957" w:type="dxa"/>
                  <w:tcBorders>
                    <w:top w:val="single" w:sz="6" w:space="0" w:color="BEBEBE"/>
                    <w:left w:val="single" w:sz="4" w:space="0" w:color="BEBEBE"/>
                    <w:bottom w:val="single" w:sz="6" w:space="0" w:color="BEBEBE"/>
                    <w:right w:val="single" w:sz="4" w:space="0" w:color="BEBEBE"/>
                  </w:tcBorders>
                  <w:vAlign w:val="center"/>
                </w:tcPr>
                <w:p w14:paraId="32C6B393" w14:textId="77777777" w:rsidR="008B16F3" w:rsidRPr="009B7A8E" w:rsidRDefault="008B16F3" w:rsidP="00A61B87">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текст</w:t>
                  </w:r>
                </w:p>
              </w:tc>
              <w:tc>
                <w:tcPr>
                  <w:tcW w:w="3970" w:type="dxa"/>
                  <w:tcBorders>
                    <w:top w:val="single" w:sz="6" w:space="0" w:color="BEBEBE"/>
                    <w:left w:val="single" w:sz="4" w:space="0" w:color="BEBEBE"/>
                    <w:bottom w:val="single" w:sz="6" w:space="0" w:color="BEBEBE"/>
                    <w:right w:val="single" w:sz="4" w:space="0" w:color="BEBEBE"/>
                  </w:tcBorders>
                </w:tcPr>
                <w:p w14:paraId="0BE3EB8B"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Указываетсянормативный документнаизделие(</w:t>
                  </w:r>
                  <w:proofErr w:type="gramStart"/>
                  <w:r w:rsidRPr="009B7A8E">
                    <w:rPr>
                      <w:rFonts w:ascii="Times New Roman" w:hAnsi="Times New Roman" w:cs="Times New Roman"/>
                      <w:i/>
                      <w:iCs/>
                      <w:color w:val="000000"/>
                      <w:sz w:val="20"/>
                      <w:szCs w:val="20"/>
                    </w:rPr>
                    <w:t>ГОСТ,ТУипр</w:t>
                  </w:r>
                  <w:proofErr w:type="gramEnd"/>
                  <w:r w:rsidRPr="009B7A8E">
                    <w:rPr>
                      <w:rFonts w:ascii="Times New Roman" w:hAnsi="Times New Roman" w:cs="Times New Roman"/>
                      <w:i/>
                      <w:iCs/>
                      <w:color w:val="000000"/>
                      <w:sz w:val="20"/>
                      <w:szCs w:val="20"/>
                    </w:rPr>
                    <w:t>.)</w:t>
                  </w:r>
                </w:p>
              </w:tc>
            </w:tr>
            <w:tr w:rsidR="008B16F3" w:rsidRPr="009B7A8E" w14:paraId="398E341A" w14:textId="77777777">
              <w:trPr>
                <w:trHeight w:val="350"/>
              </w:trPr>
              <w:tc>
                <w:tcPr>
                  <w:tcW w:w="2412" w:type="dxa"/>
                  <w:tcBorders>
                    <w:top w:val="single" w:sz="6" w:space="0" w:color="BEBEBE"/>
                    <w:left w:val="single" w:sz="4" w:space="0" w:color="BEBEBE"/>
                    <w:bottom w:val="single" w:sz="6" w:space="0" w:color="BEBEBE"/>
                    <w:right w:val="single" w:sz="4" w:space="0" w:color="BEBEBE"/>
                  </w:tcBorders>
                  <w:vAlign w:val="center"/>
                </w:tcPr>
                <w:p w14:paraId="5E97DEBE"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МГЭ_Код материала</w:t>
                  </w:r>
                </w:p>
              </w:tc>
              <w:tc>
                <w:tcPr>
                  <w:tcW w:w="2025" w:type="dxa"/>
                  <w:tcBorders>
                    <w:top w:val="single" w:sz="6" w:space="0" w:color="BEBEBE"/>
                    <w:left w:val="single" w:sz="4" w:space="0" w:color="BEBEBE"/>
                    <w:bottom w:val="single" w:sz="6" w:space="0" w:color="BEBEBE"/>
                    <w:right w:val="single" w:sz="4" w:space="0" w:color="BEBEBE"/>
                  </w:tcBorders>
                  <w:vAlign w:val="center"/>
                </w:tcPr>
                <w:p w14:paraId="0348FDBD"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MGE_MaterialCode</w:t>
                  </w:r>
                </w:p>
              </w:tc>
              <w:tc>
                <w:tcPr>
                  <w:tcW w:w="957" w:type="dxa"/>
                  <w:tcBorders>
                    <w:top w:val="single" w:sz="6" w:space="0" w:color="BEBEBE"/>
                    <w:left w:val="single" w:sz="4" w:space="0" w:color="BEBEBE"/>
                    <w:bottom w:val="single" w:sz="6" w:space="0" w:color="BEBEBE"/>
                    <w:right w:val="single" w:sz="4" w:space="0" w:color="BEBEBE"/>
                  </w:tcBorders>
                  <w:vAlign w:val="center"/>
                </w:tcPr>
                <w:p w14:paraId="223ADF8E" w14:textId="77777777" w:rsidR="008B16F3" w:rsidRPr="009B7A8E" w:rsidRDefault="008B16F3" w:rsidP="00A61B87">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текст</w:t>
                  </w:r>
                </w:p>
              </w:tc>
              <w:tc>
                <w:tcPr>
                  <w:tcW w:w="3970" w:type="dxa"/>
                  <w:tcBorders>
                    <w:top w:val="single" w:sz="6" w:space="0" w:color="BEBEBE"/>
                    <w:left w:val="single" w:sz="4" w:space="0" w:color="BEBEBE"/>
                    <w:bottom w:val="single" w:sz="6" w:space="0" w:color="BEBEBE"/>
                    <w:right w:val="single" w:sz="4" w:space="0" w:color="BEBEBE"/>
                  </w:tcBorders>
                </w:tcPr>
                <w:p w14:paraId="479EFE4A" w14:textId="77777777" w:rsidR="008B16F3" w:rsidRPr="009B7A8E" w:rsidRDefault="008B16F3" w:rsidP="00A61B87">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Указываетсякод материалапо </w:t>
                  </w:r>
                  <w:proofErr w:type="gramStart"/>
                  <w:r w:rsidRPr="009B7A8E">
                    <w:rPr>
                      <w:rFonts w:ascii="Times New Roman" w:hAnsi="Times New Roman" w:cs="Times New Roman"/>
                      <w:i/>
                      <w:iCs/>
                      <w:color w:val="000000"/>
                      <w:sz w:val="20"/>
                      <w:szCs w:val="20"/>
                    </w:rPr>
                    <w:t>классификаторуМССК«</w:t>
                  </w:r>
                  <w:proofErr w:type="gramEnd"/>
                  <w:r w:rsidRPr="009B7A8E">
                    <w:rPr>
                      <w:rFonts w:ascii="Times New Roman" w:hAnsi="Times New Roman" w:cs="Times New Roman"/>
                      <w:i/>
                      <w:iCs/>
                      <w:color w:val="000000"/>
                      <w:sz w:val="20"/>
                      <w:szCs w:val="20"/>
                    </w:rPr>
                    <w:t>Строительные изделияи материалы»</w:t>
                  </w:r>
                </w:p>
              </w:tc>
            </w:tr>
            <w:tr w:rsidR="008B16F3" w:rsidRPr="009B7A8E" w14:paraId="6AFF4092" w14:textId="77777777">
              <w:trPr>
                <w:trHeight w:val="350"/>
              </w:trPr>
              <w:tc>
                <w:tcPr>
                  <w:tcW w:w="2412" w:type="dxa"/>
                  <w:tcBorders>
                    <w:top w:val="single" w:sz="6" w:space="0" w:color="BEBEBE"/>
                    <w:left w:val="single" w:sz="4" w:space="0" w:color="BEBEBE"/>
                    <w:bottom w:val="single" w:sz="6" w:space="0" w:color="BEBEBE"/>
                    <w:right w:val="single" w:sz="4" w:space="0" w:color="BEBEBE"/>
                  </w:tcBorders>
                  <w:vAlign w:val="center"/>
                </w:tcPr>
                <w:p w14:paraId="5AF7548C" w14:textId="663B4252"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МГЭ_Наименование материала</w:t>
                  </w:r>
                </w:p>
              </w:tc>
              <w:tc>
                <w:tcPr>
                  <w:tcW w:w="2025" w:type="dxa"/>
                  <w:tcBorders>
                    <w:top w:val="single" w:sz="6" w:space="0" w:color="BEBEBE"/>
                    <w:left w:val="single" w:sz="4" w:space="0" w:color="BEBEBE"/>
                    <w:bottom w:val="single" w:sz="6" w:space="0" w:color="BEBEBE"/>
                    <w:right w:val="single" w:sz="4" w:space="0" w:color="BEBEBE"/>
                  </w:tcBorders>
                  <w:vAlign w:val="center"/>
                </w:tcPr>
                <w:p w14:paraId="5D736AFB" w14:textId="62970345" w:rsidR="008B16F3" w:rsidRPr="009B7A8E" w:rsidRDefault="008B16F3" w:rsidP="00A61B87">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lang w:val="en-US"/>
                    </w:rPr>
                    <w:t>MGE</w:t>
                  </w:r>
                  <w:r w:rsidRPr="009B7A8E">
                    <w:rPr>
                      <w:rFonts w:ascii="Times New Roman" w:hAnsi="Times New Roman" w:cs="Times New Roman"/>
                      <w:color w:val="000000"/>
                    </w:rPr>
                    <w:t>_</w:t>
                  </w:r>
                  <w:r w:rsidRPr="009B7A8E">
                    <w:rPr>
                      <w:rFonts w:ascii="Times New Roman" w:hAnsi="Times New Roman" w:cs="Times New Roman"/>
                      <w:color w:val="000000"/>
                      <w:lang w:val="en-US"/>
                    </w:rPr>
                    <w:t>Material</w:t>
                  </w:r>
                </w:p>
              </w:tc>
              <w:tc>
                <w:tcPr>
                  <w:tcW w:w="957" w:type="dxa"/>
                  <w:tcBorders>
                    <w:top w:val="single" w:sz="6" w:space="0" w:color="BEBEBE"/>
                    <w:left w:val="single" w:sz="4" w:space="0" w:color="BEBEBE"/>
                    <w:bottom w:val="single" w:sz="6" w:space="0" w:color="BEBEBE"/>
                    <w:right w:val="single" w:sz="4" w:space="0" w:color="BEBEBE"/>
                  </w:tcBorders>
                  <w:vAlign w:val="center"/>
                </w:tcPr>
                <w:p w14:paraId="2FDBFD25" w14:textId="56655BFC" w:rsidR="008B16F3" w:rsidRPr="009B7A8E" w:rsidRDefault="008B16F3" w:rsidP="00A61B87">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текст</w:t>
                  </w:r>
                </w:p>
              </w:tc>
              <w:tc>
                <w:tcPr>
                  <w:tcW w:w="3970" w:type="dxa"/>
                  <w:tcBorders>
                    <w:top w:val="single" w:sz="6" w:space="0" w:color="BEBEBE"/>
                    <w:left w:val="single" w:sz="4" w:space="0" w:color="BEBEBE"/>
                    <w:bottom w:val="single" w:sz="6" w:space="0" w:color="BEBEBE"/>
                    <w:right w:val="single" w:sz="4" w:space="0" w:color="BEBEBE"/>
                  </w:tcBorders>
                </w:tcPr>
                <w:p w14:paraId="258B45BE" w14:textId="113F24BB" w:rsidR="008B16F3" w:rsidRPr="009B7A8E" w:rsidRDefault="008B16F3" w:rsidP="00A61B87">
                  <w:pPr>
                    <w:autoSpaceDE w:val="0"/>
                    <w:autoSpaceDN w:val="0"/>
                    <w:adjustRightInd w:val="0"/>
                    <w:spacing w:after="0" w:line="240" w:lineRule="auto"/>
                    <w:rPr>
                      <w:rFonts w:ascii="Times New Roman" w:hAnsi="Times New Roman" w:cs="Times New Roman"/>
                      <w:i/>
                      <w:iCs/>
                      <w:color w:val="000000"/>
                      <w:sz w:val="20"/>
                      <w:szCs w:val="20"/>
                    </w:rPr>
                  </w:pPr>
                  <w:r w:rsidRPr="009B7A8E">
                    <w:rPr>
                      <w:rFonts w:ascii="Times New Roman" w:hAnsi="Times New Roman" w:cs="Times New Roman"/>
                      <w:i/>
                      <w:iCs/>
                      <w:color w:val="000000"/>
                      <w:sz w:val="20"/>
                      <w:szCs w:val="20"/>
                    </w:rPr>
                    <w:t>Указывается наименование материала</w:t>
                  </w:r>
                </w:p>
              </w:tc>
            </w:tr>
          </w:tbl>
          <w:p w14:paraId="69B2479E" w14:textId="77777777" w:rsidR="008B16F3" w:rsidRPr="009B7A8E" w:rsidRDefault="008B16F3" w:rsidP="00DE42C1">
            <w:pPr>
              <w:jc w:val="both"/>
              <w:rPr>
                <w:rFonts w:ascii="Times New Roman" w:hAnsi="Times New Roman" w:cs="Times New Roman"/>
                <w:sz w:val="24"/>
                <w:szCs w:val="24"/>
              </w:rPr>
            </w:pPr>
          </w:p>
          <w:p w14:paraId="0A53D200" w14:textId="77777777" w:rsidR="008B16F3" w:rsidRPr="009B7A8E" w:rsidRDefault="008B16F3" w:rsidP="00A61B87">
            <w:pPr>
              <w:jc w:val="both"/>
              <w:rPr>
                <w:rFonts w:ascii="Times New Roman" w:hAnsi="Times New Roman" w:cs="Times New Roman"/>
                <w:b/>
                <w:bCs/>
                <w:sz w:val="24"/>
                <w:szCs w:val="24"/>
              </w:rPr>
            </w:pPr>
            <w:r w:rsidRPr="009B7A8E">
              <w:rPr>
                <w:rFonts w:ascii="Times New Roman" w:hAnsi="Times New Roman" w:cs="Times New Roman"/>
                <w:b/>
                <w:bCs/>
                <w:sz w:val="24"/>
                <w:szCs w:val="24"/>
              </w:rPr>
              <w:t>Требования к параметрам дверей</w:t>
            </w:r>
          </w:p>
          <w:p w14:paraId="3D3682DD" w14:textId="77777777" w:rsidR="008B16F3" w:rsidRPr="009B7A8E" w:rsidRDefault="008B16F3" w:rsidP="00FC7B2E">
            <w:pPr>
              <w:autoSpaceDE w:val="0"/>
              <w:autoSpaceDN w:val="0"/>
              <w:adjustRightInd w:val="0"/>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Параметры дверей приведены в таблице 12. При выгрузке цифровых информационных моделей в формат IFC указанные параметры должны выгружаться объектами класса: </w:t>
            </w:r>
          </w:p>
          <w:p w14:paraId="6F471E91" w14:textId="77777777" w:rsidR="008B16F3" w:rsidRPr="009B7A8E" w:rsidRDefault="008B16F3" w:rsidP="00FC7B2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IFCDoor</w:t>
            </w:r>
            <w:r w:rsidRPr="009B7A8E">
              <w:rPr>
                <w:rFonts w:ascii="Times New Roman" w:hAnsi="Times New Roman" w:cs="Times New Roman"/>
                <w:color w:val="000000"/>
                <w:sz w:val="23"/>
                <w:szCs w:val="23"/>
              </w:rPr>
              <w:t xml:space="preserve">. </w:t>
            </w:r>
          </w:p>
          <w:tbl>
            <w:tblPr>
              <w:tblW w:w="9049" w:type="dxa"/>
              <w:tblBorders>
                <w:top w:val="nil"/>
                <w:left w:val="nil"/>
                <w:bottom w:val="nil"/>
                <w:right w:val="nil"/>
              </w:tblBorders>
              <w:tblLook w:val="0000" w:firstRow="0" w:lastRow="0" w:firstColumn="0" w:lastColumn="0" w:noHBand="0" w:noVBand="0"/>
            </w:tblPr>
            <w:tblGrid>
              <w:gridCol w:w="3535"/>
              <w:gridCol w:w="5514"/>
            </w:tblGrid>
            <w:tr w:rsidR="008B16F3" w:rsidRPr="009B7A8E" w14:paraId="5CD2929C" w14:textId="77777777" w:rsidTr="00FC7B2E">
              <w:trPr>
                <w:trHeight w:val="166"/>
              </w:trPr>
              <w:tc>
                <w:tcPr>
                  <w:tcW w:w="0" w:type="auto"/>
                  <w:gridSpan w:val="2"/>
                </w:tcPr>
                <w:p w14:paraId="166C890E"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объектов в IFC необходимо выгружать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7A97D662" w14:textId="77777777" w:rsidTr="00FC7B2E">
              <w:trPr>
                <w:trHeight w:val="377"/>
              </w:trPr>
              <w:tc>
                <w:tcPr>
                  <w:tcW w:w="0" w:type="auto"/>
                </w:tcPr>
                <w:p w14:paraId="154F512D" w14:textId="77777777" w:rsidR="008B16F3" w:rsidRPr="009B7A8E" w:rsidRDefault="008B16F3" w:rsidP="00FC7B2E">
                  <w:pPr>
                    <w:autoSpaceDE w:val="0"/>
                    <w:autoSpaceDN w:val="0"/>
                    <w:adjustRightInd w:val="0"/>
                    <w:spacing w:after="0" w:line="240" w:lineRule="auto"/>
                    <w:rPr>
                      <w:rFonts w:ascii="Times New Roman" w:hAnsi="Times New Roman" w:cs="Times New Roman"/>
                      <w:sz w:val="24"/>
                      <w:szCs w:val="24"/>
                    </w:rPr>
                  </w:pPr>
                </w:p>
                <w:p w14:paraId="1EE9F168"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Pset_DoorCommon </w:t>
                  </w:r>
                </w:p>
                <w:p w14:paraId="0FDEF641"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Pset_DoorWindowGlazingType </w:t>
                  </w:r>
                </w:p>
                <w:p w14:paraId="7799DC6C"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64AA2001" w14:textId="77777777" w:rsidR="008B16F3" w:rsidRPr="009B7A8E" w:rsidRDefault="008B16F3" w:rsidP="00FC7B2E">
                  <w:pPr>
                    <w:autoSpaceDE w:val="0"/>
                    <w:autoSpaceDN w:val="0"/>
                    <w:adjustRightInd w:val="0"/>
                    <w:spacing w:after="0" w:line="240" w:lineRule="auto"/>
                    <w:rPr>
                      <w:rFonts w:ascii="Times New Roman" w:hAnsi="Times New Roman" w:cs="Times New Roman"/>
                      <w:sz w:val="24"/>
                      <w:szCs w:val="24"/>
                    </w:rPr>
                  </w:pPr>
                </w:p>
                <w:p w14:paraId="6D9AC178"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w:t>
                  </w:r>
                </w:p>
                <w:p w14:paraId="64FD0324"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остекления </w:t>
                  </w:r>
                </w:p>
                <w:p w14:paraId="596E614E"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582EC964" w14:textId="77777777" w:rsidTr="00FC7B2E">
              <w:trPr>
                <w:trHeight w:val="368"/>
              </w:trPr>
              <w:tc>
                <w:tcPr>
                  <w:tcW w:w="0" w:type="auto"/>
                </w:tcPr>
                <w:p w14:paraId="2E0860C5" w14:textId="77777777" w:rsidR="008B16F3" w:rsidRPr="009B7A8E" w:rsidRDefault="008B16F3" w:rsidP="00FC7B2E">
                  <w:pPr>
                    <w:autoSpaceDE w:val="0"/>
                    <w:autoSpaceDN w:val="0"/>
                    <w:adjustRightInd w:val="0"/>
                    <w:spacing w:after="0" w:line="240" w:lineRule="auto"/>
                    <w:rPr>
                      <w:rFonts w:ascii="Times New Roman" w:hAnsi="Times New Roman" w:cs="Times New Roman"/>
                      <w:sz w:val="24"/>
                      <w:szCs w:val="24"/>
                    </w:rPr>
                  </w:pPr>
                </w:p>
                <w:p w14:paraId="12752017"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Qto_DoorBaseQuantities </w:t>
                  </w:r>
                </w:p>
                <w:p w14:paraId="325CC083"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2B52373C" w14:textId="77777777" w:rsidR="008B16F3" w:rsidRPr="009B7A8E" w:rsidRDefault="008B16F3" w:rsidP="00FC7B2E">
                  <w:pPr>
                    <w:autoSpaceDE w:val="0"/>
                    <w:autoSpaceDN w:val="0"/>
                    <w:adjustRightInd w:val="0"/>
                    <w:spacing w:after="0" w:line="240" w:lineRule="auto"/>
                    <w:rPr>
                      <w:rFonts w:ascii="Times New Roman" w:hAnsi="Times New Roman" w:cs="Times New Roman"/>
                      <w:sz w:val="24"/>
                      <w:szCs w:val="24"/>
                    </w:rPr>
                  </w:pPr>
                </w:p>
                <w:p w14:paraId="0C1DC3E1"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выгружаются автоматически </w:t>
                  </w:r>
                </w:p>
                <w:p w14:paraId="6CF0425D"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58871F14" w14:textId="77777777" w:rsidTr="00FC7B2E">
              <w:trPr>
                <w:trHeight w:val="166"/>
              </w:trPr>
              <w:tc>
                <w:tcPr>
                  <w:tcW w:w="0" w:type="auto"/>
                  <w:gridSpan w:val="2"/>
                </w:tcPr>
                <w:p w14:paraId="15F0F8D7"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0A1A3A48" w14:textId="77777777" w:rsidTr="00FC7B2E">
              <w:trPr>
                <w:trHeight w:val="161"/>
              </w:trPr>
              <w:tc>
                <w:tcPr>
                  <w:tcW w:w="0" w:type="auto"/>
                </w:tcPr>
                <w:p w14:paraId="52C02D56" w14:textId="77777777" w:rsidR="008B16F3" w:rsidRPr="009B7A8E" w:rsidRDefault="008B16F3" w:rsidP="00FC7B2E">
                  <w:pPr>
                    <w:autoSpaceDE w:val="0"/>
                    <w:autoSpaceDN w:val="0"/>
                    <w:adjustRightInd w:val="0"/>
                    <w:spacing w:after="0" w:line="240" w:lineRule="auto"/>
                    <w:rPr>
                      <w:rFonts w:ascii="Times New Roman" w:hAnsi="Times New Roman" w:cs="Times New Roman"/>
                      <w:sz w:val="24"/>
                      <w:szCs w:val="24"/>
                    </w:rPr>
                  </w:pPr>
                </w:p>
                <w:p w14:paraId="31982BBD"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ExpCheck_Door </w:t>
                  </w:r>
                </w:p>
                <w:p w14:paraId="35D2AFED"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6EB3EEC3" w14:textId="77777777" w:rsidR="008B16F3" w:rsidRPr="009B7A8E" w:rsidRDefault="008B16F3" w:rsidP="00FC7B2E">
                  <w:pPr>
                    <w:autoSpaceDE w:val="0"/>
                    <w:autoSpaceDN w:val="0"/>
                    <w:adjustRightInd w:val="0"/>
                    <w:spacing w:after="0" w:line="240" w:lineRule="auto"/>
                    <w:rPr>
                      <w:rFonts w:ascii="Times New Roman" w:hAnsi="Times New Roman" w:cs="Times New Roman"/>
                      <w:sz w:val="24"/>
                      <w:szCs w:val="24"/>
                    </w:rPr>
                  </w:pPr>
                </w:p>
                <w:p w14:paraId="07DB9C9D"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0F13EA8F" w14:textId="77777777" w:rsidR="008B16F3" w:rsidRPr="009B7A8E" w:rsidRDefault="008B16F3" w:rsidP="00FC7B2E">
                  <w:pPr>
                    <w:autoSpaceDE w:val="0"/>
                    <w:autoSpaceDN w:val="0"/>
                    <w:adjustRightInd w:val="0"/>
                    <w:spacing w:after="0" w:line="240" w:lineRule="auto"/>
                    <w:rPr>
                      <w:rFonts w:ascii="Times New Roman" w:hAnsi="Times New Roman" w:cs="Times New Roman"/>
                      <w:color w:val="000000"/>
                      <w:sz w:val="23"/>
                      <w:szCs w:val="23"/>
                    </w:rPr>
                  </w:pPr>
                </w:p>
              </w:tc>
            </w:tr>
          </w:tbl>
          <w:p w14:paraId="760D1FDE" w14:textId="77777777" w:rsidR="008B16F3" w:rsidRPr="009B7A8E" w:rsidRDefault="008B16F3" w:rsidP="00A61B87">
            <w:pPr>
              <w:jc w:val="both"/>
              <w:rPr>
                <w:rFonts w:ascii="Times New Roman" w:hAnsi="Times New Roman" w:cs="Times New Roman"/>
                <w:sz w:val="24"/>
                <w:szCs w:val="24"/>
              </w:rPr>
            </w:pPr>
          </w:p>
          <w:p w14:paraId="10697EC6" w14:textId="0CF35217"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Параметры дверей приведены в таблице. При выгрузке цифровых информационных моделей в формат IFC указанные параметры должны выгружаться объектами класса: </w:t>
            </w:r>
          </w:p>
          <w:p w14:paraId="3A3127A8" w14:textId="77777777" w:rsidR="008B16F3" w:rsidRPr="009B7A8E" w:rsidRDefault="008B16F3" w:rsidP="00A61B87">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3"/>
              <w:gridCol w:w="2094"/>
              <w:gridCol w:w="1032"/>
              <w:gridCol w:w="2761"/>
            </w:tblGrid>
            <w:tr w:rsidR="008B16F3" w:rsidRPr="009B7A8E" w14:paraId="3215988A" w14:textId="77777777">
              <w:trPr>
                <w:trHeight w:val="278"/>
              </w:trPr>
              <w:tc>
                <w:tcPr>
                  <w:tcW w:w="0" w:type="auto"/>
                </w:tcPr>
                <w:p w14:paraId="7530DD6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6EA9B47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7F7D3E8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02D4A04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5B730A46" w14:textId="77777777">
              <w:trPr>
                <w:trHeight w:val="275"/>
              </w:trPr>
              <w:tc>
                <w:tcPr>
                  <w:tcW w:w="0" w:type="auto"/>
                  <w:gridSpan w:val="4"/>
                </w:tcPr>
                <w:p w14:paraId="0189AA5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Общие параметры </w:t>
                  </w:r>
                </w:p>
                <w:p w14:paraId="1957E18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Pset_DoorCommon </w:t>
                  </w:r>
                </w:p>
              </w:tc>
            </w:tr>
            <w:tr w:rsidR="008B16F3" w:rsidRPr="009B7A8E" w14:paraId="6EF5F7A9" w14:textId="77777777">
              <w:trPr>
                <w:trHeight w:val="363"/>
              </w:trPr>
              <w:tc>
                <w:tcPr>
                  <w:tcW w:w="0" w:type="auto"/>
                </w:tcPr>
                <w:p w14:paraId="675E00C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Класс устойчивости по взлому </w:t>
                  </w:r>
                </w:p>
              </w:tc>
              <w:tc>
                <w:tcPr>
                  <w:tcW w:w="0" w:type="auto"/>
                </w:tcPr>
                <w:p w14:paraId="1C5180B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SecurityRating </w:t>
                  </w:r>
                </w:p>
              </w:tc>
              <w:tc>
                <w:tcPr>
                  <w:tcW w:w="0" w:type="auto"/>
                </w:tcPr>
                <w:p w14:paraId="7DC3571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49F2496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при необходимости по заданию на проектирование (ГОСТ Р 51072-2005) </w:t>
                  </w:r>
                </w:p>
              </w:tc>
            </w:tr>
            <w:tr w:rsidR="008B16F3" w:rsidRPr="009B7A8E" w14:paraId="46FFE65B" w14:textId="77777777">
              <w:trPr>
                <w:trHeight w:val="401"/>
              </w:trPr>
              <w:tc>
                <w:tcPr>
                  <w:tcW w:w="0" w:type="auto"/>
                </w:tcPr>
                <w:p w14:paraId="6D2AFE0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Устойчивость к разрушающим воздействиям </w:t>
                  </w:r>
                </w:p>
              </w:tc>
              <w:tc>
                <w:tcPr>
                  <w:tcW w:w="0" w:type="auto"/>
                </w:tcPr>
                <w:p w14:paraId="256091F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DurabilityRating </w:t>
                  </w:r>
                </w:p>
              </w:tc>
              <w:tc>
                <w:tcPr>
                  <w:tcW w:w="0" w:type="auto"/>
                </w:tcPr>
                <w:p w14:paraId="04CD4DF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5335836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при необходимости по заданию на проектирование (ГОСТ Р 51242-98) </w:t>
                  </w:r>
                </w:p>
              </w:tc>
            </w:tr>
            <w:tr w:rsidR="008B16F3" w:rsidRPr="009B7A8E" w14:paraId="382C40D6" w14:textId="77777777">
              <w:trPr>
                <w:trHeight w:val="363"/>
              </w:trPr>
              <w:tc>
                <w:tcPr>
                  <w:tcW w:w="0" w:type="auto"/>
                </w:tcPr>
                <w:p w14:paraId="6235114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Процент остекления </w:t>
                  </w:r>
                </w:p>
              </w:tc>
              <w:tc>
                <w:tcPr>
                  <w:tcW w:w="0" w:type="auto"/>
                </w:tcPr>
                <w:p w14:paraId="28E4403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GlazingAreaFraction </w:t>
                  </w:r>
                </w:p>
              </w:tc>
              <w:tc>
                <w:tcPr>
                  <w:tcW w:w="0" w:type="auto"/>
                </w:tcPr>
                <w:p w14:paraId="5781122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0DA2C35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доля площади остекления двери относительно общей площади полотна двери </w:t>
                  </w:r>
                </w:p>
              </w:tc>
            </w:tr>
            <w:tr w:rsidR="008B16F3" w:rsidRPr="009B7A8E" w14:paraId="62DA1B63" w14:textId="77777777">
              <w:trPr>
                <w:trHeight w:val="147"/>
              </w:trPr>
              <w:tc>
                <w:tcPr>
                  <w:tcW w:w="0" w:type="auto"/>
                </w:tcPr>
                <w:p w14:paraId="14C02AF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МГН </w:t>
                  </w:r>
                </w:p>
              </w:tc>
              <w:tc>
                <w:tcPr>
                  <w:tcW w:w="0" w:type="auto"/>
                </w:tcPr>
                <w:p w14:paraId="2B3DC5D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HandicapAccessible </w:t>
                  </w:r>
                </w:p>
              </w:tc>
              <w:tc>
                <w:tcPr>
                  <w:tcW w:w="0" w:type="auto"/>
                </w:tcPr>
                <w:p w14:paraId="7BDB76B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2D66FBE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двери, доступной для МГН </w:t>
                  </w:r>
                </w:p>
              </w:tc>
            </w:tr>
            <w:tr w:rsidR="008B16F3" w:rsidRPr="009B7A8E" w14:paraId="071CB0A1" w14:textId="77777777">
              <w:trPr>
                <w:trHeight w:val="274"/>
              </w:trPr>
              <w:tc>
                <w:tcPr>
                  <w:tcW w:w="0" w:type="auto"/>
                </w:tcPr>
                <w:p w14:paraId="6459A2B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Предел огнестойкости </w:t>
                  </w:r>
                </w:p>
              </w:tc>
              <w:tc>
                <w:tcPr>
                  <w:tcW w:w="0" w:type="auto"/>
                </w:tcPr>
                <w:p w14:paraId="5DC3588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FireRating </w:t>
                  </w:r>
                </w:p>
              </w:tc>
              <w:tc>
                <w:tcPr>
                  <w:tcW w:w="0" w:type="auto"/>
                </w:tcPr>
                <w:p w14:paraId="2A29543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0E91B6C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предел огнестойкости конструкции (№123-ФЗ статья 35) </w:t>
                  </w:r>
                </w:p>
              </w:tc>
            </w:tr>
            <w:tr w:rsidR="008B16F3" w:rsidRPr="009B7A8E" w14:paraId="54B926FB" w14:textId="77777777">
              <w:trPr>
                <w:trHeight w:val="248"/>
              </w:trPr>
              <w:tc>
                <w:tcPr>
                  <w:tcW w:w="0" w:type="auto"/>
                </w:tcPr>
                <w:p w14:paraId="72B0D1E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Путь эвакуации </w:t>
                  </w:r>
                </w:p>
              </w:tc>
              <w:tc>
                <w:tcPr>
                  <w:tcW w:w="0" w:type="auto"/>
                </w:tcPr>
                <w:p w14:paraId="0471545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FireExit </w:t>
                  </w:r>
                </w:p>
              </w:tc>
              <w:tc>
                <w:tcPr>
                  <w:tcW w:w="0" w:type="auto"/>
                </w:tcPr>
                <w:p w14:paraId="0ABDB47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2AC14D2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двери, являющейся путем эвакуации </w:t>
                  </w:r>
                </w:p>
              </w:tc>
            </w:tr>
            <w:tr w:rsidR="008B16F3" w:rsidRPr="009B7A8E" w14:paraId="14583CB6" w14:textId="77777777">
              <w:trPr>
                <w:trHeight w:val="274"/>
              </w:trPr>
              <w:tc>
                <w:tcPr>
                  <w:tcW w:w="0" w:type="auto"/>
                </w:tcPr>
                <w:p w14:paraId="5E19614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Автоматическое открытие </w:t>
                  </w:r>
                </w:p>
              </w:tc>
              <w:tc>
                <w:tcPr>
                  <w:tcW w:w="0" w:type="auto"/>
                </w:tcPr>
                <w:p w14:paraId="0EB5781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HasDrive </w:t>
                  </w:r>
                </w:p>
              </w:tc>
              <w:tc>
                <w:tcPr>
                  <w:tcW w:w="0" w:type="auto"/>
                </w:tcPr>
                <w:p w14:paraId="62CD1D5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71EC612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двери с автоматическим открыванием </w:t>
                  </w:r>
                </w:p>
              </w:tc>
            </w:tr>
            <w:tr w:rsidR="008B16F3" w:rsidRPr="009B7A8E" w14:paraId="01E2B7D7" w14:textId="77777777">
              <w:trPr>
                <w:trHeight w:val="274"/>
              </w:trPr>
              <w:tc>
                <w:tcPr>
                  <w:tcW w:w="0" w:type="auto"/>
                </w:tcPr>
                <w:p w14:paraId="181DCB4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Автоматическое закрытие </w:t>
                  </w:r>
                </w:p>
              </w:tc>
              <w:tc>
                <w:tcPr>
                  <w:tcW w:w="0" w:type="auto"/>
                </w:tcPr>
                <w:p w14:paraId="4A0CA01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SelfClosing </w:t>
                  </w:r>
                </w:p>
              </w:tc>
              <w:tc>
                <w:tcPr>
                  <w:tcW w:w="0" w:type="auto"/>
                </w:tcPr>
                <w:p w14:paraId="616558E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0810A6F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двери с автоматическим закрыванием </w:t>
                  </w:r>
                </w:p>
              </w:tc>
            </w:tr>
            <w:tr w:rsidR="008B16F3" w:rsidRPr="009B7A8E" w14:paraId="0D33C09D" w14:textId="77777777">
              <w:trPr>
                <w:trHeight w:val="272"/>
              </w:trPr>
              <w:tc>
                <w:tcPr>
                  <w:tcW w:w="0" w:type="auto"/>
                </w:tcPr>
                <w:p w14:paraId="71B35F9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Наружный </w:t>
                  </w:r>
                </w:p>
              </w:tc>
              <w:tc>
                <w:tcPr>
                  <w:tcW w:w="0" w:type="auto"/>
                </w:tcPr>
                <w:p w14:paraId="0967DFD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IsExternal </w:t>
                  </w:r>
                </w:p>
              </w:tc>
              <w:tc>
                <w:tcPr>
                  <w:tcW w:w="0" w:type="auto"/>
                </w:tcPr>
                <w:p w14:paraId="7102B80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105AF9F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элемента, расположенного снаружи здания </w:t>
                  </w:r>
                </w:p>
              </w:tc>
            </w:tr>
            <w:tr w:rsidR="008B16F3" w:rsidRPr="009B7A8E" w14:paraId="46589D76" w14:textId="77777777">
              <w:trPr>
                <w:trHeight w:val="275"/>
              </w:trPr>
              <w:tc>
                <w:tcPr>
                  <w:tcW w:w="0" w:type="auto"/>
                  <w:gridSpan w:val="4"/>
                </w:tcPr>
                <w:p w14:paraId="1570F8A4" w14:textId="4B4C9188" w:rsidR="008B16F3" w:rsidRPr="009B7A8E" w:rsidRDefault="008B16F3" w:rsidP="00751492">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t xml:space="preserve">Параметры остекления </w:t>
                  </w:r>
                  <w:r w:rsidRPr="009B7A8E">
                    <w:rPr>
                      <w:rFonts w:ascii="Times New Roman" w:hAnsi="Times New Roman" w:cs="Times New Roman"/>
                      <w:i/>
                      <w:iCs/>
                      <w:color w:val="000000"/>
                    </w:rPr>
                    <w:t>(для дверей с остеклением)</w:t>
                  </w:r>
                </w:p>
                <w:p w14:paraId="29FF687F" w14:textId="5377F68E" w:rsidR="008B16F3" w:rsidRPr="009B7A8E" w:rsidRDefault="008B16F3" w:rsidP="00751492">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Pset_DoorWindowGlazingType</w:t>
                  </w:r>
                </w:p>
              </w:tc>
            </w:tr>
          </w:tbl>
          <w:p w14:paraId="0ACB2B94" w14:textId="77777777" w:rsidR="008B16F3" w:rsidRPr="009B7A8E" w:rsidRDefault="008B16F3" w:rsidP="00A61B87">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07"/>
              <w:gridCol w:w="2396"/>
              <w:gridCol w:w="921"/>
              <w:gridCol w:w="2636"/>
            </w:tblGrid>
            <w:tr w:rsidR="008B16F3" w:rsidRPr="009B7A8E" w14:paraId="1AD0F260" w14:textId="77777777">
              <w:trPr>
                <w:trHeight w:val="592"/>
              </w:trPr>
              <w:tc>
                <w:tcPr>
                  <w:tcW w:w="0" w:type="auto"/>
                </w:tcPr>
                <w:p w14:paraId="741D3D6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Количество слоев стекол </w:t>
                  </w:r>
                </w:p>
              </w:tc>
              <w:tc>
                <w:tcPr>
                  <w:tcW w:w="0" w:type="auto"/>
                </w:tcPr>
                <w:p w14:paraId="20C91DD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GlassLayers </w:t>
                  </w:r>
                </w:p>
              </w:tc>
              <w:tc>
                <w:tcPr>
                  <w:tcW w:w="0" w:type="auto"/>
                </w:tcPr>
                <w:p w14:paraId="5E89916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целое </w:t>
                  </w:r>
                </w:p>
              </w:tc>
              <w:tc>
                <w:tcPr>
                  <w:tcW w:w="0" w:type="auto"/>
                </w:tcPr>
                <w:p w14:paraId="5E9BD1E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количество камер стеклопакета, в шт. 1 - для окна с одним стеклом, 2 - однокамерное, 3 - двухкамерное, и т.д. </w:t>
                  </w:r>
                </w:p>
              </w:tc>
            </w:tr>
            <w:tr w:rsidR="008B16F3" w:rsidRPr="009B7A8E" w14:paraId="7B1DA9C7" w14:textId="77777777">
              <w:trPr>
                <w:trHeight w:val="478"/>
              </w:trPr>
              <w:tc>
                <w:tcPr>
                  <w:tcW w:w="0" w:type="auto"/>
                </w:tcPr>
                <w:p w14:paraId="5CEF03B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Наименование газа-заполнителя камеры </w:t>
                  </w:r>
                </w:p>
              </w:tc>
              <w:tc>
                <w:tcPr>
                  <w:tcW w:w="0" w:type="auto"/>
                </w:tcPr>
                <w:p w14:paraId="586EA88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FillGas </w:t>
                  </w:r>
                </w:p>
              </w:tc>
              <w:tc>
                <w:tcPr>
                  <w:tcW w:w="0" w:type="auto"/>
                </w:tcPr>
                <w:p w14:paraId="2844E29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75B6A67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газа-заполнителя камер стеклопакета. Выбирается из списка: воздух, аргон, криптон </w:t>
                  </w:r>
                </w:p>
              </w:tc>
            </w:tr>
            <w:tr w:rsidR="008B16F3" w:rsidRPr="009B7A8E" w14:paraId="1959F1F6" w14:textId="77777777">
              <w:trPr>
                <w:trHeight w:val="248"/>
              </w:trPr>
              <w:tc>
                <w:tcPr>
                  <w:tcW w:w="0" w:type="auto"/>
                </w:tcPr>
                <w:p w14:paraId="3C07231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Ламинирование </w:t>
                  </w:r>
                </w:p>
              </w:tc>
              <w:tc>
                <w:tcPr>
                  <w:tcW w:w="0" w:type="auto"/>
                </w:tcPr>
                <w:p w14:paraId="78DAF80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IsLaminated </w:t>
                  </w:r>
                </w:p>
              </w:tc>
              <w:tc>
                <w:tcPr>
                  <w:tcW w:w="0" w:type="auto"/>
                </w:tcPr>
                <w:p w14:paraId="036B403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448ABBF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ламинированного стекла (триплекс) </w:t>
                  </w:r>
                </w:p>
              </w:tc>
            </w:tr>
            <w:tr w:rsidR="008B16F3" w:rsidRPr="009B7A8E" w14:paraId="044CDA5B" w14:textId="77777777">
              <w:trPr>
                <w:trHeight w:val="147"/>
              </w:trPr>
              <w:tc>
                <w:tcPr>
                  <w:tcW w:w="0" w:type="auto"/>
                </w:tcPr>
                <w:p w14:paraId="2AA42E2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Армирование </w:t>
                  </w:r>
                </w:p>
              </w:tc>
              <w:tc>
                <w:tcPr>
                  <w:tcW w:w="0" w:type="auto"/>
                </w:tcPr>
                <w:p w14:paraId="778C5CF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IsWired </w:t>
                  </w:r>
                </w:p>
              </w:tc>
              <w:tc>
                <w:tcPr>
                  <w:tcW w:w="0" w:type="auto"/>
                </w:tcPr>
                <w:p w14:paraId="5ED69FA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6AB6DD1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армированного стекла </w:t>
                  </w:r>
                </w:p>
              </w:tc>
            </w:tr>
            <w:tr w:rsidR="008B16F3" w:rsidRPr="009B7A8E" w14:paraId="38820717" w14:textId="77777777">
              <w:trPr>
                <w:trHeight w:val="147"/>
              </w:trPr>
              <w:tc>
                <w:tcPr>
                  <w:tcW w:w="0" w:type="auto"/>
                </w:tcPr>
                <w:p w14:paraId="1361997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С решеткой </w:t>
                  </w:r>
                </w:p>
              </w:tc>
              <w:tc>
                <w:tcPr>
                  <w:tcW w:w="0" w:type="auto"/>
                </w:tcPr>
                <w:p w14:paraId="2249643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IsCoated </w:t>
                  </w:r>
                </w:p>
              </w:tc>
              <w:tc>
                <w:tcPr>
                  <w:tcW w:w="0" w:type="auto"/>
                </w:tcPr>
                <w:p w14:paraId="749660B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4809BC1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двери с защитной решеткой </w:t>
                  </w:r>
                </w:p>
              </w:tc>
            </w:tr>
            <w:tr w:rsidR="008B16F3" w:rsidRPr="009B7A8E" w14:paraId="0A01F0C0" w14:textId="77777777">
              <w:trPr>
                <w:trHeight w:val="275"/>
              </w:trPr>
              <w:tc>
                <w:tcPr>
                  <w:tcW w:w="0" w:type="auto"/>
                  <w:gridSpan w:val="4"/>
                </w:tcPr>
                <w:p w14:paraId="6DA0F1DA" w14:textId="77777777" w:rsidR="008B16F3" w:rsidRPr="009B7A8E" w:rsidRDefault="008B16F3" w:rsidP="00751492">
                  <w:pPr>
                    <w:autoSpaceDE w:val="0"/>
                    <w:autoSpaceDN w:val="0"/>
                    <w:adjustRightInd w:val="0"/>
                    <w:spacing w:after="0" w:line="240" w:lineRule="auto"/>
                    <w:rPr>
                      <w:rFonts w:ascii="Times New Roman" w:hAnsi="Times New Roman" w:cs="Times New Roman"/>
                      <w:b/>
                      <w:bCs/>
                      <w:color w:val="000000"/>
                    </w:rPr>
                  </w:pPr>
                </w:p>
                <w:p w14:paraId="6F56C86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6F54244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ExpCheck_Door </w:t>
                  </w:r>
                </w:p>
              </w:tc>
            </w:tr>
            <w:tr w:rsidR="008B16F3" w:rsidRPr="009B7A8E" w14:paraId="6F722ACD" w14:textId="77777777">
              <w:trPr>
                <w:trHeight w:val="248"/>
              </w:trPr>
              <w:tc>
                <w:tcPr>
                  <w:tcW w:w="0" w:type="auto"/>
                </w:tcPr>
                <w:p w14:paraId="077DA79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7A92AA9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67A723D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215F55A" w14:textId="526B2C8F" w:rsidR="008B16F3" w:rsidRPr="009B7A8E" w:rsidRDefault="008B16F3" w:rsidP="001977BB">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w:t>
                  </w:r>
                </w:p>
              </w:tc>
            </w:tr>
            <w:tr w:rsidR="008B16F3" w:rsidRPr="009B7A8E" w14:paraId="776FE3E4" w14:textId="77777777">
              <w:trPr>
                <w:trHeight w:val="147"/>
              </w:trPr>
              <w:tc>
                <w:tcPr>
                  <w:tcW w:w="0" w:type="auto"/>
                </w:tcPr>
                <w:p w14:paraId="09E0E1A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133D7BC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38C2D01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4B60F2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элемента </w:t>
                  </w:r>
                </w:p>
              </w:tc>
            </w:tr>
            <w:tr w:rsidR="008B16F3" w:rsidRPr="009B7A8E" w14:paraId="34E2E25D" w14:textId="77777777">
              <w:trPr>
                <w:trHeight w:val="363"/>
              </w:trPr>
              <w:tc>
                <w:tcPr>
                  <w:tcW w:w="0" w:type="auto"/>
                </w:tcPr>
                <w:p w14:paraId="1A869FC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39ACA28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2EE4244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151A99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изделия, для занесения или группировки в спецификацию </w:t>
                  </w:r>
                </w:p>
              </w:tc>
            </w:tr>
            <w:tr w:rsidR="008B16F3" w:rsidRPr="009B7A8E" w14:paraId="2C686E30" w14:textId="77777777">
              <w:trPr>
                <w:trHeight w:val="247"/>
              </w:trPr>
              <w:tc>
                <w:tcPr>
                  <w:tcW w:w="0" w:type="auto"/>
                </w:tcPr>
                <w:p w14:paraId="7F12D69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10BF24C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0FF3A8B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19C189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333ADF53" w14:textId="77777777">
              <w:trPr>
                <w:trHeight w:val="363"/>
              </w:trPr>
              <w:tc>
                <w:tcPr>
                  <w:tcW w:w="0" w:type="auto"/>
                </w:tcPr>
                <w:p w14:paraId="3D5801A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профиля </w:t>
                  </w:r>
                </w:p>
              </w:tc>
              <w:tc>
                <w:tcPr>
                  <w:tcW w:w="0" w:type="auto"/>
                </w:tcPr>
                <w:p w14:paraId="744431D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MGE_MaterialCode1 </w:t>
                  </w:r>
                </w:p>
              </w:tc>
              <w:tc>
                <w:tcPr>
                  <w:tcW w:w="0" w:type="auto"/>
                </w:tcPr>
                <w:p w14:paraId="77380A1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BE74B27" w14:textId="7499473B" w:rsidR="008B16F3" w:rsidRPr="009B7A8E" w:rsidRDefault="008B16F3" w:rsidP="001977BB">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профиля двери по классификатору </w:t>
                  </w:r>
                </w:p>
              </w:tc>
            </w:tr>
            <w:tr w:rsidR="008B16F3" w:rsidRPr="009B7A8E" w14:paraId="154747D4" w14:textId="77777777">
              <w:trPr>
                <w:trHeight w:val="273"/>
              </w:trPr>
              <w:tc>
                <w:tcPr>
                  <w:tcW w:w="0" w:type="auto"/>
                </w:tcPr>
                <w:p w14:paraId="749649E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449EA33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MGE_Material1 </w:t>
                  </w:r>
                </w:p>
              </w:tc>
              <w:tc>
                <w:tcPr>
                  <w:tcW w:w="0" w:type="auto"/>
                </w:tcPr>
                <w:p w14:paraId="14E990D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F67341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профиля </w:t>
                  </w:r>
                </w:p>
              </w:tc>
            </w:tr>
            <w:tr w:rsidR="008B16F3" w:rsidRPr="009B7A8E" w14:paraId="017EAA22" w14:textId="77777777">
              <w:trPr>
                <w:trHeight w:val="363"/>
              </w:trPr>
              <w:tc>
                <w:tcPr>
                  <w:tcW w:w="0" w:type="auto"/>
                </w:tcPr>
                <w:p w14:paraId="6A9B5D3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полотна </w:t>
                  </w:r>
                </w:p>
              </w:tc>
              <w:tc>
                <w:tcPr>
                  <w:tcW w:w="0" w:type="auto"/>
                </w:tcPr>
                <w:p w14:paraId="6552FE1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MGE_MaterialCode2 </w:t>
                  </w:r>
                </w:p>
              </w:tc>
              <w:tc>
                <w:tcPr>
                  <w:tcW w:w="0" w:type="auto"/>
                </w:tcPr>
                <w:p w14:paraId="3BEA714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C09729D" w14:textId="374EA81B" w:rsidR="008B16F3" w:rsidRPr="009B7A8E" w:rsidRDefault="008B16F3" w:rsidP="001977BB">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плотна двери по классификатору </w:t>
                  </w:r>
                </w:p>
              </w:tc>
            </w:tr>
            <w:tr w:rsidR="008B16F3" w:rsidRPr="009B7A8E" w14:paraId="60C5C36D" w14:textId="77777777">
              <w:trPr>
                <w:trHeight w:val="273"/>
              </w:trPr>
              <w:tc>
                <w:tcPr>
                  <w:tcW w:w="0" w:type="auto"/>
                </w:tcPr>
                <w:p w14:paraId="73519D8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полотна </w:t>
                  </w:r>
                </w:p>
              </w:tc>
              <w:tc>
                <w:tcPr>
                  <w:tcW w:w="0" w:type="auto"/>
                </w:tcPr>
                <w:p w14:paraId="1D16748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MGE_Material2 </w:t>
                  </w:r>
                </w:p>
              </w:tc>
              <w:tc>
                <w:tcPr>
                  <w:tcW w:w="0" w:type="auto"/>
                </w:tcPr>
                <w:p w14:paraId="018154E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9A3176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полотна двери </w:t>
                  </w:r>
                </w:p>
              </w:tc>
            </w:tr>
            <w:tr w:rsidR="008B16F3" w:rsidRPr="009B7A8E" w14:paraId="1C1EEEA5" w14:textId="77777777">
              <w:trPr>
                <w:trHeight w:val="400"/>
              </w:trPr>
              <w:tc>
                <w:tcPr>
                  <w:tcW w:w="0" w:type="auto"/>
                </w:tcPr>
                <w:p w14:paraId="1DE71F5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МГЭ_Признак противопожарной преграды </w:t>
                  </w:r>
                </w:p>
              </w:tc>
              <w:tc>
                <w:tcPr>
                  <w:tcW w:w="0" w:type="auto"/>
                </w:tcPr>
                <w:p w14:paraId="46A91D6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MGE_Compartmentation </w:t>
                  </w:r>
                </w:p>
              </w:tc>
              <w:tc>
                <w:tcPr>
                  <w:tcW w:w="0" w:type="auto"/>
                </w:tcPr>
                <w:p w14:paraId="60DA9E8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3DFFDF1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Значение ИСТИНА указывает дверь, устанавливаемую в стене, являющейся противопожарной преградой </w:t>
                  </w:r>
                </w:p>
              </w:tc>
            </w:tr>
            <w:tr w:rsidR="008B16F3" w:rsidRPr="009B7A8E" w14:paraId="7F9C2732" w14:textId="77777777">
              <w:trPr>
                <w:trHeight w:val="823"/>
              </w:trPr>
              <w:tc>
                <w:tcPr>
                  <w:tcW w:w="0" w:type="auto"/>
                </w:tcPr>
                <w:p w14:paraId="69B5EFA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противопожарной преграды </w:t>
                  </w:r>
                </w:p>
              </w:tc>
              <w:tc>
                <w:tcPr>
                  <w:tcW w:w="0" w:type="auto"/>
                </w:tcPr>
                <w:p w14:paraId="03B6DC7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MGE_Type_PP </w:t>
                  </w:r>
                </w:p>
              </w:tc>
              <w:tc>
                <w:tcPr>
                  <w:tcW w:w="0" w:type="auto"/>
                </w:tcPr>
                <w:p w14:paraId="1934871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F2E55B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13"/>
                      <w:szCs w:val="13"/>
                    </w:rPr>
                  </w:pPr>
                  <w:r w:rsidRPr="009B7A8E">
                    <w:rPr>
                      <w:rFonts w:ascii="Times New Roman" w:hAnsi="Times New Roman" w:cs="Times New Roman"/>
                      <w:i/>
                      <w:iCs/>
                      <w:color w:val="000000"/>
                      <w:sz w:val="20"/>
                      <w:szCs w:val="20"/>
                    </w:rPr>
                    <w:t>Указывается тип противопожарной преграды, если значение параметра Compartmentation=ИСТИНА. Значение принимается из классификатора противопожарных преград по№123-ФЗ статья 37. Параметр применяется только для противопожарных дверей</w:t>
                  </w:r>
                  <w:r w:rsidRPr="009B7A8E">
                    <w:rPr>
                      <w:rFonts w:ascii="Times New Roman" w:hAnsi="Times New Roman" w:cs="Times New Roman"/>
                      <w:i/>
                      <w:iCs/>
                      <w:color w:val="000000"/>
                      <w:sz w:val="13"/>
                      <w:szCs w:val="13"/>
                    </w:rPr>
                    <w:t xml:space="preserve">8 </w:t>
                  </w:r>
                </w:p>
              </w:tc>
            </w:tr>
          </w:tbl>
          <w:p w14:paraId="509DA317" w14:textId="77777777" w:rsidR="008B16F3" w:rsidRPr="009B7A8E" w:rsidRDefault="008B16F3" w:rsidP="00A61B87">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797"/>
              <w:gridCol w:w="2196"/>
              <w:gridCol w:w="1067"/>
              <w:gridCol w:w="3000"/>
            </w:tblGrid>
            <w:tr w:rsidR="008B16F3" w:rsidRPr="009B7A8E" w14:paraId="61128F98" w14:textId="77777777">
              <w:trPr>
                <w:trHeight w:val="273"/>
              </w:trPr>
              <w:tc>
                <w:tcPr>
                  <w:tcW w:w="0" w:type="auto"/>
                </w:tcPr>
                <w:p w14:paraId="2F13545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МГЭ_С остеклением </w:t>
                  </w:r>
                </w:p>
              </w:tc>
              <w:tc>
                <w:tcPr>
                  <w:tcW w:w="0" w:type="auto"/>
                </w:tcPr>
                <w:p w14:paraId="1397E32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MGE_GlazedDoor </w:t>
                  </w:r>
                </w:p>
              </w:tc>
              <w:tc>
                <w:tcPr>
                  <w:tcW w:w="0" w:type="auto"/>
                </w:tcPr>
                <w:p w14:paraId="44F21C9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173ED8D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двери с остеклением </w:t>
                  </w:r>
                </w:p>
              </w:tc>
            </w:tr>
            <w:tr w:rsidR="008B16F3" w:rsidRPr="009B7A8E" w14:paraId="634B0768" w14:textId="77777777">
              <w:trPr>
                <w:trHeight w:val="363"/>
              </w:trPr>
              <w:tc>
                <w:tcPr>
                  <w:tcW w:w="0" w:type="auto"/>
                </w:tcPr>
                <w:p w14:paraId="201B96F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открывания двери </w:t>
                  </w:r>
                </w:p>
              </w:tc>
              <w:tc>
                <w:tcPr>
                  <w:tcW w:w="0" w:type="auto"/>
                </w:tcPr>
                <w:p w14:paraId="5D7BF01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MGE_OperationType </w:t>
                  </w:r>
                </w:p>
              </w:tc>
              <w:tc>
                <w:tcPr>
                  <w:tcW w:w="0" w:type="auto"/>
                </w:tcPr>
                <w:p w14:paraId="76B6016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3F600FC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тип открывания двери в соответствии с Приложением Д настоящего документа. </w:t>
                  </w:r>
                </w:p>
              </w:tc>
            </w:tr>
            <w:tr w:rsidR="008B16F3" w:rsidRPr="009B7A8E" w14:paraId="3945F173" w14:textId="77777777">
              <w:trPr>
                <w:trHeight w:val="273"/>
              </w:trPr>
              <w:tc>
                <w:tcPr>
                  <w:tcW w:w="0" w:type="auto"/>
                </w:tcPr>
                <w:p w14:paraId="50681C1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МГЭ_Высота порога </w:t>
                  </w:r>
                </w:p>
              </w:tc>
              <w:tc>
                <w:tcPr>
                  <w:tcW w:w="0" w:type="auto"/>
                </w:tcPr>
                <w:p w14:paraId="450B5DA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MGE_CrossingHeight </w:t>
                  </w:r>
                </w:p>
              </w:tc>
              <w:tc>
                <w:tcPr>
                  <w:tcW w:w="0" w:type="auto"/>
                </w:tcPr>
                <w:p w14:paraId="60139BD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6B4E635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высота порога, в мм </w:t>
                  </w:r>
                </w:p>
              </w:tc>
            </w:tr>
          </w:tbl>
          <w:p w14:paraId="4A86806C" w14:textId="77777777" w:rsidR="008B16F3" w:rsidRPr="009B7A8E" w:rsidRDefault="008B16F3" w:rsidP="00A61B87">
            <w:pPr>
              <w:jc w:val="both"/>
              <w:rPr>
                <w:rFonts w:ascii="Times New Roman" w:hAnsi="Times New Roman" w:cs="Times New Roman"/>
                <w:sz w:val="24"/>
                <w:szCs w:val="24"/>
              </w:rPr>
            </w:pPr>
          </w:p>
          <w:p w14:paraId="5F93EF72" w14:textId="77777777" w:rsidR="008B16F3" w:rsidRPr="009B7A8E" w:rsidRDefault="008B16F3" w:rsidP="00A61B87">
            <w:pPr>
              <w:jc w:val="both"/>
              <w:rPr>
                <w:b/>
                <w:bCs/>
                <w:sz w:val="23"/>
                <w:szCs w:val="23"/>
              </w:rPr>
            </w:pPr>
          </w:p>
          <w:p w14:paraId="4955C7DF" w14:textId="77777777" w:rsidR="008B16F3" w:rsidRDefault="008B16F3" w:rsidP="00A61B87">
            <w:pPr>
              <w:jc w:val="both"/>
              <w:rPr>
                <w:b/>
                <w:bCs/>
                <w:sz w:val="23"/>
                <w:szCs w:val="23"/>
              </w:rPr>
            </w:pPr>
          </w:p>
          <w:p w14:paraId="70DFE334" w14:textId="77777777" w:rsidR="007478D7" w:rsidRPr="009B7A8E" w:rsidRDefault="007478D7" w:rsidP="00A61B87">
            <w:pPr>
              <w:jc w:val="both"/>
              <w:rPr>
                <w:b/>
                <w:bCs/>
                <w:sz w:val="23"/>
                <w:szCs w:val="23"/>
              </w:rPr>
            </w:pPr>
          </w:p>
          <w:p w14:paraId="2DFA6A75" w14:textId="77777777" w:rsidR="008B16F3" w:rsidRPr="009B7A8E" w:rsidRDefault="008B16F3" w:rsidP="00A61B87">
            <w:pPr>
              <w:jc w:val="both"/>
              <w:rPr>
                <w:rFonts w:ascii="Times New Roman" w:hAnsi="Times New Roman" w:cs="Times New Roman"/>
                <w:b/>
                <w:bCs/>
                <w:sz w:val="24"/>
                <w:szCs w:val="24"/>
              </w:rPr>
            </w:pPr>
            <w:r w:rsidRPr="009B7A8E">
              <w:rPr>
                <w:rFonts w:ascii="Times New Roman" w:hAnsi="Times New Roman" w:cs="Times New Roman"/>
                <w:b/>
                <w:bCs/>
                <w:sz w:val="24"/>
                <w:szCs w:val="24"/>
              </w:rPr>
              <w:lastRenderedPageBreak/>
              <w:t>Требования к параметрам окон</w:t>
            </w:r>
          </w:p>
          <w:p w14:paraId="1300F242" w14:textId="4AA29832" w:rsidR="008B16F3" w:rsidRPr="009B7A8E" w:rsidRDefault="008B16F3" w:rsidP="00751492">
            <w:pPr>
              <w:autoSpaceDE w:val="0"/>
              <w:autoSpaceDN w:val="0"/>
              <w:adjustRightInd w:val="0"/>
              <w:rPr>
                <w:rFonts w:ascii="Times New Roman" w:hAnsi="Times New Roman" w:cs="Times New Roman"/>
                <w:color w:val="000000"/>
                <w:sz w:val="24"/>
                <w:szCs w:val="24"/>
              </w:rPr>
            </w:pPr>
            <w:r w:rsidRPr="009B7A8E">
              <w:rPr>
                <w:rFonts w:ascii="Times New Roman" w:hAnsi="Times New Roman" w:cs="Times New Roman"/>
                <w:color w:val="000000"/>
                <w:sz w:val="24"/>
                <w:szCs w:val="24"/>
              </w:rPr>
              <w:t>Параметры окон приведены в таблице</w:t>
            </w:r>
            <w:r w:rsidR="007478D7">
              <w:rPr>
                <w:rFonts w:ascii="Times New Roman" w:hAnsi="Times New Roman" w:cs="Times New Roman"/>
                <w:color w:val="000000"/>
                <w:sz w:val="24"/>
                <w:szCs w:val="24"/>
              </w:rPr>
              <w:t>.</w:t>
            </w:r>
            <w:r w:rsidRPr="009B7A8E">
              <w:rPr>
                <w:rFonts w:ascii="Times New Roman" w:hAnsi="Times New Roman" w:cs="Times New Roman"/>
                <w:color w:val="000000"/>
                <w:sz w:val="24"/>
                <w:szCs w:val="24"/>
              </w:rPr>
              <w:t xml:space="preserve"> При выгрузке цифровых информационных моделей в формат IFC указанные параметры должны выгружаться объектами класса: </w:t>
            </w:r>
          </w:p>
          <w:p w14:paraId="265A9CA7" w14:textId="77777777"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IFCWindow</w:t>
            </w:r>
            <w:r w:rsidRPr="009B7A8E">
              <w:rPr>
                <w:rFonts w:ascii="Times New Roman" w:hAnsi="Times New Roman" w:cs="Times New Roman"/>
                <w:color w:val="000000"/>
                <w:sz w:val="23"/>
                <w:szCs w:val="23"/>
              </w:rPr>
              <w:t xml:space="preserve">. </w:t>
            </w:r>
          </w:p>
          <w:tbl>
            <w:tblPr>
              <w:tblW w:w="0" w:type="auto"/>
              <w:tblBorders>
                <w:top w:val="nil"/>
                <w:left w:val="nil"/>
                <w:bottom w:val="nil"/>
                <w:right w:val="nil"/>
              </w:tblBorders>
              <w:tblLook w:val="0000" w:firstRow="0" w:lastRow="0" w:firstColumn="0" w:lastColumn="0" w:noHBand="0" w:noVBand="0"/>
            </w:tblPr>
            <w:tblGrid>
              <w:gridCol w:w="3597"/>
              <w:gridCol w:w="4463"/>
            </w:tblGrid>
            <w:tr w:rsidR="008B16F3" w:rsidRPr="009B7A8E" w14:paraId="7BDAFB42" w14:textId="77777777">
              <w:trPr>
                <w:trHeight w:val="166"/>
              </w:trPr>
              <w:tc>
                <w:tcPr>
                  <w:tcW w:w="0" w:type="auto"/>
                  <w:gridSpan w:val="2"/>
                </w:tcPr>
                <w:p w14:paraId="7D3881D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объектов в IFC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54997793" w14:textId="77777777">
              <w:trPr>
                <w:trHeight w:val="377"/>
              </w:trPr>
              <w:tc>
                <w:tcPr>
                  <w:tcW w:w="0" w:type="auto"/>
                </w:tcPr>
                <w:p w14:paraId="1AE61C79"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08DF0D6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Pset_WindowCommon </w:t>
                  </w:r>
                </w:p>
                <w:p w14:paraId="7012BC4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Pset_DoorWindowGlazingType </w:t>
                  </w:r>
                </w:p>
                <w:p w14:paraId="19CECE8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2DD61B49"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09E19E3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w:t>
                  </w:r>
                </w:p>
                <w:p w14:paraId="2F8007B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остекления </w:t>
                  </w:r>
                </w:p>
                <w:p w14:paraId="5DB3C50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55671EF8" w14:textId="77777777">
              <w:trPr>
                <w:trHeight w:val="368"/>
              </w:trPr>
              <w:tc>
                <w:tcPr>
                  <w:tcW w:w="0" w:type="auto"/>
                </w:tcPr>
                <w:p w14:paraId="1E8D35CB"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2A557C1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Qto_WindowBaseQuantities </w:t>
                  </w:r>
                </w:p>
                <w:p w14:paraId="2C868C4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40C00DF4"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22E4302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выгружаются автоматически </w:t>
                  </w:r>
                </w:p>
                <w:p w14:paraId="2717C18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7BE9F079" w14:textId="77777777">
              <w:trPr>
                <w:trHeight w:val="166"/>
              </w:trPr>
              <w:tc>
                <w:tcPr>
                  <w:tcW w:w="0" w:type="auto"/>
                  <w:gridSpan w:val="2"/>
                </w:tcPr>
                <w:p w14:paraId="701BF74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7B0F96A6" w14:textId="77777777">
              <w:trPr>
                <w:trHeight w:val="161"/>
              </w:trPr>
              <w:tc>
                <w:tcPr>
                  <w:tcW w:w="0" w:type="auto"/>
                </w:tcPr>
                <w:p w14:paraId="58BB4D10"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2488497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ExpCheck_Window </w:t>
                  </w:r>
                </w:p>
                <w:p w14:paraId="1B76136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1BD1FA82"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6183FC4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1F7232B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r>
          </w:tbl>
          <w:p w14:paraId="04258642" w14:textId="77777777"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Параметры окон приведены в таблице 13. При выгрузке цифровых информационных моделей в формат IFC указанные параметры должны выгружаться объектами класса: </w:t>
            </w:r>
          </w:p>
          <w:p w14:paraId="20136328" w14:textId="77777777" w:rsidR="008B16F3" w:rsidRPr="009B7A8E" w:rsidRDefault="008B16F3" w:rsidP="00A61B87">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033"/>
              <w:gridCol w:w="2090"/>
              <w:gridCol w:w="1014"/>
              <w:gridCol w:w="2923"/>
            </w:tblGrid>
            <w:tr w:rsidR="008B16F3" w:rsidRPr="009B7A8E" w14:paraId="6AAE8A03" w14:textId="77777777">
              <w:trPr>
                <w:trHeight w:val="278"/>
              </w:trPr>
              <w:tc>
                <w:tcPr>
                  <w:tcW w:w="0" w:type="auto"/>
                </w:tcPr>
                <w:p w14:paraId="77702E6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25B19FA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2A47A3C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1962499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3B56A062" w14:textId="77777777">
              <w:trPr>
                <w:trHeight w:val="275"/>
              </w:trPr>
              <w:tc>
                <w:tcPr>
                  <w:tcW w:w="0" w:type="auto"/>
                  <w:gridSpan w:val="4"/>
                </w:tcPr>
                <w:p w14:paraId="44F1729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Общие параметры </w:t>
                  </w:r>
                </w:p>
                <w:p w14:paraId="7DC64BC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Pset_WindowCommon </w:t>
                  </w:r>
                </w:p>
              </w:tc>
            </w:tr>
            <w:tr w:rsidR="008B16F3" w:rsidRPr="009B7A8E" w14:paraId="033E60C6" w14:textId="77777777">
              <w:trPr>
                <w:trHeight w:val="249"/>
              </w:trPr>
              <w:tc>
                <w:tcPr>
                  <w:tcW w:w="0" w:type="auto"/>
                </w:tcPr>
                <w:p w14:paraId="0553B05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Площадь остекления </w:t>
                  </w:r>
                </w:p>
              </w:tc>
              <w:tc>
                <w:tcPr>
                  <w:tcW w:w="0" w:type="auto"/>
                </w:tcPr>
                <w:p w14:paraId="76A099D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GlazingAreaFraction </w:t>
                  </w:r>
                </w:p>
              </w:tc>
              <w:tc>
                <w:tcPr>
                  <w:tcW w:w="0" w:type="auto"/>
                </w:tcPr>
                <w:p w14:paraId="0A3A118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70BFA58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площадь остекления окна </w:t>
                  </w:r>
                </w:p>
              </w:tc>
            </w:tr>
            <w:tr w:rsidR="008B16F3" w:rsidRPr="009B7A8E" w14:paraId="08ED3FCF" w14:textId="77777777">
              <w:trPr>
                <w:trHeight w:val="247"/>
              </w:trPr>
              <w:tc>
                <w:tcPr>
                  <w:tcW w:w="0" w:type="auto"/>
                </w:tcPr>
                <w:p w14:paraId="0B1343E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Путь эвакуации </w:t>
                  </w:r>
                </w:p>
              </w:tc>
              <w:tc>
                <w:tcPr>
                  <w:tcW w:w="0" w:type="auto"/>
                </w:tcPr>
                <w:p w14:paraId="7D20C2B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FireExit </w:t>
                  </w:r>
                </w:p>
              </w:tc>
              <w:tc>
                <w:tcPr>
                  <w:tcW w:w="0" w:type="auto"/>
                </w:tcPr>
                <w:p w14:paraId="6CDA05F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0323A13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окна, являющегося путем эвакуации </w:t>
                  </w:r>
                </w:p>
              </w:tc>
            </w:tr>
            <w:tr w:rsidR="008B16F3" w:rsidRPr="009B7A8E" w14:paraId="67DBCD69" w14:textId="77777777">
              <w:trPr>
                <w:trHeight w:val="274"/>
              </w:trPr>
              <w:tc>
                <w:tcPr>
                  <w:tcW w:w="0" w:type="auto"/>
                </w:tcPr>
                <w:p w14:paraId="10B5A6D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Автоматическое открытие </w:t>
                  </w:r>
                </w:p>
              </w:tc>
              <w:tc>
                <w:tcPr>
                  <w:tcW w:w="0" w:type="auto"/>
                </w:tcPr>
                <w:p w14:paraId="23CE713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HasDrive </w:t>
                  </w:r>
                </w:p>
              </w:tc>
              <w:tc>
                <w:tcPr>
                  <w:tcW w:w="0" w:type="auto"/>
                </w:tcPr>
                <w:p w14:paraId="41DB3EB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1302A76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окна с автоматическим открыванием </w:t>
                  </w:r>
                </w:p>
              </w:tc>
            </w:tr>
            <w:tr w:rsidR="008B16F3" w:rsidRPr="009B7A8E" w14:paraId="0FD7D4EB" w14:textId="77777777">
              <w:trPr>
                <w:trHeight w:val="273"/>
              </w:trPr>
              <w:tc>
                <w:tcPr>
                  <w:tcW w:w="0" w:type="auto"/>
                </w:tcPr>
                <w:p w14:paraId="7664368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Автоматическое закрытие </w:t>
                  </w:r>
                </w:p>
              </w:tc>
              <w:tc>
                <w:tcPr>
                  <w:tcW w:w="0" w:type="auto"/>
                </w:tcPr>
                <w:p w14:paraId="7D8D66E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SelfClosing </w:t>
                  </w:r>
                </w:p>
              </w:tc>
              <w:tc>
                <w:tcPr>
                  <w:tcW w:w="0" w:type="auto"/>
                </w:tcPr>
                <w:p w14:paraId="34B2C32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48F5916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окна с автоматическим закрыванием </w:t>
                  </w:r>
                </w:p>
              </w:tc>
            </w:tr>
            <w:tr w:rsidR="008B16F3" w:rsidRPr="009B7A8E" w14:paraId="6A3D1ABD" w14:textId="77777777">
              <w:trPr>
                <w:trHeight w:val="272"/>
              </w:trPr>
              <w:tc>
                <w:tcPr>
                  <w:tcW w:w="0" w:type="auto"/>
                </w:tcPr>
                <w:p w14:paraId="660FED3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Наружный </w:t>
                  </w:r>
                </w:p>
              </w:tc>
              <w:tc>
                <w:tcPr>
                  <w:tcW w:w="0" w:type="auto"/>
                </w:tcPr>
                <w:p w14:paraId="0C0B8F5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IsExternal </w:t>
                  </w:r>
                </w:p>
              </w:tc>
              <w:tc>
                <w:tcPr>
                  <w:tcW w:w="0" w:type="auto"/>
                </w:tcPr>
                <w:p w14:paraId="328730A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0762896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элемента, расположенного снаружи здания </w:t>
                  </w:r>
                </w:p>
              </w:tc>
            </w:tr>
            <w:tr w:rsidR="008B16F3" w:rsidRPr="009B7A8E" w14:paraId="5E1ADFE6" w14:textId="77777777">
              <w:trPr>
                <w:trHeight w:val="275"/>
              </w:trPr>
              <w:tc>
                <w:tcPr>
                  <w:tcW w:w="0" w:type="auto"/>
                  <w:gridSpan w:val="4"/>
                </w:tcPr>
                <w:p w14:paraId="4537AFF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Параметры остекления </w:t>
                  </w:r>
                </w:p>
                <w:p w14:paraId="0466280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Pset_DoorWindowGlazingType </w:t>
                  </w:r>
                </w:p>
              </w:tc>
            </w:tr>
            <w:tr w:rsidR="008B16F3" w:rsidRPr="009B7A8E" w14:paraId="42AE10FD" w14:textId="77777777">
              <w:trPr>
                <w:trHeight w:val="593"/>
              </w:trPr>
              <w:tc>
                <w:tcPr>
                  <w:tcW w:w="0" w:type="auto"/>
                </w:tcPr>
                <w:p w14:paraId="480C535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Количество слоев стекла </w:t>
                  </w:r>
                </w:p>
              </w:tc>
              <w:tc>
                <w:tcPr>
                  <w:tcW w:w="0" w:type="auto"/>
                </w:tcPr>
                <w:p w14:paraId="1BE63A2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GlassLayers </w:t>
                  </w:r>
                </w:p>
              </w:tc>
              <w:tc>
                <w:tcPr>
                  <w:tcW w:w="0" w:type="auto"/>
                </w:tcPr>
                <w:p w14:paraId="6A5296B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целое </w:t>
                  </w:r>
                </w:p>
              </w:tc>
              <w:tc>
                <w:tcPr>
                  <w:tcW w:w="0" w:type="auto"/>
                </w:tcPr>
                <w:p w14:paraId="7D6C66B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количество камер стеклопакета, в шт. 1 - для окна с одним стеклом, 2 - однокамерное, 3 - двухкамерное, и т.д. </w:t>
                  </w:r>
                </w:p>
              </w:tc>
            </w:tr>
            <w:tr w:rsidR="008B16F3" w:rsidRPr="009B7A8E" w14:paraId="27F22AB5" w14:textId="77777777">
              <w:trPr>
                <w:trHeight w:val="478"/>
              </w:trPr>
              <w:tc>
                <w:tcPr>
                  <w:tcW w:w="0" w:type="auto"/>
                </w:tcPr>
                <w:p w14:paraId="2ACE99E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Наименование газа-заполнителя камеры </w:t>
                  </w:r>
                </w:p>
              </w:tc>
              <w:tc>
                <w:tcPr>
                  <w:tcW w:w="0" w:type="auto"/>
                </w:tcPr>
                <w:p w14:paraId="52F2B3D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FillGas </w:t>
                  </w:r>
                </w:p>
              </w:tc>
              <w:tc>
                <w:tcPr>
                  <w:tcW w:w="0" w:type="auto"/>
                </w:tcPr>
                <w:p w14:paraId="43E939A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6555CEF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газа-заполнителя камер стеклопакета. Выбирается из списка: воздух, аргон, криптон </w:t>
                  </w:r>
                </w:p>
              </w:tc>
            </w:tr>
            <w:tr w:rsidR="008B16F3" w:rsidRPr="009B7A8E" w14:paraId="225DF869" w14:textId="77777777">
              <w:trPr>
                <w:trHeight w:val="247"/>
              </w:trPr>
              <w:tc>
                <w:tcPr>
                  <w:tcW w:w="0" w:type="auto"/>
                </w:tcPr>
                <w:p w14:paraId="105D2C1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Ламинирование </w:t>
                  </w:r>
                </w:p>
              </w:tc>
              <w:tc>
                <w:tcPr>
                  <w:tcW w:w="0" w:type="auto"/>
                </w:tcPr>
                <w:p w14:paraId="617102A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IsLaminated </w:t>
                  </w:r>
                </w:p>
              </w:tc>
              <w:tc>
                <w:tcPr>
                  <w:tcW w:w="0" w:type="auto"/>
                </w:tcPr>
                <w:p w14:paraId="477FEFD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12214B9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ламинированного стекла (триплекс) </w:t>
                  </w:r>
                </w:p>
              </w:tc>
            </w:tr>
            <w:tr w:rsidR="008B16F3" w:rsidRPr="009B7A8E" w14:paraId="21D4577D" w14:textId="77777777">
              <w:trPr>
                <w:trHeight w:val="147"/>
              </w:trPr>
              <w:tc>
                <w:tcPr>
                  <w:tcW w:w="0" w:type="auto"/>
                </w:tcPr>
                <w:p w14:paraId="0A0FA71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Армирование </w:t>
                  </w:r>
                </w:p>
              </w:tc>
              <w:tc>
                <w:tcPr>
                  <w:tcW w:w="0" w:type="auto"/>
                </w:tcPr>
                <w:p w14:paraId="1589FA1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IsWired </w:t>
                  </w:r>
                </w:p>
              </w:tc>
              <w:tc>
                <w:tcPr>
                  <w:tcW w:w="0" w:type="auto"/>
                </w:tcPr>
                <w:p w14:paraId="694D25C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4FAFAED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армированного стекла </w:t>
                  </w:r>
                </w:p>
              </w:tc>
            </w:tr>
            <w:tr w:rsidR="008B16F3" w:rsidRPr="009B7A8E" w14:paraId="16EA6CFD" w14:textId="77777777">
              <w:trPr>
                <w:trHeight w:val="147"/>
              </w:trPr>
              <w:tc>
                <w:tcPr>
                  <w:tcW w:w="0" w:type="auto"/>
                </w:tcPr>
                <w:p w14:paraId="6A2D0BE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С решеткой </w:t>
                  </w:r>
                </w:p>
              </w:tc>
              <w:tc>
                <w:tcPr>
                  <w:tcW w:w="0" w:type="auto"/>
                </w:tcPr>
                <w:p w14:paraId="5D2EB7A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IsCoated </w:t>
                  </w:r>
                </w:p>
              </w:tc>
              <w:tc>
                <w:tcPr>
                  <w:tcW w:w="0" w:type="auto"/>
                </w:tcPr>
                <w:p w14:paraId="6448122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3BED3A8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окна с защитной решеткой </w:t>
                  </w:r>
                </w:p>
              </w:tc>
            </w:tr>
          </w:tbl>
          <w:p w14:paraId="2E9C3E8F" w14:textId="77777777" w:rsidR="008B16F3" w:rsidRPr="009B7A8E" w:rsidRDefault="008B16F3" w:rsidP="00A61B87">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07"/>
              <w:gridCol w:w="2396"/>
              <w:gridCol w:w="921"/>
              <w:gridCol w:w="2636"/>
            </w:tblGrid>
            <w:tr w:rsidR="008B16F3" w:rsidRPr="009B7A8E" w14:paraId="6C7A67B8" w14:textId="77777777">
              <w:trPr>
                <w:trHeight w:val="275"/>
              </w:trPr>
              <w:tc>
                <w:tcPr>
                  <w:tcW w:w="0" w:type="auto"/>
                  <w:gridSpan w:val="4"/>
                </w:tcPr>
                <w:p w14:paraId="1B1239EF" w14:textId="58400835" w:rsidR="008B16F3" w:rsidRPr="009B7A8E" w:rsidRDefault="008B16F3" w:rsidP="00751492">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lastRenderedPageBreak/>
                    <w:t>Дополнительные параметры</w:t>
                  </w:r>
                </w:p>
                <w:p w14:paraId="25453E79" w14:textId="2B87B125" w:rsidR="008B16F3" w:rsidRPr="009B7A8E" w:rsidRDefault="008B16F3" w:rsidP="00751492">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ExpCheck_Window</w:t>
                  </w:r>
                </w:p>
              </w:tc>
            </w:tr>
            <w:tr w:rsidR="008B16F3" w:rsidRPr="009B7A8E" w14:paraId="62559BD4" w14:textId="77777777">
              <w:trPr>
                <w:trHeight w:val="363"/>
              </w:trPr>
              <w:tc>
                <w:tcPr>
                  <w:tcW w:w="0" w:type="auto"/>
                </w:tcPr>
                <w:p w14:paraId="2EE9EDC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5F54203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3965DDC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3F9699E" w14:textId="5C05B4EA" w:rsidR="008B16F3" w:rsidRPr="009B7A8E" w:rsidRDefault="008B16F3" w:rsidP="001977BB">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w:t>
                  </w:r>
                </w:p>
              </w:tc>
            </w:tr>
            <w:tr w:rsidR="008B16F3" w:rsidRPr="009B7A8E" w14:paraId="7023F8F7" w14:textId="77777777">
              <w:trPr>
                <w:trHeight w:val="248"/>
              </w:trPr>
              <w:tc>
                <w:tcPr>
                  <w:tcW w:w="0" w:type="auto"/>
                </w:tcPr>
                <w:p w14:paraId="0947EE2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27883BB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3067A46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31A39B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элемента </w:t>
                  </w:r>
                </w:p>
              </w:tc>
            </w:tr>
            <w:tr w:rsidR="008B16F3" w:rsidRPr="009B7A8E" w14:paraId="612852FD" w14:textId="77777777">
              <w:trPr>
                <w:trHeight w:val="363"/>
              </w:trPr>
              <w:tc>
                <w:tcPr>
                  <w:tcW w:w="0" w:type="auto"/>
                </w:tcPr>
                <w:p w14:paraId="2F13086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0835336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7C01B8C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91B8E2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изделия, для занесения или группировки в спецификацию </w:t>
                  </w:r>
                </w:p>
              </w:tc>
            </w:tr>
            <w:tr w:rsidR="008B16F3" w:rsidRPr="009B7A8E" w14:paraId="4A9676CB" w14:textId="77777777">
              <w:trPr>
                <w:trHeight w:val="363"/>
              </w:trPr>
              <w:tc>
                <w:tcPr>
                  <w:tcW w:w="0" w:type="auto"/>
                </w:tcPr>
                <w:p w14:paraId="6304AD4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4578F9F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4D1ABC9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5C1E5B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2D800E2C" w14:textId="77777777">
              <w:trPr>
                <w:trHeight w:val="1283"/>
              </w:trPr>
              <w:tc>
                <w:tcPr>
                  <w:tcW w:w="0" w:type="auto"/>
                </w:tcPr>
                <w:p w14:paraId="0958375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конструкции </w:t>
                  </w:r>
                </w:p>
              </w:tc>
              <w:tc>
                <w:tcPr>
                  <w:tcW w:w="0" w:type="auto"/>
                </w:tcPr>
                <w:p w14:paraId="1850E10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MGE_ConstructionType </w:t>
                  </w:r>
                </w:p>
              </w:tc>
              <w:tc>
                <w:tcPr>
                  <w:tcW w:w="0" w:type="auto"/>
                </w:tcPr>
                <w:p w14:paraId="71D56EC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407D31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тип материала конструкции окна. Значение выбирается из списка: </w:t>
                  </w:r>
                </w:p>
                <w:p w14:paraId="5B38CF9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w:t>
                  </w:r>
                  <w:r w:rsidRPr="009B7A8E">
                    <w:rPr>
                      <w:rFonts w:ascii="Times New Roman" w:hAnsi="Times New Roman" w:cs="Times New Roman"/>
                      <w:color w:val="000000"/>
                      <w:sz w:val="20"/>
                      <w:szCs w:val="20"/>
                    </w:rPr>
                    <w:t xml:space="preserve">Алюминий, - Высококачественная сталь, - Сталь, - Дерево, - Дерево-алюминий, - Пластик, - Пользовательское значение, - Не определено </w:t>
                  </w:r>
                </w:p>
              </w:tc>
            </w:tr>
            <w:tr w:rsidR="008B16F3" w:rsidRPr="009B7A8E" w14:paraId="286C95CA" w14:textId="77777777">
              <w:trPr>
                <w:trHeight w:val="478"/>
              </w:trPr>
              <w:tc>
                <w:tcPr>
                  <w:tcW w:w="0" w:type="auto"/>
                </w:tcPr>
                <w:p w14:paraId="24AC8AA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окна </w:t>
                  </w:r>
                </w:p>
              </w:tc>
              <w:tc>
                <w:tcPr>
                  <w:tcW w:w="0" w:type="auto"/>
                </w:tcPr>
                <w:p w14:paraId="0A50B66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MGE_WindowType </w:t>
                  </w:r>
                </w:p>
              </w:tc>
              <w:tc>
                <w:tcPr>
                  <w:tcW w:w="0" w:type="auto"/>
                </w:tcPr>
                <w:p w14:paraId="5572B06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BE5A26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тип окна: </w:t>
                  </w:r>
                </w:p>
                <w:p w14:paraId="23950EF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w:t>
                  </w:r>
                  <w:r w:rsidRPr="009B7A8E">
                    <w:rPr>
                      <w:rFonts w:ascii="Times New Roman" w:hAnsi="Times New Roman" w:cs="Times New Roman"/>
                      <w:color w:val="000000"/>
                      <w:sz w:val="20"/>
                      <w:szCs w:val="20"/>
                    </w:rPr>
                    <w:t xml:space="preserve">стандартное (WINDOW), - мансардное (SKYLIGHT), - смотровое окно (LIGHTDOME) </w:t>
                  </w:r>
                </w:p>
              </w:tc>
            </w:tr>
            <w:tr w:rsidR="008B16F3" w:rsidRPr="009B7A8E" w14:paraId="783E5F8E" w14:textId="77777777">
              <w:trPr>
                <w:trHeight w:val="478"/>
              </w:trPr>
              <w:tc>
                <w:tcPr>
                  <w:tcW w:w="0" w:type="auto"/>
                </w:tcPr>
                <w:p w14:paraId="68BB41B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створок </w:t>
                  </w:r>
                </w:p>
              </w:tc>
              <w:tc>
                <w:tcPr>
                  <w:tcW w:w="0" w:type="auto"/>
                </w:tcPr>
                <w:p w14:paraId="72D519C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MGE_PartitioningType </w:t>
                  </w:r>
                </w:p>
              </w:tc>
              <w:tc>
                <w:tcPr>
                  <w:tcW w:w="0" w:type="auto"/>
                </w:tcPr>
                <w:p w14:paraId="744B547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08F348D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тип створок окна. Значение принимается из Приложения Е настоящего документа </w:t>
                  </w:r>
                </w:p>
              </w:tc>
            </w:tr>
            <w:tr w:rsidR="008B16F3" w:rsidRPr="009B7A8E" w14:paraId="2E888514" w14:textId="77777777">
              <w:trPr>
                <w:trHeight w:val="274"/>
              </w:trPr>
              <w:tc>
                <w:tcPr>
                  <w:tcW w:w="0" w:type="auto"/>
                </w:tcPr>
                <w:p w14:paraId="0BE4C9A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МГЭ_Легкосбрасы-ваемое </w:t>
                  </w:r>
                </w:p>
              </w:tc>
              <w:tc>
                <w:tcPr>
                  <w:tcW w:w="0" w:type="auto"/>
                </w:tcPr>
                <w:p w14:paraId="63195AF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MGE_ExplodeEasy </w:t>
                  </w:r>
                </w:p>
              </w:tc>
              <w:tc>
                <w:tcPr>
                  <w:tcW w:w="0" w:type="auto"/>
                </w:tcPr>
                <w:p w14:paraId="5EC4B31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3B184E8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легкосбрасываемого окна при взрыве </w:t>
                  </w:r>
                </w:p>
              </w:tc>
            </w:tr>
            <w:tr w:rsidR="008B16F3" w:rsidRPr="009B7A8E" w14:paraId="038A4E2E" w14:textId="77777777">
              <w:trPr>
                <w:trHeight w:val="478"/>
              </w:trPr>
              <w:tc>
                <w:tcPr>
                  <w:tcW w:w="0" w:type="auto"/>
                </w:tcPr>
                <w:p w14:paraId="46661E6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МГЭ_Признак противопожарной преграды </w:t>
                  </w:r>
                </w:p>
              </w:tc>
              <w:tc>
                <w:tcPr>
                  <w:tcW w:w="0" w:type="auto"/>
                </w:tcPr>
                <w:p w14:paraId="56A9B3A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MGE_Compartmentation </w:t>
                  </w:r>
                </w:p>
              </w:tc>
              <w:tc>
                <w:tcPr>
                  <w:tcW w:w="0" w:type="auto"/>
                </w:tcPr>
                <w:p w14:paraId="475E042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7CD1467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Значение ИСТИНА указывает окно, устанавливаемое в стене, являющейся противопожарной преградой </w:t>
                  </w:r>
                </w:p>
              </w:tc>
            </w:tr>
            <w:tr w:rsidR="008B16F3" w:rsidRPr="009B7A8E" w14:paraId="26A9DCB8" w14:textId="77777777">
              <w:trPr>
                <w:trHeight w:val="1053"/>
              </w:trPr>
              <w:tc>
                <w:tcPr>
                  <w:tcW w:w="0" w:type="auto"/>
                </w:tcPr>
                <w:p w14:paraId="6BE5FEA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противопожарной преграды </w:t>
                  </w:r>
                </w:p>
              </w:tc>
              <w:tc>
                <w:tcPr>
                  <w:tcW w:w="0" w:type="auto"/>
                </w:tcPr>
                <w:p w14:paraId="7167DCA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MGE_Type_PP </w:t>
                  </w:r>
                </w:p>
              </w:tc>
              <w:tc>
                <w:tcPr>
                  <w:tcW w:w="0" w:type="auto"/>
                </w:tcPr>
                <w:p w14:paraId="388900A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AEB0EF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13"/>
                      <w:szCs w:val="13"/>
                    </w:rPr>
                  </w:pPr>
                  <w:r w:rsidRPr="009B7A8E">
                    <w:rPr>
                      <w:rFonts w:ascii="Times New Roman" w:hAnsi="Times New Roman" w:cs="Times New Roman"/>
                      <w:i/>
                      <w:iCs/>
                      <w:color w:val="000000"/>
                      <w:sz w:val="20"/>
                      <w:szCs w:val="20"/>
                    </w:rPr>
                    <w:t>Указывается тип противопожарной преграды, если значение параметра Compartmentation=ИСТИНА. Значение принимается из классификатора противопожарных преград по№123-ФЗ статья 37. Параметр применяется только для противопожарных окон</w:t>
                  </w:r>
                  <w:r w:rsidRPr="009B7A8E">
                    <w:rPr>
                      <w:rFonts w:ascii="Times New Roman" w:hAnsi="Times New Roman" w:cs="Times New Roman"/>
                      <w:i/>
                      <w:iCs/>
                      <w:color w:val="000000"/>
                      <w:sz w:val="13"/>
                      <w:szCs w:val="13"/>
                    </w:rPr>
                    <w:t xml:space="preserve">9 </w:t>
                  </w:r>
                </w:p>
              </w:tc>
            </w:tr>
            <w:tr w:rsidR="008B16F3" w:rsidRPr="009B7A8E" w14:paraId="6239A371" w14:textId="77777777">
              <w:trPr>
                <w:trHeight w:val="274"/>
              </w:trPr>
              <w:tc>
                <w:tcPr>
                  <w:tcW w:w="0" w:type="auto"/>
                </w:tcPr>
                <w:p w14:paraId="5D85414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МГЭ_Высота подоконника </w:t>
                  </w:r>
                </w:p>
              </w:tc>
              <w:tc>
                <w:tcPr>
                  <w:tcW w:w="0" w:type="auto"/>
                </w:tcPr>
                <w:p w14:paraId="5C272B9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MGE_SillHeight </w:t>
                  </w:r>
                </w:p>
              </w:tc>
              <w:tc>
                <w:tcPr>
                  <w:tcW w:w="0" w:type="auto"/>
                </w:tcPr>
                <w:p w14:paraId="65C0536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1E4BEFC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высота подоконника от чистовой поверхности пола </w:t>
                  </w:r>
                </w:p>
              </w:tc>
            </w:tr>
          </w:tbl>
          <w:p w14:paraId="3A63DEA2" w14:textId="77777777" w:rsidR="008B16F3" w:rsidRPr="009B7A8E" w:rsidRDefault="008B16F3" w:rsidP="00A61B87">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550"/>
              <w:gridCol w:w="2478"/>
              <w:gridCol w:w="711"/>
              <w:gridCol w:w="2321"/>
            </w:tblGrid>
            <w:tr w:rsidR="008B16F3" w:rsidRPr="009B7A8E" w14:paraId="09603B93" w14:textId="77777777">
              <w:trPr>
                <w:trHeight w:val="363"/>
              </w:trPr>
              <w:tc>
                <w:tcPr>
                  <w:tcW w:w="0" w:type="auto"/>
                </w:tcPr>
                <w:p w14:paraId="10BEB66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МГЭ_Светопропускание </w:t>
                  </w:r>
                </w:p>
              </w:tc>
              <w:tc>
                <w:tcPr>
                  <w:tcW w:w="0" w:type="auto"/>
                </w:tcPr>
                <w:p w14:paraId="7F674FC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MGE_LightTransmission </w:t>
                  </w:r>
                </w:p>
              </w:tc>
              <w:tc>
                <w:tcPr>
                  <w:tcW w:w="0" w:type="auto"/>
                </w:tcPr>
                <w:p w14:paraId="396C430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9547D8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класс светопропускания в соответствии ГОСТ 23166-99 п. 4.7.4 </w:t>
                  </w:r>
                </w:p>
              </w:tc>
            </w:tr>
          </w:tbl>
          <w:p w14:paraId="0FA3B4C2" w14:textId="77777777" w:rsidR="008B16F3" w:rsidRPr="009B7A8E" w:rsidRDefault="008B16F3" w:rsidP="00A61B87">
            <w:pPr>
              <w:jc w:val="both"/>
              <w:rPr>
                <w:rFonts w:ascii="Times New Roman" w:hAnsi="Times New Roman" w:cs="Times New Roman"/>
                <w:sz w:val="24"/>
                <w:szCs w:val="24"/>
              </w:rPr>
            </w:pPr>
          </w:p>
          <w:p w14:paraId="0BB92C16" w14:textId="77777777" w:rsidR="008B16F3" w:rsidRPr="009B7A8E" w:rsidRDefault="008B16F3" w:rsidP="00A61B87">
            <w:pPr>
              <w:jc w:val="both"/>
              <w:rPr>
                <w:rFonts w:ascii="Times New Roman" w:hAnsi="Times New Roman" w:cs="Times New Roman"/>
                <w:b/>
                <w:bCs/>
                <w:sz w:val="24"/>
                <w:szCs w:val="24"/>
              </w:rPr>
            </w:pPr>
            <w:r w:rsidRPr="009B7A8E">
              <w:rPr>
                <w:rFonts w:ascii="Times New Roman" w:hAnsi="Times New Roman" w:cs="Times New Roman"/>
                <w:b/>
                <w:bCs/>
                <w:sz w:val="24"/>
                <w:szCs w:val="24"/>
              </w:rPr>
              <w:t>Требования к параметрам лестниц и лестничных маршей</w:t>
            </w:r>
          </w:p>
          <w:p w14:paraId="1B22F818" w14:textId="77777777" w:rsidR="008B16F3" w:rsidRPr="009B7A8E" w:rsidRDefault="008B16F3" w:rsidP="00751492">
            <w:pPr>
              <w:autoSpaceDE w:val="0"/>
              <w:autoSpaceDN w:val="0"/>
              <w:adjustRightInd w:val="0"/>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Параметры лестниц и лестничных маршей приведены в таблицах 14.1 и 14.2 соответственно. При выгрузке цифровых информационных моделей в формат IFC указанные параметры должны выгружаться объектами класса: </w:t>
            </w:r>
          </w:p>
          <w:p w14:paraId="279466BE" w14:textId="77777777"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IFCStair </w:t>
            </w:r>
            <w:r w:rsidRPr="009B7A8E">
              <w:rPr>
                <w:rFonts w:ascii="Times New Roman" w:hAnsi="Times New Roman" w:cs="Times New Roman"/>
                <w:color w:val="000000"/>
                <w:sz w:val="23"/>
                <w:szCs w:val="23"/>
              </w:rPr>
              <w:t xml:space="preserve">– для лестниц, </w:t>
            </w:r>
          </w:p>
          <w:p w14:paraId="03365F71" w14:textId="77777777"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IfcStairFlight – </w:t>
            </w:r>
            <w:r w:rsidRPr="009B7A8E">
              <w:rPr>
                <w:rFonts w:ascii="Times New Roman" w:hAnsi="Times New Roman" w:cs="Times New Roman"/>
                <w:color w:val="000000"/>
                <w:sz w:val="23"/>
                <w:szCs w:val="23"/>
              </w:rPr>
              <w:t xml:space="preserve">для лестничных маршей. </w:t>
            </w:r>
          </w:p>
          <w:p w14:paraId="57F8326A" w14:textId="2D66B017"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Объект IFCStair может являться как отдельным элементом лестницы, так и сборкой. </w:t>
            </w:r>
          </w:p>
          <w:p w14:paraId="67B2E779" w14:textId="77777777"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IfcStairFlight </w:t>
            </w:r>
            <w:r w:rsidRPr="009B7A8E">
              <w:rPr>
                <w:rFonts w:ascii="Times New Roman" w:hAnsi="Times New Roman" w:cs="Times New Roman"/>
                <w:color w:val="000000"/>
                <w:sz w:val="23"/>
                <w:szCs w:val="23"/>
              </w:rPr>
              <w:t xml:space="preserve">– лестничный марш, </w:t>
            </w:r>
          </w:p>
          <w:p w14:paraId="5566EB11" w14:textId="1C5A4F92"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IfCSlab </w:t>
            </w:r>
            <w:r w:rsidRPr="009B7A8E">
              <w:rPr>
                <w:rFonts w:ascii="Times New Roman" w:hAnsi="Times New Roman" w:cs="Times New Roman"/>
                <w:color w:val="000000"/>
                <w:sz w:val="23"/>
                <w:szCs w:val="23"/>
              </w:rPr>
              <w:t xml:space="preserve">– лестничная площадка </w:t>
            </w:r>
          </w:p>
          <w:p w14:paraId="6854CA68" w14:textId="577E1E39"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IFCRailing </w:t>
            </w:r>
            <w:r w:rsidRPr="009B7A8E">
              <w:rPr>
                <w:rFonts w:ascii="Times New Roman" w:hAnsi="Times New Roman" w:cs="Times New Roman"/>
                <w:color w:val="000000"/>
                <w:sz w:val="23"/>
                <w:szCs w:val="23"/>
              </w:rPr>
              <w:t xml:space="preserve">– ограждение лестницы </w:t>
            </w:r>
          </w:p>
          <w:tbl>
            <w:tblPr>
              <w:tblW w:w="0" w:type="auto"/>
              <w:tblBorders>
                <w:top w:val="nil"/>
                <w:left w:val="nil"/>
                <w:bottom w:val="nil"/>
                <w:right w:val="nil"/>
              </w:tblBorders>
              <w:tblLook w:val="0000" w:firstRow="0" w:lastRow="0" w:firstColumn="0" w:lastColumn="0" w:noHBand="0" w:noVBand="0"/>
            </w:tblPr>
            <w:tblGrid>
              <w:gridCol w:w="3716"/>
              <w:gridCol w:w="4344"/>
            </w:tblGrid>
            <w:tr w:rsidR="008B16F3" w:rsidRPr="009B7A8E" w14:paraId="6BA0F924" w14:textId="77777777">
              <w:trPr>
                <w:trHeight w:val="166"/>
              </w:trPr>
              <w:tc>
                <w:tcPr>
                  <w:tcW w:w="0" w:type="auto"/>
                  <w:gridSpan w:val="2"/>
                </w:tcPr>
                <w:p w14:paraId="17E5F2D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лестниц отдельными объектами в IFC (не сборок)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7E883E1E" w14:textId="77777777">
              <w:trPr>
                <w:trHeight w:val="377"/>
              </w:trPr>
              <w:tc>
                <w:tcPr>
                  <w:tcW w:w="0" w:type="auto"/>
                </w:tcPr>
                <w:p w14:paraId="1982C348"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488A558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Pset_StairCommon </w:t>
                  </w:r>
                </w:p>
                <w:p w14:paraId="7E001AF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Pset_StairFlightCommon </w:t>
                  </w:r>
                </w:p>
                <w:p w14:paraId="651790C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54193545"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661D8D4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w:t>
                  </w:r>
                </w:p>
                <w:p w14:paraId="16C0D3C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0AE3C257" w14:textId="77777777">
              <w:trPr>
                <w:trHeight w:val="377"/>
              </w:trPr>
              <w:tc>
                <w:tcPr>
                  <w:tcW w:w="0" w:type="auto"/>
                </w:tcPr>
                <w:p w14:paraId="4BC40F24"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3B85B6D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Qto_StairBaseQuantities </w:t>
                  </w:r>
                </w:p>
                <w:p w14:paraId="13C50D8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Qto_StairFlightBaseQuantities </w:t>
                  </w:r>
                </w:p>
                <w:p w14:paraId="09A40A2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7526FA92"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7367A2E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выгружаются автоматически </w:t>
                  </w:r>
                </w:p>
                <w:p w14:paraId="69E17F7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3476E9F8" w14:textId="77777777">
              <w:trPr>
                <w:trHeight w:val="166"/>
              </w:trPr>
              <w:tc>
                <w:tcPr>
                  <w:tcW w:w="0" w:type="auto"/>
                  <w:gridSpan w:val="2"/>
                </w:tcPr>
                <w:p w14:paraId="5EA3295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700EDBA0" w14:textId="77777777">
              <w:trPr>
                <w:trHeight w:val="161"/>
              </w:trPr>
              <w:tc>
                <w:tcPr>
                  <w:tcW w:w="0" w:type="auto"/>
                </w:tcPr>
                <w:p w14:paraId="50FA9B5F"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392761E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ExpCheck_Stair </w:t>
                  </w:r>
                </w:p>
                <w:p w14:paraId="36E3C55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5B158B91"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64981D0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3A9E903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r>
          </w:tbl>
          <w:p w14:paraId="7AE9B0A4" w14:textId="4713CDD3"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Параметры лестниц и лестничных маршей приведены в таблицах. При выгрузке цифровых информационных моделей в формат IFC указанные параметры должны выгружаться объектами класса: </w:t>
            </w:r>
          </w:p>
          <w:p w14:paraId="050C86EF" w14:textId="77777777" w:rsidR="008B16F3" w:rsidRPr="009B7A8E" w:rsidRDefault="008B16F3" w:rsidP="00A61B87">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029"/>
              <w:gridCol w:w="1901"/>
              <w:gridCol w:w="1080"/>
              <w:gridCol w:w="3050"/>
            </w:tblGrid>
            <w:tr w:rsidR="008B16F3" w:rsidRPr="009B7A8E" w14:paraId="37C04378" w14:textId="77777777">
              <w:trPr>
                <w:trHeight w:val="277"/>
              </w:trPr>
              <w:tc>
                <w:tcPr>
                  <w:tcW w:w="0" w:type="auto"/>
                </w:tcPr>
                <w:p w14:paraId="22BF420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1E54FA3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3D1094A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4023C81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224D871B" w14:textId="77777777">
              <w:trPr>
                <w:trHeight w:val="275"/>
              </w:trPr>
              <w:tc>
                <w:tcPr>
                  <w:tcW w:w="0" w:type="auto"/>
                  <w:gridSpan w:val="4"/>
                </w:tcPr>
                <w:p w14:paraId="65E92B0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Общие параметры </w:t>
                  </w:r>
                </w:p>
                <w:p w14:paraId="3D23D27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Pset_StairCommon </w:t>
                  </w:r>
                </w:p>
              </w:tc>
            </w:tr>
            <w:tr w:rsidR="008B16F3" w:rsidRPr="009B7A8E" w14:paraId="171D3E20" w14:textId="77777777">
              <w:trPr>
                <w:trHeight w:val="274"/>
              </w:trPr>
              <w:tc>
                <w:tcPr>
                  <w:tcW w:w="0" w:type="auto"/>
                </w:tcPr>
                <w:p w14:paraId="1344DDE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Предел огнестойкости </w:t>
                  </w:r>
                </w:p>
              </w:tc>
              <w:tc>
                <w:tcPr>
                  <w:tcW w:w="0" w:type="auto"/>
                </w:tcPr>
                <w:p w14:paraId="5402424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FireRating </w:t>
                  </w:r>
                </w:p>
              </w:tc>
              <w:tc>
                <w:tcPr>
                  <w:tcW w:w="0" w:type="auto"/>
                </w:tcPr>
                <w:p w14:paraId="75B6A48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7AD34C2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предел огнестойкости конструкции (№123-ФЗ статья 35) </w:t>
                  </w:r>
                </w:p>
              </w:tc>
            </w:tr>
            <w:tr w:rsidR="008B16F3" w:rsidRPr="009B7A8E" w14:paraId="6214140F" w14:textId="77777777">
              <w:trPr>
                <w:trHeight w:val="273"/>
              </w:trPr>
              <w:tc>
                <w:tcPr>
                  <w:tcW w:w="0" w:type="auto"/>
                </w:tcPr>
                <w:p w14:paraId="57E50FE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Количество подступенков </w:t>
                  </w:r>
                </w:p>
              </w:tc>
              <w:tc>
                <w:tcPr>
                  <w:tcW w:w="0" w:type="auto"/>
                </w:tcPr>
                <w:p w14:paraId="099F757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NumberOfRiser </w:t>
                  </w:r>
                </w:p>
              </w:tc>
              <w:tc>
                <w:tcPr>
                  <w:tcW w:w="0" w:type="auto"/>
                </w:tcPr>
                <w:p w14:paraId="456B508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целое </w:t>
                  </w:r>
                </w:p>
              </w:tc>
              <w:tc>
                <w:tcPr>
                  <w:tcW w:w="0" w:type="auto"/>
                </w:tcPr>
                <w:p w14:paraId="40FDC24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количество подступенок в марше, в шт </w:t>
                  </w:r>
                </w:p>
              </w:tc>
            </w:tr>
            <w:tr w:rsidR="008B16F3" w:rsidRPr="009B7A8E" w14:paraId="153A46D5" w14:textId="77777777">
              <w:trPr>
                <w:trHeight w:val="274"/>
              </w:trPr>
              <w:tc>
                <w:tcPr>
                  <w:tcW w:w="0" w:type="auto"/>
                </w:tcPr>
                <w:p w14:paraId="3752689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Количество ступеней </w:t>
                  </w:r>
                </w:p>
              </w:tc>
              <w:tc>
                <w:tcPr>
                  <w:tcW w:w="0" w:type="auto"/>
                </w:tcPr>
                <w:p w14:paraId="6F83BE0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NumberOfTreads </w:t>
                  </w:r>
                </w:p>
              </w:tc>
              <w:tc>
                <w:tcPr>
                  <w:tcW w:w="0" w:type="auto"/>
                </w:tcPr>
                <w:p w14:paraId="2C1DE37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целое </w:t>
                  </w:r>
                </w:p>
              </w:tc>
              <w:tc>
                <w:tcPr>
                  <w:tcW w:w="0" w:type="auto"/>
                </w:tcPr>
                <w:p w14:paraId="11AC2CA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количество ступеней в марше, в шт </w:t>
                  </w:r>
                </w:p>
              </w:tc>
            </w:tr>
            <w:tr w:rsidR="008B16F3" w:rsidRPr="009B7A8E" w14:paraId="330D6D99" w14:textId="77777777">
              <w:trPr>
                <w:trHeight w:val="250"/>
              </w:trPr>
              <w:tc>
                <w:tcPr>
                  <w:tcW w:w="0" w:type="auto"/>
                </w:tcPr>
                <w:p w14:paraId="77BC216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Ширина лестницы </w:t>
                  </w:r>
                </w:p>
              </w:tc>
              <w:tc>
                <w:tcPr>
                  <w:tcW w:w="0" w:type="auto"/>
                </w:tcPr>
                <w:p w14:paraId="07599BC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WaistThickness </w:t>
                  </w:r>
                </w:p>
              </w:tc>
              <w:tc>
                <w:tcPr>
                  <w:tcW w:w="0" w:type="auto"/>
                </w:tcPr>
                <w:p w14:paraId="13BAA9D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7B136B6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ширина лестничного марша, в мм </w:t>
                  </w:r>
                </w:p>
              </w:tc>
            </w:tr>
            <w:tr w:rsidR="008B16F3" w:rsidRPr="009B7A8E" w14:paraId="291D5564" w14:textId="77777777">
              <w:trPr>
                <w:trHeight w:val="249"/>
              </w:trPr>
              <w:tc>
                <w:tcPr>
                  <w:tcW w:w="0" w:type="auto"/>
                </w:tcPr>
                <w:p w14:paraId="25324C3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Высота подступенка </w:t>
                  </w:r>
                </w:p>
              </w:tc>
              <w:tc>
                <w:tcPr>
                  <w:tcW w:w="0" w:type="auto"/>
                </w:tcPr>
                <w:p w14:paraId="15A1C3D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RiserHeight </w:t>
                  </w:r>
                </w:p>
              </w:tc>
              <w:tc>
                <w:tcPr>
                  <w:tcW w:w="0" w:type="auto"/>
                </w:tcPr>
                <w:p w14:paraId="79E24F3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7A04E6F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высота подступенков, в мм </w:t>
                  </w:r>
                </w:p>
              </w:tc>
            </w:tr>
            <w:tr w:rsidR="008B16F3" w:rsidRPr="009B7A8E" w14:paraId="083A1E1B" w14:textId="77777777">
              <w:trPr>
                <w:trHeight w:val="249"/>
              </w:trPr>
              <w:tc>
                <w:tcPr>
                  <w:tcW w:w="0" w:type="auto"/>
                </w:tcPr>
                <w:p w14:paraId="6561B81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Глубина ступени </w:t>
                  </w:r>
                </w:p>
              </w:tc>
              <w:tc>
                <w:tcPr>
                  <w:tcW w:w="0" w:type="auto"/>
                </w:tcPr>
                <w:p w14:paraId="70DF3CB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TreadLength </w:t>
                  </w:r>
                </w:p>
              </w:tc>
              <w:tc>
                <w:tcPr>
                  <w:tcW w:w="0" w:type="auto"/>
                </w:tcPr>
                <w:p w14:paraId="3F2A135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4C3429F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глубина ступени, в мм </w:t>
                  </w:r>
                </w:p>
              </w:tc>
            </w:tr>
          </w:tbl>
          <w:p w14:paraId="722A8BDF" w14:textId="77777777" w:rsidR="008B16F3" w:rsidRPr="009B7A8E" w:rsidRDefault="008B16F3" w:rsidP="00A61B87">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94"/>
              <w:gridCol w:w="2209"/>
              <w:gridCol w:w="943"/>
              <w:gridCol w:w="2714"/>
            </w:tblGrid>
            <w:tr w:rsidR="008B16F3" w:rsidRPr="009B7A8E" w14:paraId="719AF72A" w14:textId="77777777">
              <w:trPr>
                <w:trHeight w:val="363"/>
              </w:trPr>
              <w:tc>
                <w:tcPr>
                  <w:tcW w:w="0" w:type="auto"/>
                </w:tcPr>
                <w:p w14:paraId="6810A85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МГН </w:t>
                  </w:r>
                </w:p>
              </w:tc>
              <w:tc>
                <w:tcPr>
                  <w:tcW w:w="0" w:type="auto"/>
                </w:tcPr>
                <w:p w14:paraId="62168DB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HandicapAccessible </w:t>
                  </w:r>
                </w:p>
              </w:tc>
              <w:tc>
                <w:tcPr>
                  <w:tcW w:w="0" w:type="auto"/>
                </w:tcPr>
                <w:p w14:paraId="164747E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479D1E2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лестницы, доступной для МГН. Доступность может быть обеспечена дополнительными средствами </w:t>
                  </w:r>
                </w:p>
              </w:tc>
            </w:tr>
            <w:tr w:rsidR="008B16F3" w:rsidRPr="009B7A8E" w14:paraId="0FC8120A" w14:textId="77777777">
              <w:trPr>
                <w:trHeight w:val="274"/>
              </w:trPr>
              <w:tc>
                <w:tcPr>
                  <w:tcW w:w="0" w:type="auto"/>
                </w:tcPr>
                <w:p w14:paraId="6108F22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несущей конструкции </w:t>
                  </w:r>
                </w:p>
              </w:tc>
              <w:tc>
                <w:tcPr>
                  <w:tcW w:w="0" w:type="auto"/>
                </w:tcPr>
                <w:p w14:paraId="2F3EB19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LoadBearing </w:t>
                  </w:r>
                </w:p>
              </w:tc>
              <w:tc>
                <w:tcPr>
                  <w:tcW w:w="0" w:type="auto"/>
                </w:tcPr>
                <w:p w14:paraId="132FA52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25DFA4F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несущей (ИСТИНА) или ненесущей (ЛОЖЬ) конструкции </w:t>
                  </w:r>
                </w:p>
              </w:tc>
            </w:tr>
            <w:tr w:rsidR="008B16F3" w:rsidRPr="009B7A8E" w14:paraId="5B411775" w14:textId="77777777">
              <w:trPr>
                <w:trHeight w:val="247"/>
              </w:trPr>
              <w:tc>
                <w:tcPr>
                  <w:tcW w:w="0" w:type="auto"/>
                </w:tcPr>
                <w:p w14:paraId="0968C49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Путь эвакуации </w:t>
                  </w:r>
                </w:p>
              </w:tc>
              <w:tc>
                <w:tcPr>
                  <w:tcW w:w="0" w:type="auto"/>
                </w:tcPr>
                <w:p w14:paraId="134B1FE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FireExit </w:t>
                  </w:r>
                </w:p>
              </w:tc>
              <w:tc>
                <w:tcPr>
                  <w:tcW w:w="0" w:type="auto"/>
                </w:tcPr>
                <w:p w14:paraId="441410E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50DA216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лестницы, являющейся путем эвакуации </w:t>
                  </w:r>
                </w:p>
              </w:tc>
            </w:tr>
            <w:tr w:rsidR="008B16F3" w:rsidRPr="009B7A8E" w14:paraId="17E194C8" w14:textId="77777777">
              <w:trPr>
                <w:trHeight w:val="272"/>
              </w:trPr>
              <w:tc>
                <w:tcPr>
                  <w:tcW w:w="0" w:type="auto"/>
                </w:tcPr>
                <w:p w14:paraId="6B2DBA9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Наружный </w:t>
                  </w:r>
                </w:p>
              </w:tc>
              <w:tc>
                <w:tcPr>
                  <w:tcW w:w="0" w:type="auto"/>
                </w:tcPr>
                <w:p w14:paraId="545B4F6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IsExternal </w:t>
                  </w:r>
                </w:p>
              </w:tc>
              <w:tc>
                <w:tcPr>
                  <w:tcW w:w="0" w:type="auto"/>
                </w:tcPr>
                <w:p w14:paraId="4E02E11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5F81F6B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элемента, расположенного снаружи здания </w:t>
                  </w:r>
                </w:p>
              </w:tc>
            </w:tr>
            <w:tr w:rsidR="008B16F3" w:rsidRPr="009B7A8E" w14:paraId="75412260" w14:textId="77777777">
              <w:trPr>
                <w:trHeight w:val="275"/>
              </w:trPr>
              <w:tc>
                <w:tcPr>
                  <w:tcW w:w="0" w:type="auto"/>
                  <w:gridSpan w:val="4"/>
                </w:tcPr>
                <w:p w14:paraId="4415842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087B177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ExpCheck_Stair </w:t>
                  </w:r>
                </w:p>
              </w:tc>
            </w:tr>
            <w:tr w:rsidR="008B16F3" w:rsidRPr="009B7A8E" w14:paraId="5CF288F1" w14:textId="77777777">
              <w:trPr>
                <w:trHeight w:val="248"/>
              </w:trPr>
              <w:tc>
                <w:tcPr>
                  <w:tcW w:w="0" w:type="auto"/>
                </w:tcPr>
                <w:p w14:paraId="5ED0A26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04F3280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7F54645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39B6EB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МССК «Элементы» </w:t>
                  </w:r>
                </w:p>
              </w:tc>
            </w:tr>
            <w:tr w:rsidR="008B16F3" w:rsidRPr="009B7A8E" w14:paraId="504556E6" w14:textId="77777777">
              <w:trPr>
                <w:trHeight w:val="147"/>
              </w:trPr>
              <w:tc>
                <w:tcPr>
                  <w:tcW w:w="0" w:type="auto"/>
                </w:tcPr>
                <w:p w14:paraId="5F7C5D1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410B350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65FD73C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474F824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элемента </w:t>
                  </w:r>
                </w:p>
              </w:tc>
            </w:tr>
            <w:tr w:rsidR="008B16F3" w:rsidRPr="009B7A8E" w14:paraId="372A85C4" w14:textId="77777777">
              <w:trPr>
                <w:trHeight w:val="1158"/>
              </w:trPr>
              <w:tc>
                <w:tcPr>
                  <w:tcW w:w="0" w:type="auto"/>
                </w:tcPr>
                <w:p w14:paraId="0F239A7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МГЭ_Форма марша </w:t>
                  </w:r>
                </w:p>
              </w:tc>
              <w:tc>
                <w:tcPr>
                  <w:tcW w:w="0" w:type="auto"/>
                </w:tcPr>
                <w:p w14:paraId="63EA543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MGE_StairFlightType </w:t>
                  </w:r>
                </w:p>
              </w:tc>
              <w:tc>
                <w:tcPr>
                  <w:tcW w:w="0" w:type="auto"/>
                </w:tcPr>
                <w:p w14:paraId="2FADEBF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Text </w:t>
                  </w:r>
                </w:p>
              </w:tc>
              <w:tc>
                <w:tcPr>
                  <w:tcW w:w="0" w:type="auto"/>
                </w:tcPr>
                <w:p w14:paraId="3E434E9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форма лестничного марша. Значение выбирается из списка: - ПРЯМОЙ, - ВИНТОВОЙ (с забежными ступенями), - СПИРАЛЬНЫЙ, - КРИВОЛИНЕЙНЫЙ, - пользовательский, - не определено </w:t>
                  </w:r>
                </w:p>
              </w:tc>
            </w:tr>
            <w:tr w:rsidR="008B16F3" w:rsidRPr="009B7A8E" w14:paraId="0B0EF13F" w14:textId="77777777">
              <w:trPr>
                <w:trHeight w:val="274"/>
              </w:trPr>
              <w:tc>
                <w:tcPr>
                  <w:tcW w:w="0" w:type="auto"/>
                </w:tcPr>
                <w:p w14:paraId="755A8FA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2E462FF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55AB146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F39E4E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изделия, для занесения или группировки в спецификацию </w:t>
                  </w:r>
                </w:p>
              </w:tc>
            </w:tr>
            <w:tr w:rsidR="008B16F3" w:rsidRPr="009B7A8E" w14:paraId="7377D8B3" w14:textId="77777777">
              <w:trPr>
                <w:trHeight w:val="248"/>
              </w:trPr>
              <w:tc>
                <w:tcPr>
                  <w:tcW w:w="0" w:type="auto"/>
                </w:tcPr>
                <w:p w14:paraId="5749BF5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433F964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7974D17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193F05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68B5674C" w14:textId="77777777">
              <w:trPr>
                <w:trHeight w:val="363"/>
              </w:trPr>
              <w:tc>
                <w:tcPr>
                  <w:tcW w:w="0" w:type="auto"/>
                </w:tcPr>
                <w:p w14:paraId="57C1337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29E0B14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2BFCCD9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C684F4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по классификатору МССК «Строительные изделия и материалы» </w:t>
                  </w:r>
                </w:p>
              </w:tc>
            </w:tr>
            <w:tr w:rsidR="008B16F3" w:rsidRPr="009B7A8E" w14:paraId="6081B160" w14:textId="77777777">
              <w:trPr>
                <w:trHeight w:val="274"/>
              </w:trPr>
              <w:tc>
                <w:tcPr>
                  <w:tcW w:w="0" w:type="auto"/>
                </w:tcPr>
                <w:p w14:paraId="1248C40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0C94E5D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4742EDE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DAEA87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w:t>
                  </w:r>
                </w:p>
              </w:tc>
            </w:tr>
            <w:tr w:rsidR="008B16F3" w:rsidRPr="009B7A8E" w14:paraId="2FD3C02C" w14:textId="77777777">
              <w:trPr>
                <w:trHeight w:val="1167"/>
              </w:trPr>
              <w:tc>
                <w:tcPr>
                  <w:tcW w:w="0" w:type="auto"/>
                </w:tcPr>
                <w:p w14:paraId="6A7E891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МГЭ_Назначение </w:t>
                  </w:r>
                </w:p>
              </w:tc>
              <w:tc>
                <w:tcPr>
                  <w:tcW w:w="0" w:type="auto"/>
                </w:tcPr>
                <w:p w14:paraId="135F043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MGE_Layout </w:t>
                  </w:r>
                </w:p>
              </w:tc>
              <w:tc>
                <w:tcPr>
                  <w:tcW w:w="0" w:type="auto"/>
                </w:tcPr>
                <w:p w14:paraId="3F30796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1AF628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назначение лестницы по расположению в здании *). Значение принимается по классификатору МССК «Назначение и виды деятельности», раздел «Назначение лестниц»: </w:t>
                  </w:r>
                </w:p>
                <w:p w14:paraId="0064A32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ВНЕШНЯЯ, - ВНУТРЕННЯЯ ОТКРЫТАЯ, - ВНУТРЕННЯЯ ЗАКРЫТАЯ, - НАРУЖНАЯ, - ВНУТРИКВАРТИРНАЯ </w:t>
                  </w:r>
                </w:p>
              </w:tc>
            </w:tr>
            <w:tr w:rsidR="008B16F3" w:rsidRPr="009B7A8E" w14:paraId="7C8EBAB8" w14:textId="77777777">
              <w:trPr>
                <w:trHeight w:val="248"/>
              </w:trPr>
              <w:tc>
                <w:tcPr>
                  <w:tcW w:w="0" w:type="auto"/>
                </w:tcPr>
                <w:p w14:paraId="698029E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МГЭ_Секция </w:t>
                  </w:r>
                </w:p>
              </w:tc>
              <w:tc>
                <w:tcPr>
                  <w:tcW w:w="0" w:type="auto"/>
                </w:tcPr>
                <w:p w14:paraId="74D3996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MGE_Section </w:t>
                  </w:r>
                </w:p>
              </w:tc>
              <w:tc>
                <w:tcPr>
                  <w:tcW w:w="0" w:type="auto"/>
                </w:tcPr>
                <w:p w14:paraId="74B1814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8BA424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секциz, в которой находится элемент, если здание секционное </w:t>
                  </w:r>
                </w:p>
              </w:tc>
            </w:tr>
          </w:tbl>
          <w:p w14:paraId="38A1A895" w14:textId="77777777" w:rsidR="008B16F3" w:rsidRPr="009B7A8E" w:rsidRDefault="008B16F3" w:rsidP="00A61B87">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92"/>
              <w:gridCol w:w="2209"/>
              <w:gridCol w:w="957"/>
              <w:gridCol w:w="2702"/>
            </w:tblGrid>
            <w:tr w:rsidR="008B16F3" w:rsidRPr="009B7A8E" w14:paraId="5B0612BD" w14:textId="77777777">
              <w:trPr>
                <w:trHeight w:val="275"/>
              </w:trPr>
              <w:tc>
                <w:tcPr>
                  <w:tcW w:w="0" w:type="auto"/>
                  <w:gridSpan w:val="4"/>
                </w:tcPr>
                <w:p w14:paraId="4A16B4D5" w14:textId="5DCBF2C3" w:rsidR="008B16F3" w:rsidRPr="009B7A8E" w:rsidRDefault="008B16F3" w:rsidP="001977BB">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t>Общие параметры</w:t>
                  </w:r>
                </w:p>
                <w:p w14:paraId="64242E03" w14:textId="742D1E3E" w:rsidR="008B16F3" w:rsidRPr="009B7A8E" w:rsidRDefault="008B16F3" w:rsidP="001977BB">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Pset_StairFlightCommon</w:t>
                  </w:r>
                </w:p>
              </w:tc>
            </w:tr>
            <w:tr w:rsidR="008B16F3" w:rsidRPr="009B7A8E" w14:paraId="24237879" w14:textId="77777777">
              <w:trPr>
                <w:trHeight w:val="248"/>
              </w:trPr>
              <w:tc>
                <w:tcPr>
                  <w:tcW w:w="0" w:type="auto"/>
                </w:tcPr>
                <w:p w14:paraId="1309BAD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Предел огнестойкости </w:t>
                  </w:r>
                </w:p>
              </w:tc>
              <w:tc>
                <w:tcPr>
                  <w:tcW w:w="0" w:type="auto"/>
                </w:tcPr>
                <w:p w14:paraId="7751D6A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FireRating </w:t>
                  </w:r>
                </w:p>
              </w:tc>
              <w:tc>
                <w:tcPr>
                  <w:tcW w:w="0" w:type="auto"/>
                </w:tcPr>
                <w:p w14:paraId="19A5550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76BBF7E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предел огнестойкости конструкции (№123-ФЗ статья 35) </w:t>
                  </w:r>
                </w:p>
              </w:tc>
            </w:tr>
            <w:tr w:rsidR="008B16F3" w:rsidRPr="009B7A8E" w14:paraId="7A68076C" w14:textId="77777777">
              <w:trPr>
                <w:trHeight w:val="274"/>
              </w:trPr>
              <w:tc>
                <w:tcPr>
                  <w:tcW w:w="0" w:type="auto"/>
                </w:tcPr>
                <w:p w14:paraId="7FD17C1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Количество подступенков </w:t>
                  </w:r>
                </w:p>
              </w:tc>
              <w:tc>
                <w:tcPr>
                  <w:tcW w:w="0" w:type="auto"/>
                </w:tcPr>
                <w:p w14:paraId="229373A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NumberOfRiser </w:t>
                  </w:r>
                </w:p>
              </w:tc>
              <w:tc>
                <w:tcPr>
                  <w:tcW w:w="0" w:type="auto"/>
                </w:tcPr>
                <w:p w14:paraId="0DC87EC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целое </w:t>
                  </w:r>
                </w:p>
              </w:tc>
              <w:tc>
                <w:tcPr>
                  <w:tcW w:w="0" w:type="auto"/>
                </w:tcPr>
                <w:p w14:paraId="5FB33E4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количество подступенок в марше, в шт </w:t>
                  </w:r>
                </w:p>
              </w:tc>
            </w:tr>
            <w:tr w:rsidR="008B16F3" w:rsidRPr="009B7A8E" w14:paraId="78C792F9" w14:textId="77777777">
              <w:trPr>
                <w:trHeight w:val="247"/>
              </w:trPr>
              <w:tc>
                <w:tcPr>
                  <w:tcW w:w="0" w:type="auto"/>
                </w:tcPr>
                <w:p w14:paraId="03F1A2D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Количество ступеней </w:t>
                  </w:r>
                </w:p>
              </w:tc>
              <w:tc>
                <w:tcPr>
                  <w:tcW w:w="0" w:type="auto"/>
                </w:tcPr>
                <w:p w14:paraId="6800B51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NumberOfTreads </w:t>
                  </w:r>
                </w:p>
              </w:tc>
              <w:tc>
                <w:tcPr>
                  <w:tcW w:w="0" w:type="auto"/>
                </w:tcPr>
                <w:p w14:paraId="7E30534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целое </w:t>
                  </w:r>
                </w:p>
              </w:tc>
              <w:tc>
                <w:tcPr>
                  <w:tcW w:w="0" w:type="auto"/>
                </w:tcPr>
                <w:p w14:paraId="1EF6AFE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количество ступеней в марше, в шт </w:t>
                  </w:r>
                </w:p>
              </w:tc>
            </w:tr>
            <w:tr w:rsidR="008B16F3" w:rsidRPr="009B7A8E" w14:paraId="119A8685" w14:textId="77777777">
              <w:trPr>
                <w:trHeight w:val="250"/>
              </w:trPr>
              <w:tc>
                <w:tcPr>
                  <w:tcW w:w="0" w:type="auto"/>
                </w:tcPr>
                <w:p w14:paraId="1B5E5B0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Высота подступенка </w:t>
                  </w:r>
                </w:p>
              </w:tc>
              <w:tc>
                <w:tcPr>
                  <w:tcW w:w="0" w:type="auto"/>
                </w:tcPr>
                <w:p w14:paraId="0DD7366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RiserHeight </w:t>
                  </w:r>
                </w:p>
              </w:tc>
              <w:tc>
                <w:tcPr>
                  <w:tcW w:w="0" w:type="auto"/>
                </w:tcPr>
                <w:p w14:paraId="144F920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4BA199E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высота подступенков, в мм </w:t>
                  </w:r>
                </w:p>
              </w:tc>
            </w:tr>
            <w:tr w:rsidR="008B16F3" w:rsidRPr="009B7A8E" w14:paraId="25DFC35B" w14:textId="77777777">
              <w:trPr>
                <w:trHeight w:val="249"/>
              </w:trPr>
              <w:tc>
                <w:tcPr>
                  <w:tcW w:w="0" w:type="auto"/>
                </w:tcPr>
                <w:p w14:paraId="70274DF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Глубина ступени </w:t>
                  </w:r>
                </w:p>
              </w:tc>
              <w:tc>
                <w:tcPr>
                  <w:tcW w:w="0" w:type="auto"/>
                </w:tcPr>
                <w:p w14:paraId="2EE7F38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TreadLength </w:t>
                  </w:r>
                </w:p>
              </w:tc>
              <w:tc>
                <w:tcPr>
                  <w:tcW w:w="0" w:type="auto"/>
                </w:tcPr>
                <w:p w14:paraId="1376250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36779D7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глубина ступени, в мм </w:t>
                  </w:r>
                </w:p>
              </w:tc>
            </w:tr>
            <w:tr w:rsidR="008B16F3" w:rsidRPr="009B7A8E" w14:paraId="7B2E013B" w14:textId="77777777">
              <w:trPr>
                <w:trHeight w:val="250"/>
              </w:trPr>
              <w:tc>
                <w:tcPr>
                  <w:tcW w:w="0" w:type="auto"/>
                </w:tcPr>
                <w:p w14:paraId="1456429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Ширина лестницы </w:t>
                  </w:r>
                </w:p>
              </w:tc>
              <w:tc>
                <w:tcPr>
                  <w:tcW w:w="0" w:type="auto"/>
                </w:tcPr>
                <w:p w14:paraId="4C456E1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WaistThickness </w:t>
                  </w:r>
                </w:p>
              </w:tc>
              <w:tc>
                <w:tcPr>
                  <w:tcW w:w="0" w:type="auto"/>
                </w:tcPr>
                <w:p w14:paraId="1E9DADB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221E304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ширина лестничного марша, в мм </w:t>
                  </w:r>
                </w:p>
              </w:tc>
            </w:tr>
            <w:tr w:rsidR="008B16F3" w:rsidRPr="009B7A8E" w14:paraId="436EAA5D" w14:textId="77777777">
              <w:trPr>
                <w:trHeight w:val="363"/>
              </w:trPr>
              <w:tc>
                <w:tcPr>
                  <w:tcW w:w="0" w:type="auto"/>
                </w:tcPr>
                <w:p w14:paraId="2EF2298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МГН </w:t>
                  </w:r>
                </w:p>
              </w:tc>
              <w:tc>
                <w:tcPr>
                  <w:tcW w:w="0" w:type="auto"/>
                </w:tcPr>
                <w:p w14:paraId="1B30B61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HandicapAccessible </w:t>
                  </w:r>
                </w:p>
              </w:tc>
              <w:tc>
                <w:tcPr>
                  <w:tcW w:w="0" w:type="auto"/>
                </w:tcPr>
                <w:p w14:paraId="36C6DFE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0688A6A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лестницы, доступной для МГН. Доступность может быть обеспечена дополнительными средствами </w:t>
                  </w:r>
                </w:p>
              </w:tc>
            </w:tr>
            <w:tr w:rsidR="008B16F3" w:rsidRPr="009B7A8E" w14:paraId="4F2E7FB4" w14:textId="77777777">
              <w:trPr>
                <w:trHeight w:val="273"/>
              </w:trPr>
              <w:tc>
                <w:tcPr>
                  <w:tcW w:w="0" w:type="auto"/>
                </w:tcPr>
                <w:p w14:paraId="078A8D2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несущей конструкции </w:t>
                  </w:r>
                </w:p>
              </w:tc>
              <w:tc>
                <w:tcPr>
                  <w:tcW w:w="0" w:type="auto"/>
                </w:tcPr>
                <w:p w14:paraId="6954C83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LoadBearing </w:t>
                  </w:r>
                </w:p>
              </w:tc>
              <w:tc>
                <w:tcPr>
                  <w:tcW w:w="0" w:type="auto"/>
                </w:tcPr>
                <w:p w14:paraId="7491934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0FCD39C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несущей (ИСТИНА) или ненесущей (ЛОЖЬ) конструкции </w:t>
                  </w:r>
                </w:p>
              </w:tc>
            </w:tr>
            <w:tr w:rsidR="008B16F3" w:rsidRPr="009B7A8E" w14:paraId="44B77B4F" w14:textId="77777777">
              <w:trPr>
                <w:trHeight w:val="247"/>
              </w:trPr>
              <w:tc>
                <w:tcPr>
                  <w:tcW w:w="0" w:type="auto"/>
                </w:tcPr>
                <w:p w14:paraId="45E5F24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Путь эвакуации </w:t>
                  </w:r>
                </w:p>
              </w:tc>
              <w:tc>
                <w:tcPr>
                  <w:tcW w:w="0" w:type="auto"/>
                </w:tcPr>
                <w:p w14:paraId="218BADF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FireExit </w:t>
                  </w:r>
                </w:p>
              </w:tc>
              <w:tc>
                <w:tcPr>
                  <w:tcW w:w="0" w:type="auto"/>
                </w:tcPr>
                <w:p w14:paraId="069D83F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63DD880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лестницы, являющейся путем эвакуации </w:t>
                  </w:r>
                </w:p>
              </w:tc>
            </w:tr>
            <w:tr w:rsidR="008B16F3" w:rsidRPr="009B7A8E" w14:paraId="50E24249" w14:textId="77777777">
              <w:trPr>
                <w:trHeight w:val="272"/>
              </w:trPr>
              <w:tc>
                <w:tcPr>
                  <w:tcW w:w="0" w:type="auto"/>
                </w:tcPr>
                <w:p w14:paraId="4E02639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Наружный </w:t>
                  </w:r>
                </w:p>
              </w:tc>
              <w:tc>
                <w:tcPr>
                  <w:tcW w:w="0" w:type="auto"/>
                </w:tcPr>
                <w:p w14:paraId="4CB33BD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IsExternal </w:t>
                  </w:r>
                </w:p>
              </w:tc>
              <w:tc>
                <w:tcPr>
                  <w:tcW w:w="0" w:type="auto"/>
                </w:tcPr>
                <w:p w14:paraId="130AC85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1FB3D43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элемента, расположенного снаружи здания </w:t>
                  </w:r>
                </w:p>
              </w:tc>
            </w:tr>
            <w:tr w:rsidR="008B16F3" w:rsidRPr="009B7A8E" w14:paraId="2FEC1393" w14:textId="77777777">
              <w:trPr>
                <w:trHeight w:val="275"/>
              </w:trPr>
              <w:tc>
                <w:tcPr>
                  <w:tcW w:w="0" w:type="auto"/>
                  <w:gridSpan w:val="4"/>
                </w:tcPr>
                <w:p w14:paraId="1315DCB7" w14:textId="01EE36F3" w:rsidR="008B16F3" w:rsidRPr="009B7A8E" w:rsidRDefault="008B16F3" w:rsidP="001977BB">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t>Дополнительные параметры</w:t>
                  </w:r>
                </w:p>
                <w:p w14:paraId="48C1051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ExpCheck_StairFlight </w:t>
                  </w:r>
                </w:p>
              </w:tc>
            </w:tr>
            <w:tr w:rsidR="008B16F3" w:rsidRPr="009B7A8E" w14:paraId="573834F6" w14:textId="77777777">
              <w:trPr>
                <w:trHeight w:val="248"/>
              </w:trPr>
              <w:tc>
                <w:tcPr>
                  <w:tcW w:w="0" w:type="auto"/>
                </w:tcPr>
                <w:p w14:paraId="0EB7C34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3ACC0CB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41113EC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DA1E76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МССК «Элементы» </w:t>
                  </w:r>
                </w:p>
              </w:tc>
            </w:tr>
            <w:tr w:rsidR="008B16F3" w:rsidRPr="009B7A8E" w14:paraId="553F33A5" w14:textId="77777777">
              <w:trPr>
                <w:trHeight w:val="147"/>
              </w:trPr>
              <w:tc>
                <w:tcPr>
                  <w:tcW w:w="0" w:type="auto"/>
                </w:tcPr>
                <w:p w14:paraId="22549E9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23546C1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78C4279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82EC4C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элемента </w:t>
                  </w:r>
                </w:p>
              </w:tc>
            </w:tr>
            <w:tr w:rsidR="008B16F3" w:rsidRPr="009B7A8E" w14:paraId="11EC33C0" w14:textId="77777777">
              <w:trPr>
                <w:trHeight w:val="1284"/>
              </w:trPr>
              <w:tc>
                <w:tcPr>
                  <w:tcW w:w="0" w:type="auto"/>
                </w:tcPr>
                <w:p w14:paraId="74AD33B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МГЭ_Форма марша </w:t>
                  </w:r>
                </w:p>
              </w:tc>
              <w:tc>
                <w:tcPr>
                  <w:tcW w:w="0" w:type="auto"/>
                </w:tcPr>
                <w:p w14:paraId="33A6714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MGE_StairFlightType </w:t>
                  </w:r>
                </w:p>
              </w:tc>
              <w:tc>
                <w:tcPr>
                  <w:tcW w:w="0" w:type="auto"/>
                </w:tcPr>
                <w:p w14:paraId="1353F99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Text </w:t>
                  </w:r>
                </w:p>
              </w:tc>
              <w:tc>
                <w:tcPr>
                  <w:tcW w:w="0" w:type="auto"/>
                </w:tcPr>
                <w:p w14:paraId="179A34E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форма лестничного марша. Значение выбирается из списка: - ПРЯМОЙ, - ВИНТОВОЙ (с забежными ступенями), - СПИРАЛЬНЫЙ, - КРИВОЛИНЕЙНЫЙ, - пользовательский, - не определено </w:t>
                  </w:r>
                </w:p>
              </w:tc>
            </w:tr>
            <w:tr w:rsidR="008B16F3" w:rsidRPr="009B7A8E" w14:paraId="231BCF92" w14:textId="77777777">
              <w:trPr>
                <w:trHeight w:val="363"/>
              </w:trPr>
              <w:tc>
                <w:tcPr>
                  <w:tcW w:w="0" w:type="auto"/>
                </w:tcPr>
                <w:p w14:paraId="2D89F83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2103F09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2F314A1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0F5070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изделия, для занесения или группировки в спецификацию </w:t>
                  </w:r>
                </w:p>
              </w:tc>
            </w:tr>
            <w:tr w:rsidR="008B16F3" w:rsidRPr="009B7A8E" w14:paraId="524F3DE8" w14:textId="77777777">
              <w:trPr>
                <w:trHeight w:val="247"/>
              </w:trPr>
              <w:tc>
                <w:tcPr>
                  <w:tcW w:w="0" w:type="auto"/>
                </w:tcPr>
                <w:p w14:paraId="7CF6CBB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22F1DD6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33C6D18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D618C4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47950BF8" w14:textId="77777777">
              <w:trPr>
                <w:trHeight w:val="363"/>
              </w:trPr>
              <w:tc>
                <w:tcPr>
                  <w:tcW w:w="0" w:type="auto"/>
                </w:tcPr>
                <w:p w14:paraId="4506DD7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336A5B6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12410AA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441B3A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по классификатору МССК «Строительные изделия и материалы» </w:t>
                  </w:r>
                </w:p>
              </w:tc>
            </w:tr>
          </w:tbl>
          <w:p w14:paraId="0A9E25E0" w14:textId="77777777" w:rsidR="008B16F3" w:rsidRPr="009B7A8E" w:rsidRDefault="008B16F3" w:rsidP="00A61B87">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61"/>
              <w:gridCol w:w="1561"/>
              <w:gridCol w:w="711"/>
              <w:gridCol w:w="3527"/>
            </w:tblGrid>
            <w:tr w:rsidR="008B16F3" w:rsidRPr="009B7A8E" w14:paraId="4ECD3DE7" w14:textId="77777777">
              <w:trPr>
                <w:trHeight w:val="274"/>
              </w:trPr>
              <w:tc>
                <w:tcPr>
                  <w:tcW w:w="0" w:type="auto"/>
                </w:tcPr>
                <w:p w14:paraId="26CE6E2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5863D10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0857397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543382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w:t>
                  </w:r>
                </w:p>
              </w:tc>
            </w:tr>
            <w:tr w:rsidR="008B16F3" w:rsidRPr="009B7A8E" w14:paraId="6850FDB3" w14:textId="77777777">
              <w:trPr>
                <w:trHeight w:val="1168"/>
              </w:trPr>
              <w:tc>
                <w:tcPr>
                  <w:tcW w:w="0" w:type="auto"/>
                </w:tcPr>
                <w:p w14:paraId="32CCA0A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МГЭ_Назначение </w:t>
                  </w:r>
                </w:p>
              </w:tc>
              <w:tc>
                <w:tcPr>
                  <w:tcW w:w="0" w:type="auto"/>
                </w:tcPr>
                <w:p w14:paraId="6F3D244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MGE_Layout </w:t>
                  </w:r>
                </w:p>
              </w:tc>
              <w:tc>
                <w:tcPr>
                  <w:tcW w:w="0" w:type="auto"/>
                </w:tcPr>
                <w:p w14:paraId="17A5954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65D9F3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назначение лестницы по расположению в здании *). Значение принимается по классификатору МССК «Назначение и виды деятельности», раздел «Назначение лестниц»: </w:t>
                  </w:r>
                </w:p>
                <w:p w14:paraId="10B0C3B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lastRenderedPageBreak/>
                    <w:t xml:space="preserve">- ВНЕШНЯЯ, - ВНУТРЕННЯЯ ОТКРЫТАЯ, - ВНУТРЕННЯЯ ЗАКРЫТАЯ, - НАРУЖНАЯ, - ВНУТРИКВАРТИРНАЯ </w:t>
                  </w:r>
                </w:p>
              </w:tc>
            </w:tr>
            <w:tr w:rsidR="008B16F3" w:rsidRPr="009B7A8E" w14:paraId="69260766" w14:textId="77777777">
              <w:trPr>
                <w:trHeight w:val="255"/>
              </w:trPr>
              <w:tc>
                <w:tcPr>
                  <w:tcW w:w="0" w:type="auto"/>
                </w:tcPr>
                <w:p w14:paraId="06219B0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МГЭ_Секция </w:t>
                  </w:r>
                </w:p>
              </w:tc>
              <w:tc>
                <w:tcPr>
                  <w:tcW w:w="0" w:type="auto"/>
                </w:tcPr>
                <w:p w14:paraId="52458E6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MGE_Section </w:t>
                  </w:r>
                </w:p>
              </w:tc>
              <w:tc>
                <w:tcPr>
                  <w:tcW w:w="0" w:type="auto"/>
                </w:tcPr>
                <w:p w14:paraId="5174A8A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37636E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секциz, в которой находится </w:t>
                  </w:r>
                </w:p>
              </w:tc>
            </w:tr>
          </w:tbl>
          <w:p w14:paraId="3BF8F2D3" w14:textId="77777777" w:rsidR="008B16F3" w:rsidRPr="009B7A8E" w:rsidRDefault="008B16F3" w:rsidP="00A61B87">
            <w:pPr>
              <w:jc w:val="both"/>
              <w:rPr>
                <w:rFonts w:ascii="Times New Roman" w:hAnsi="Times New Roman" w:cs="Times New Roman"/>
                <w:sz w:val="24"/>
                <w:szCs w:val="24"/>
              </w:rPr>
            </w:pPr>
          </w:p>
          <w:p w14:paraId="75FFAA28" w14:textId="77777777" w:rsidR="008B16F3" w:rsidRPr="009B7A8E" w:rsidRDefault="008B16F3" w:rsidP="00751492">
            <w:pPr>
              <w:pStyle w:val="Default"/>
              <w:rPr>
                <w:sz w:val="23"/>
                <w:szCs w:val="23"/>
              </w:rPr>
            </w:pPr>
            <w:r w:rsidRPr="009B7A8E">
              <w:rPr>
                <w:sz w:val="23"/>
                <w:szCs w:val="23"/>
              </w:rPr>
              <w:t xml:space="preserve">Расположение лестниц принимать в соответствии с №123-ФЗ, СП 118.13330: </w:t>
            </w:r>
          </w:p>
          <w:p w14:paraId="6C2FBAE3" w14:textId="77777777" w:rsidR="008B16F3" w:rsidRPr="009B7A8E" w:rsidRDefault="008B16F3" w:rsidP="00751492">
            <w:pPr>
              <w:pStyle w:val="Default"/>
              <w:spacing w:after="77"/>
              <w:rPr>
                <w:sz w:val="23"/>
                <w:szCs w:val="23"/>
              </w:rPr>
            </w:pPr>
            <w:r w:rsidRPr="009B7A8E">
              <w:rPr>
                <w:sz w:val="23"/>
                <w:szCs w:val="23"/>
              </w:rPr>
              <w:t xml:space="preserve">− Внешняя – лестница у входов в здания и на подходах к ним. </w:t>
            </w:r>
          </w:p>
          <w:p w14:paraId="7E218821" w14:textId="77777777" w:rsidR="008B16F3" w:rsidRPr="009B7A8E" w:rsidRDefault="008B16F3" w:rsidP="00751492">
            <w:pPr>
              <w:pStyle w:val="Default"/>
              <w:spacing w:after="77"/>
              <w:rPr>
                <w:sz w:val="23"/>
                <w:szCs w:val="23"/>
              </w:rPr>
            </w:pPr>
            <w:r w:rsidRPr="009B7A8E">
              <w:rPr>
                <w:sz w:val="23"/>
                <w:szCs w:val="23"/>
              </w:rPr>
              <w:t xml:space="preserve">− Внутренняя открытая – лестница внутри здания, размещаемая в вестибюлях, фойе и т.п. </w:t>
            </w:r>
          </w:p>
          <w:p w14:paraId="677048F4" w14:textId="77777777" w:rsidR="008B16F3" w:rsidRPr="009B7A8E" w:rsidRDefault="008B16F3" w:rsidP="00751492">
            <w:pPr>
              <w:pStyle w:val="Default"/>
              <w:spacing w:after="77"/>
              <w:rPr>
                <w:sz w:val="23"/>
                <w:szCs w:val="23"/>
              </w:rPr>
            </w:pPr>
            <w:r w:rsidRPr="009B7A8E">
              <w:rPr>
                <w:sz w:val="23"/>
                <w:szCs w:val="23"/>
              </w:rPr>
              <w:t xml:space="preserve">− Внутренняя закрытая – лестница внутри здания, размещаемая в лестничной клетке. </w:t>
            </w:r>
          </w:p>
          <w:p w14:paraId="59ABB94B" w14:textId="77777777" w:rsidR="008B16F3" w:rsidRPr="009B7A8E" w:rsidRDefault="008B16F3" w:rsidP="00751492">
            <w:pPr>
              <w:pStyle w:val="Default"/>
              <w:spacing w:after="77"/>
              <w:rPr>
                <w:sz w:val="23"/>
                <w:szCs w:val="23"/>
              </w:rPr>
            </w:pPr>
            <w:r w:rsidRPr="009B7A8E">
              <w:rPr>
                <w:sz w:val="32"/>
                <w:szCs w:val="32"/>
              </w:rPr>
              <w:t xml:space="preserve">− </w:t>
            </w:r>
            <w:r w:rsidRPr="009B7A8E">
              <w:rPr>
                <w:sz w:val="23"/>
                <w:szCs w:val="23"/>
              </w:rPr>
              <w:t xml:space="preserve">Наружная – лестница на фасаде здания для эвакуации людей или технических целей. </w:t>
            </w:r>
          </w:p>
          <w:p w14:paraId="2BF0475E" w14:textId="77777777" w:rsidR="008B16F3" w:rsidRPr="009B7A8E" w:rsidRDefault="008B16F3" w:rsidP="00751492">
            <w:pPr>
              <w:pStyle w:val="Default"/>
              <w:rPr>
                <w:sz w:val="23"/>
                <w:szCs w:val="23"/>
              </w:rPr>
            </w:pPr>
            <w:r w:rsidRPr="009B7A8E">
              <w:rPr>
                <w:sz w:val="23"/>
                <w:szCs w:val="23"/>
              </w:rPr>
              <w:t xml:space="preserve">− Внутриквартирная – лестница внутри квартиры (СП 54.13330). </w:t>
            </w:r>
          </w:p>
          <w:p w14:paraId="3BEEA1D0" w14:textId="77777777" w:rsidR="008B16F3" w:rsidRPr="009B7A8E" w:rsidRDefault="008B16F3" w:rsidP="00A61B87">
            <w:pPr>
              <w:jc w:val="both"/>
              <w:rPr>
                <w:rFonts w:ascii="Times New Roman" w:hAnsi="Times New Roman" w:cs="Times New Roman"/>
                <w:sz w:val="24"/>
                <w:szCs w:val="24"/>
              </w:rPr>
            </w:pPr>
          </w:p>
          <w:p w14:paraId="24E26F00" w14:textId="77777777"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Требования к параметрам пандусов и рамп </w:t>
            </w:r>
          </w:p>
          <w:p w14:paraId="1DC920B4" w14:textId="1DD5D8E2"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Параметры элементов пандусов и рамп приведены в таблицах. При выгрузке цифровых информационных моделей в формат IFC указанные параметры должны выгружаться объектами класса: </w:t>
            </w:r>
          </w:p>
          <w:p w14:paraId="47F85ABA" w14:textId="637E70BE"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IfcRamp </w:t>
            </w:r>
            <w:r w:rsidRPr="009B7A8E">
              <w:rPr>
                <w:rFonts w:ascii="Times New Roman" w:hAnsi="Times New Roman" w:cs="Times New Roman"/>
                <w:color w:val="000000"/>
                <w:sz w:val="23"/>
                <w:szCs w:val="23"/>
              </w:rPr>
              <w:t xml:space="preserve">– для пандусов и рамп, </w:t>
            </w:r>
          </w:p>
          <w:p w14:paraId="1DBD7A66" w14:textId="69A469DF"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IfcRampFlight</w:t>
            </w:r>
            <w:r w:rsidRPr="009B7A8E">
              <w:rPr>
                <w:rFonts w:ascii="Times New Roman" w:hAnsi="Times New Roman" w:cs="Times New Roman"/>
                <w:color w:val="000000"/>
                <w:sz w:val="23"/>
                <w:szCs w:val="23"/>
              </w:rPr>
              <w:t xml:space="preserve"> – для маршей пандусов и рамп. </w:t>
            </w:r>
          </w:p>
          <w:p w14:paraId="090D52F4" w14:textId="312CD5A0"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Объект IFCRamp может являться как отдельным элементом пандуса или рампы, так и сборкой. В сборку могут входить следующие элементы.</w:t>
            </w:r>
          </w:p>
          <w:p w14:paraId="5F342172" w14:textId="77777777"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IfcRampFlight </w:t>
            </w:r>
            <w:r w:rsidRPr="009B7A8E">
              <w:rPr>
                <w:rFonts w:ascii="Times New Roman" w:hAnsi="Times New Roman" w:cs="Times New Roman"/>
                <w:color w:val="000000"/>
                <w:sz w:val="23"/>
                <w:szCs w:val="23"/>
              </w:rPr>
              <w:t xml:space="preserve">– марш пандуса или рампы, </w:t>
            </w:r>
          </w:p>
          <w:p w14:paraId="6DF40534" w14:textId="77777777"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IfCSlab </w:t>
            </w:r>
            <w:r w:rsidRPr="009B7A8E">
              <w:rPr>
                <w:rFonts w:ascii="Times New Roman" w:hAnsi="Times New Roman" w:cs="Times New Roman"/>
                <w:color w:val="000000"/>
                <w:sz w:val="23"/>
                <w:szCs w:val="23"/>
              </w:rPr>
              <w:t xml:space="preserve">– площадка марша, </w:t>
            </w:r>
          </w:p>
          <w:p w14:paraId="45788038" w14:textId="6FDA9FD0"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IFCRailing </w:t>
            </w:r>
            <w:r w:rsidRPr="009B7A8E">
              <w:rPr>
                <w:rFonts w:ascii="Times New Roman" w:hAnsi="Times New Roman" w:cs="Times New Roman"/>
                <w:color w:val="000000"/>
                <w:sz w:val="23"/>
                <w:szCs w:val="23"/>
              </w:rPr>
              <w:t xml:space="preserve">– ограждения. </w:t>
            </w:r>
          </w:p>
          <w:tbl>
            <w:tblPr>
              <w:tblW w:w="0" w:type="auto"/>
              <w:tblBorders>
                <w:top w:val="nil"/>
                <w:left w:val="nil"/>
                <w:bottom w:val="nil"/>
                <w:right w:val="nil"/>
              </w:tblBorders>
              <w:tblLook w:val="0000" w:firstRow="0" w:lastRow="0" w:firstColumn="0" w:lastColumn="0" w:noHBand="0" w:noVBand="0"/>
            </w:tblPr>
            <w:tblGrid>
              <w:gridCol w:w="3825"/>
              <w:gridCol w:w="4235"/>
            </w:tblGrid>
            <w:tr w:rsidR="008B16F3" w:rsidRPr="009B7A8E" w14:paraId="1C5DD444" w14:textId="77777777">
              <w:trPr>
                <w:trHeight w:val="166"/>
              </w:trPr>
              <w:tc>
                <w:tcPr>
                  <w:tcW w:w="0" w:type="auto"/>
                  <w:gridSpan w:val="2"/>
                </w:tcPr>
                <w:p w14:paraId="3ADBC69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объектов отдельными элементами в IFC (не сборок)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5AC48EF2" w14:textId="77777777">
              <w:trPr>
                <w:trHeight w:val="377"/>
              </w:trPr>
              <w:tc>
                <w:tcPr>
                  <w:tcW w:w="0" w:type="auto"/>
                </w:tcPr>
                <w:p w14:paraId="56A4E688"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0F2CC13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Pset_RampCommon </w:t>
                  </w:r>
                </w:p>
                <w:p w14:paraId="42FDB56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Pset_RampFlightCommon </w:t>
                  </w:r>
                </w:p>
                <w:p w14:paraId="1A24D00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114DDC23"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7302EFA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w:t>
                  </w:r>
                </w:p>
                <w:p w14:paraId="52B0915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7BE9D829" w14:textId="77777777">
              <w:trPr>
                <w:trHeight w:val="377"/>
              </w:trPr>
              <w:tc>
                <w:tcPr>
                  <w:tcW w:w="0" w:type="auto"/>
                </w:tcPr>
                <w:p w14:paraId="41ACB9AC"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1A5BDA9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Qto_RampBaseQuantities </w:t>
                  </w:r>
                </w:p>
                <w:p w14:paraId="50DCD9C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Qto_RampFlightBaseQuantities </w:t>
                  </w:r>
                </w:p>
                <w:p w14:paraId="439B466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36E82C6A"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03FCC04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выгружаются автоматически </w:t>
                  </w:r>
                </w:p>
                <w:p w14:paraId="1269B24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5E0BCB9F" w14:textId="77777777">
              <w:trPr>
                <w:trHeight w:val="166"/>
              </w:trPr>
              <w:tc>
                <w:tcPr>
                  <w:tcW w:w="0" w:type="auto"/>
                  <w:gridSpan w:val="2"/>
                </w:tcPr>
                <w:p w14:paraId="551692D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4B5C4059" w14:textId="77777777">
              <w:trPr>
                <w:trHeight w:val="377"/>
              </w:trPr>
              <w:tc>
                <w:tcPr>
                  <w:tcW w:w="0" w:type="auto"/>
                </w:tcPr>
                <w:p w14:paraId="058F6F3A"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6AAABD1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ExpCheck_Ramp </w:t>
                  </w:r>
                </w:p>
                <w:p w14:paraId="3324FDF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ExpCheck_RampFlight </w:t>
                  </w:r>
                </w:p>
                <w:p w14:paraId="2D2FA1B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175B6058"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278BBD4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36EA08B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r>
          </w:tbl>
          <w:p w14:paraId="2D1D6C34" w14:textId="7687C08A" w:rsidR="008B16F3" w:rsidRPr="009B7A8E" w:rsidRDefault="008B16F3" w:rsidP="00A61B87">
            <w:pPr>
              <w:jc w:val="both"/>
              <w:rPr>
                <w:rFonts w:ascii="Times New Roman" w:hAnsi="Times New Roman" w:cs="Times New Roman"/>
                <w:sz w:val="24"/>
                <w:szCs w:val="24"/>
              </w:rPr>
            </w:pPr>
            <w:r w:rsidRPr="009B7A8E">
              <w:rPr>
                <w:rFonts w:ascii="Times New Roman" w:hAnsi="Times New Roman" w:cs="Times New Roman"/>
                <w:color w:val="000000"/>
                <w:sz w:val="23"/>
                <w:szCs w:val="23"/>
              </w:rPr>
              <w:t>Параметры элементов пандусов и рамп приведены в таблицах. При выгрузке цифровых информационных моделей в формат IFC</w:t>
            </w:r>
          </w:p>
          <w:p w14:paraId="29B20011" w14:textId="77777777" w:rsidR="008B16F3" w:rsidRPr="009B7A8E" w:rsidRDefault="008B16F3" w:rsidP="00A61B87">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38"/>
              <w:gridCol w:w="2007"/>
              <w:gridCol w:w="1028"/>
              <w:gridCol w:w="3087"/>
            </w:tblGrid>
            <w:tr w:rsidR="008B16F3" w:rsidRPr="009B7A8E" w14:paraId="0AF987B2" w14:textId="77777777">
              <w:trPr>
                <w:trHeight w:val="278"/>
              </w:trPr>
              <w:tc>
                <w:tcPr>
                  <w:tcW w:w="0" w:type="auto"/>
                </w:tcPr>
                <w:p w14:paraId="15E7BF8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76AA63C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01C2675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1A03484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07C337F3" w14:textId="77777777">
              <w:trPr>
                <w:trHeight w:val="275"/>
              </w:trPr>
              <w:tc>
                <w:tcPr>
                  <w:tcW w:w="0" w:type="auto"/>
                  <w:gridSpan w:val="4"/>
                </w:tcPr>
                <w:p w14:paraId="21D77A5A" w14:textId="50F271C8" w:rsidR="008B16F3" w:rsidRPr="009B7A8E" w:rsidRDefault="008B16F3" w:rsidP="001977BB">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t>Общие параметры</w:t>
                  </w:r>
                </w:p>
                <w:p w14:paraId="627D9B7F" w14:textId="0003E50B" w:rsidR="008B16F3" w:rsidRPr="009B7A8E" w:rsidRDefault="008B16F3" w:rsidP="001977BB">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Pset_RampCommon</w:t>
                  </w:r>
                </w:p>
              </w:tc>
            </w:tr>
            <w:tr w:rsidR="008B16F3" w:rsidRPr="009B7A8E" w14:paraId="761A32BF" w14:textId="77777777">
              <w:trPr>
                <w:trHeight w:val="435"/>
              </w:trPr>
              <w:tc>
                <w:tcPr>
                  <w:tcW w:w="0" w:type="auto"/>
                </w:tcPr>
                <w:p w14:paraId="67460C7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Предел огнестойкости </w:t>
                  </w:r>
                </w:p>
              </w:tc>
              <w:tc>
                <w:tcPr>
                  <w:tcW w:w="0" w:type="auto"/>
                </w:tcPr>
                <w:p w14:paraId="05590B0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FireRating </w:t>
                  </w:r>
                </w:p>
              </w:tc>
              <w:tc>
                <w:tcPr>
                  <w:tcW w:w="0" w:type="auto"/>
                </w:tcPr>
                <w:p w14:paraId="4407A35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74121E1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Указывается предел огнестойкости конструкции (№123-ФЗ статья 35) </w:t>
                  </w:r>
                </w:p>
              </w:tc>
            </w:tr>
            <w:tr w:rsidR="008B16F3" w:rsidRPr="009B7A8E" w14:paraId="65342C84" w14:textId="77777777">
              <w:trPr>
                <w:trHeight w:val="435"/>
              </w:trPr>
              <w:tc>
                <w:tcPr>
                  <w:tcW w:w="0" w:type="auto"/>
                </w:tcPr>
                <w:p w14:paraId="6619BF1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Высота проезда </w:t>
                  </w:r>
                </w:p>
              </w:tc>
              <w:tc>
                <w:tcPr>
                  <w:tcW w:w="0" w:type="auto"/>
                </w:tcPr>
                <w:p w14:paraId="04C509B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RequiredHeadroom </w:t>
                  </w:r>
                </w:p>
              </w:tc>
              <w:tc>
                <w:tcPr>
                  <w:tcW w:w="0" w:type="auto"/>
                </w:tcPr>
                <w:p w14:paraId="1612469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562BB10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Указывается высота проезда/прохода пандуса, рампы, в мм </w:t>
                  </w:r>
                </w:p>
              </w:tc>
            </w:tr>
            <w:tr w:rsidR="008B16F3" w:rsidRPr="009B7A8E" w14:paraId="4E4D7EA5" w14:textId="77777777">
              <w:trPr>
                <w:trHeight w:val="297"/>
              </w:trPr>
              <w:tc>
                <w:tcPr>
                  <w:tcW w:w="0" w:type="auto"/>
                </w:tcPr>
                <w:p w14:paraId="1D9CBA4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Уклон </w:t>
                  </w:r>
                </w:p>
              </w:tc>
              <w:tc>
                <w:tcPr>
                  <w:tcW w:w="0" w:type="auto"/>
                </w:tcPr>
                <w:p w14:paraId="20A2954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RequiredSlope </w:t>
                  </w:r>
                </w:p>
              </w:tc>
              <w:tc>
                <w:tcPr>
                  <w:tcW w:w="0" w:type="auto"/>
                </w:tcPr>
                <w:p w14:paraId="18457EB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целое </w:t>
                  </w:r>
                </w:p>
              </w:tc>
              <w:tc>
                <w:tcPr>
                  <w:tcW w:w="0" w:type="auto"/>
                </w:tcPr>
                <w:p w14:paraId="3D1AF59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Указывается угол подъема от горизонтали в градусах </w:t>
                  </w:r>
                </w:p>
              </w:tc>
            </w:tr>
          </w:tbl>
          <w:p w14:paraId="2CB943B3" w14:textId="77777777" w:rsidR="008B16F3" w:rsidRPr="009B7A8E" w:rsidRDefault="008B16F3" w:rsidP="00A61B87">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88"/>
              <w:gridCol w:w="2387"/>
              <w:gridCol w:w="943"/>
              <w:gridCol w:w="2542"/>
            </w:tblGrid>
            <w:tr w:rsidR="008B16F3" w:rsidRPr="009B7A8E" w14:paraId="3AAE6A9B" w14:textId="77777777">
              <w:trPr>
                <w:trHeight w:val="573"/>
              </w:trPr>
              <w:tc>
                <w:tcPr>
                  <w:tcW w:w="0" w:type="auto"/>
                </w:tcPr>
                <w:p w14:paraId="6157A04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МГН </w:t>
                  </w:r>
                </w:p>
              </w:tc>
              <w:tc>
                <w:tcPr>
                  <w:tcW w:w="0" w:type="auto"/>
                </w:tcPr>
                <w:p w14:paraId="79AC8FE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HandicapAccessible </w:t>
                  </w:r>
                </w:p>
              </w:tc>
              <w:tc>
                <w:tcPr>
                  <w:tcW w:w="0" w:type="auto"/>
                </w:tcPr>
                <w:p w14:paraId="6C1A193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4045392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Признак пандуса, доступного для МГН. Доступность может быть обеспечена дополнительными средствами </w:t>
                  </w:r>
                </w:p>
              </w:tc>
            </w:tr>
            <w:tr w:rsidR="008B16F3" w:rsidRPr="009B7A8E" w14:paraId="5CFF555D" w14:textId="77777777">
              <w:trPr>
                <w:trHeight w:val="435"/>
              </w:trPr>
              <w:tc>
                <w:tcPr>
                  <w:tcW w:w="0" w:type="auto"/>
                </w:tcPr>
                <w:p w14:paraId="503C833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несущей конструкции </w:t>
                  </w:r>
                </w:p>
              </w:tc>
              <w:tc>
                <w:tcPr>
                  <w:tcW w:w="0" w:type="auto"/>
                </w:tcPr>
                <w:p w14:paraId="3C81C23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LoadBearing </w:t>
                  </w:r>
                </w:p>
              </w:tc>
              <w:tc>
                <w:tcPr>
                  <w:tcW w:w="0" w:type="auto"/>
                </w:tcPr>
                <w:p w14:paraId="5903D85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0390970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Признак несущей (ИСТИНА) или ненесущей (ЛОЖЬ) конструкции </w:t>
                  </w:r>
                </w:p>
              </w:tc>
            </w:tr>
            <w:tr w:rsidR="008B16F3" w:rsidRPr="009B7A8E" w14:paraId="6AC320F3" w14:textId="77777777">
              <w:trPr>
                <w:trHeight w:val="297"/>
              </w:trPr>
              <w:tc>
                <w:tcPr>
                  <w:tcW w:w="0" w:type="auto"/>
                </w:tcPr>
                <w:p w14:paraId="4A7ABED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Путь эвакуации </w:t>
                  </w:r>
                </w:p>
              </w:tc>
              <w:tc>
                <w:tcPr>
                  <w:tcW w:w="0" w:type="auto"/>
                </w:tcPr>
                <w:p w14:paraId="61F8AAE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FireExit </w:t>
                  </w:r>
                </w:p>
              </w:tc>
              <w:tc>
                <w:tcPr>
                  <w:tcW w:w="0" w:type="auto"/>
                </w:tcPr>
                <w:p w14:paraId="1BC052F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3C3C277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Признак пандуса, являющейся путем эвакуации </w:t>
                  </w:r>
                </w:p>
              </w:tc>
            </w:tr>
            <w:tr w:rsidR="008B16F3" w:rsidRPr="009B7A8E" w14:paraId="20044D3D" w14:textId="77777777">
              <w:trPr>
                <w:trHeight w:val="435"/>
              </w:trPr>
              <w:tc>
                <w:tcPr>
                  <w:tcW w:w="0" w:type="auto"/>
                </w:tcPr>
                <w:p w14:paraId="5AD3FBD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Наружный </w:t>
                  </w:r>
                </w:p>
              </w:tc>
              <w:tc>
                <w:tcPr>
                  <w:tcW w:w="0" w:type="auto"/>
                </w:tcPr>
                <w:p w14:paraId="11725B9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IsExternal </w:t>
                  </w:r>
                </w:p>
              </w:tc>
              <w:tc>
                <w:tcPr>
                  <w:tcW w:w="0" w:type="auto"/>
                </w:tcPr>
                <w:p w14:paraId="6B2FEDC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28C1707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Признак элемента, расположенного снаружи здания </w:t>
                  </w:r>
                </w:p>
              </w:tc>
            </w:tr>
            <w:tr w:rsidR="008B16F3" w:rsidRPr="009B7A8E" w14:paraId="036C96B3" w14:textId="77777777">
              <w:trPr>
                <w:trHeight w:val="275"/>
              </w:trPr>
              <w:tc>
                <w:tcPr>
                  <w:tcW w:w="0" w:type="auto"/>
                  <w:gridSpan w:val="4"/>
                </w:tcPr>
                <w:p w14:paraId="6013E5F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4"/>
                      <w:szCs w:val="24"/>
                    </w:rPr>
                  </w:pPr>
                  <w:r w:rsidRPr="009B7A8E">
                    <w:rPr>
                      <w:rFonts w:ascii="Times New Roman" w:hAnsi="Times New Roman" w:cs="Times New Roman"/>
                      <w:color w:val="000000"/>
                      <w:sz w:val="24"/>
                      <w:szCs w:val="24"/>
                    </w:rPr>
                    <w:t xml:space="preserve">Дополнительные параметры </w:t>
                  </w:r>
                </w:p>
                <w:p w14:paraId="766B0A0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ExpCheck_Ramp </w:t>
                  </w:r>
                </w:p>
              </w:tc>
            </w:tr>
            <w:tr w:rsidR="008B16F3" w:rsidRPr="009B7A8E" w14:paraId="3FB49D62" w14:textId="77777777">
              <w:trPr>
                <w:trHeight w:val="247"/>
              </w:trPr>
              <w:tc>
                <w:tcPr>
                  <w:tcW w:w="0" w:type="auto"/>
                </w:tcPr>
                <w:p w14:paraId="77DDF0B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1868BCA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051B202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CAE245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МССК «Элементы» </w:t>
                  </w:r>
                </w:p>
              </w:tc>
            </w:tr>
            <w:tr w:rsidR="008B16F3" w:rsidRPr="009B7A8E" w14:paraId="7593735E" w14:textId="77777777">
              <w:trPr>
                <w:trHeight w:val="147"/>
              </w:trPr>
              <w:tc>
                <w:tcPr>
                  <w:tcW w:w="0" w:type="auto"/>
                </w:tcPr>
                <w:p w14:paraId="0F067D9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070DAEA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32F2F6F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DFA477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элемента </w:t>
                  </w:r>
                </w:p>
              </w:tc>
            </w:tr>
            <w:tr w:rsidR="008B16F3" w:rsidRPr="009B7A8E" w14:paraId="06A69D9D" w14:textId="77777777">
              <w:trPr>
                <w:trHeight w:val="1263"/>
              </w:trPr>
              <w:tc>
                <w:tcPr>
                  <w:tcW w:w="0" w:type="auto"/>
                </w:tcPr>
                <w:p w14:paraId="34BDDBA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rPr>
                    <w:t>МГЭ_</w:t>
                  </w:r>
                  <w:r w:rsidRPr="009B7A8E">
                    <w:rPr>
                      <w:rFonts w:ascii="Times New Roman" w:hAnsi="Times New Roman" w:cs="Times New Roman"/>
                      <w:color w:val="000000"/>
                      <w:sz w:val="23"/>
                      <w:szCs w:val="23"/>
                    </w:rPr>
                    <w:t xml:space="preserve">Форма марша </w:t>
                  </w:r>
                </w:p>
              </w:tc>
              <w:tc>
                <w:tcPr>
                  <w:tcW w:w="0" w:type="auto"/>
                </w:tcPr>
                <w:p w14:paraId="729F7A5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rPr>
                    <w:t>MGE_</w:t>
                  </w:r>
                  <w:r w:rsidRPr="009B7A8E">
                    <w:rPr>
                      <w:rFonts w:ascii="Times New Roman" w:hAnsi="Times New Roman" w:cs="Times New Roman"/>
                      <w:color w:val="000000"/>
                      <w:sz w:val="23"/>
                      <w:szCs w:val="23"/>
                    </w:rPr>
                    <w:t xml:space="preserve">RampFlightType </w:t>
                  </w:r>
                </w:p>
              </w:tc>
              <w:tc>
                <w:tcPr>
                  <w:tcW w:w="0" w:type="auto"/>
                </w:tcPr>
                <w:p w14:paraId="6B25470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023A9D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Указывается форма марша. Значение выбирается из списка: </w:t>
                  </w:r>
                </w:p>
                <w:p w14:paraId="4337A18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 ПРЯМОЙ, </w:t>
                  </w:r>
                </w:p>
                <w:p w14:paraId="483BAA2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 ВИНТОВОЙ (с забежными ступенями), </w:t>
                  </w:r>
                </w:p>
                <w:p w14:paraId="33FA8CC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 СПИРАЛЬНЫЙ, </w:t>
                  </w:r>
                </w:p>
                <w:p w14:paraId="2DF7918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 КРИВОЛИНЕЙНЫЙ, </w:t>
                  </w:r>
                </w:p>
                <w:p w14:paraId="0D95A1D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 пользовательский, </w:t>
                  </w:r>
                </w:p>
                <w:p w14:paraId="406F3DE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 не определено </w:t>
                  </w:r>
                </w:p>
              </w:tc>
            </w:tr>
            <w:tr w:rsidR="008B16F3" w:rsidRPr="009B7A8E" w14:paraId="08C2468A" w14:textId="77777777">
              <w:trPr>
                <w:trHeight w:val="363"/>
              </w:trPr>
              <w:tc>
                <w:tcPr>
                  <w:tcW w:w="0" w:type="auto"/>
                </w:tcPr>
                <w:p w14:paraId="40F9499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36889FC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3266C6E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BE8459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изделия, для занесения или группировки в спецификацию </w:t>
                  </w:r>
                </w:p>
              </w:tc>
            </w:tr>
            <w:tr w:rsidR="008B16F3" w:rsidRPr="009B7A8E" w14:paraId="7459A604" w14:textId="77777777">
              <w:trPr>
                <w:trHeight w:val="247"/>
              </w:trPr>
              <w:tc>
                <w:tcPr>
                  <w:tcW w:w="0" w:type="auto"/>
                </w:tcPr>
                <w:p w14:paraId="2018D4B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73A4DC8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16ADDAE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6B4778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76F7B488" w14:textId="77777777">
              <w:trPr>
                <w:trHeight w:val="478"/>
              </w:trPr>
              <w:tc>
                <w:tcPr>
                  <w:tcW w:w="0" w:type="auto"/>
                </w:tcPr>
                <w:p w14:paraId="2E42E7F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57C9694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64D7FF3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D66AC9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по классификатору МССК «Строительные изделия и материалы» </w:t>
                  </w:r>
                </w:p>
              </w:tc>
            </w:tr>
            <w:tr w:rsidR="008B16F3" w:rsidRPr="009B7A8E" w14:paraId="43AB595A" w14:textId="77777777">
              <w:trPr>
                <w:trHeight w:val="274"/>
              </w:trPr>
              <w:tc>
                <w:tcPr>
                  <w:tcW w:w="0" w:type="auto"/>
                </w:tcPr>
                <w:p w14:paraId="17D5AE8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7B956B3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2E4059E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5C5E33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w:t>
                  </w:r>
                </w:p>
              </w:tc>
            </w:tr>
            <w:tr w:rsidR="008B16F3" w:rsidRPr="009B7A8E" w14:paraId="24DE8445" w14:textId="77777777">
              <w:trPr>
                <w:trHeight w:val="363"/>
              </w:trPr>
              <w:tc>
                <w:tcPr>
                  <w:tcW w:w="0" w:type="auto"/>
                </w:tcPr>
                <w:p w14:paraId="1F8FA28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МГЭ_Секция </w:t>
                  </w:r>
                </w:p>
              </w:tc>
              <w:tc>
                <w:tcPr>
                  <w:tcW w:w="0" w:type="auto"/>
                </w:tcPr>
                <w:p w14:paraId="645B87F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MGE_Section </w:t>
                  </w:r>
                </w:p>
              </w:tc>
              <w:tc>
                <w:tcPr>
                  <w:tcW w:w="0" w:type="auto"/>
                </w:tcPr>
                <w:p w14:paraId="267BBD9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742404F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обозначение </w:t>
                  </w:r>
                  <w:r w:rsidRPr="009B7A8E">
                    <w:rPr>
                      <w:rFonts w:ascii="Times New Roman" w:hAnsi="Times New Roman" w:cs="Times New Roman"/>
                      <w:i/>
                      <w:iCs/>
                      <w:color w:val="000000"/>
                      <w:sz w:val="20"/>
                      <w:szCs w:val="20"/>
                    </w:rPr>
                    <w:lastRenderedPageBreak/>
                    <w:t xml:space="preserve">секции, в которой находится элемент, если здание секционное </w:t>
                  </w:r>
                </w:p>
              </w:tc>
            </w:tr>
          </w:tbl>
          <w:p w14:paraId="0E006E64" w14:textId="77777777" w:rsidR="008B16F3" w:rsidRPr="009B7A8E" w:rsidRDefault="008B16F3" w:rsidP="00751492">
            <w:pPr>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87"/>
              <w:gridCol w:w="2387"/>
              <w:gridCol w:w="954"/>
              <w:gridCol w:w="2532"/>
            </w:tblGrid>
            <w:tr w:rsidR="008B16F3" w:rsidRPr="009B7A8E" w14:paraId="61CE8043" w14:textId="77777777">
              <w:trPr>
                <w:trHeight w:val="275"/>
              </w:trPr>
              <w:tc>
                <w:tcPr>
                  <w:tcW w:w="0" w:type="auto"/>
                  <w:gridSpan w:val="4"/>
                </w:tcPr>
                <w:p w14:paraId="4A1EFAC6" w14:textId="1E6C281C" w:rsidR="008B16F3" w:rsidRPr="009B7A8E" w:rsidRDefault="008B16F3" w:rsidP="00751492">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t>Общие параметры</w:t>
                  </w:r>
                </w:p>
                <w:p w14:paraId="21876230" w14:textId="364B6A47" w:rsidR="008B16F3" w:rsidRPr="009B7A8E" w:rsidRDefault="008B16F3" w:rsidP="00751492">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Pset_RampFlightCommon</w:t>
                  </w:r>
                </w:p>
              </w:tc>
            </w:tr>
            <w:tr w:rsidR="008B16F3" w:rsidRPr="009B7A8E" w14:paraId="52F7FFF4" w14:textId="77777777">
              <w:trPr>
                <w:trHeight w:val="435"/>
              </w:trPr>
              <w:tc>
                <w:tcPr>
                  <w:tcW w:w="0" w:type="auto"/>
                </w:tcPr>
                <w:p w14:paraId="4A1B665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Предел огнестойкости </w:t>
                  </w:r>
                </w:p>
              </w:tc>
              <w:tc>
                <w:tcPr>
                  <w:tcW w:w="0" w:type="auto"/>
                </w:tcPr>
                <w:p w14:paraId="183266A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FireRating </w:t>
                  </w:r>
                </w:p>
              </w:tc>
              <w:tc>
                <w:tcPr>
                  <w:tcW w:w="0" w:type="auto"/>
                </w:tcPr>
                <w:p w14:paraId="609829D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4889366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Указывается предел огнестойкости конструкции (№123-ФЗ статья 35) </w:t>
                  </w:r>
                </w:p>
              </w:tc>
            </w:tr>
            <w:tr w:rsidR="008B16F3" w:rsidRPr="009B7A8E" w14:paraId="5F59B8EC" w14:textId="77777777">
              <w:trPr>
                <w:trHeight w:val="435"/>
              </w:trPr>
              <w:tc>
                <w:tcPr>
                  <w:tcW w:w="0" w:type="auto"/>
                </w:tcPr>
                <w:p w14:paraId="0F230FE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Высота проезда </w:t>
                  </w:r>
                </w:p>
              </w:tc>
              <w:tc>
                <w:tcPr>
                  <w:tcW w:w="0" w:type="auto"/>
                </w:tcPr>
                <w:p w14:paraId="4F24F53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RequiredHeadroom </w:t>
                  </w:r>
                </w:p>
              </w:tc>
              <w:tc>
                <w:tcPr>
                  <w:tcW w:w="0" w:type="auto"/>
                </w:tcPr>
                <w:p w14:paraId="57E02DF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4E4F9D7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Указывается высота проезда/прохода пандуса, рампы, в мм </w:t>
                  </w:r>
                </w:p>
              </w:tc>
            </w:tr>
            <w:tr w:rsidR="008B16F3" w:rsidRPr="009B7A8E" w14:paraId="713F80F2" w14:textId="77777777">
              <w:trPr>
                <w:trHeight w:val="297"/>
              </w:trPr>
              <w:tc>
                <w:tcPr>
                  <w:tcW w:w="0" w:type="auto"/>
                </w:tcPr>
                <w:p w14:paraId="101820E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Уклон </w:t>
                  </w:r>
                </w:p>
              </w:tc>
              <w:tc>
                <w:tcPr>
                  <w:tcW w:w="0" w:type="auto"/>
                </w:tcPr>
                <w:p w14:paraId="08B24E3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RequiredSlope </w:t>
                  </w:r>
                </w:p>
              </w:tc>
              <w:tc>
                <w:tcPr>
                  <w:tcW w:w="0" w:type="auto"/>
                </w:tcPr>
                <w:p w14:paraId="3B6EDB0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целое </w:t>
                  </w:r>
                </w:p>
              </w:tc>
              <w:tc>
                <w:tcPr>
                  <w:tcW w:w="0" w:type="auto"/>
                </w:tcPr>
                <w:p w14:paraId="26D5C05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Указывается угол подъема от горизонтали в градусах </w:t>
                  </w:r>
                </w:p>
              </w:tc>
            </w:tr>
            <w:tr w:rsidR="008B16F3" w:rsidRPr="009B7A8E" w14:paraId="4650097A" w14:textId="77777777">
              <w:trPr>
                <w:trHeight w:val="573"/>
              </w:trPr>
              <w:tc>
                <w:tcPr>
                  <w:tcW w:w="0" w:type="auto"/>
                </w:tcPr>
                <w:p w14:paraId="2C42B37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МГН </w:t>
                  </w:r>
                </w:p>
              </w:tc>
              <w:tc>
                <w:tcPr>
                  <w:tcW w:w="0" w:type="auto"/>
                </w:tcPr>
                <w:p w14:paraId="15EC615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HandicapAccessible </w:t>
                  </w:r>
                </w:p>
              </w:tc>
              <w:tc>
                <w:tcPr>
                  <w:tcW w:w="0" w:type="auto"/>
                </w:tcPr>
                <w:p w14:paraId="285FBA9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7B855D0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Признак пандуса, доступного для МГН. Доступность может быть обеспечена дополнительными средствами </w:t>
                  </w:r>
                </w:p>
              </w:tc>
            </w:tr>
            <w:tr w:rsidR="008B16F3" w:rsidRPr="009B7A8E" w14:paraId="2DF72A52" w14:textId="77777777">
              <w:trPr>
                <w:trHeight w:val="297"/>
              </w:trPr>
              <w:tc>
                <w:tcPr>
                  <w:tcW w:w="0" w:type="auto"/>
                </w:tcPr>
                <w:p w14:paraId="07885F1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несущей конструкции </w:t>
                  </w:r>
                </w:p>
              </w:tc>
              <w:tc>
                <w:tcPr>
                  <w:tcW w:w="0" w:type="auto"/>
                </w:tcPr>
                <w:p w14:paraId="15B3EF8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LoadBearing </w:t>
                  </w:r>
                </w:p>
              </w:tc>
              <w:tc>
                <w:tcPr>
                  <w:tcW w:w="0" w:type="auto"/>
                </w:tcPr>
                <w:p w14:paraId="32F924E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1B08718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Признак несущей (ИСТИНА) или ненесущей (ЛОЖЬ) конструкции </w:t>
                  </w:r>
                </w:p>
              </w:tc>
            </w:tr>
            <w:tr w:rsidR="008B16F3" w:rsidRPr="009B7A8E" w14:paraId="1508323F" w14:textId="77777777">
              <w:trPr>
                <w:trHeight w:val="297"/>
              </w:trPr>
              <w:tc>
                <w:tcPr>
                  <w:tcW w:w="0" w:type="auto"/>
                </w:tcPr>
                <w:p w14:paraId="7E1F581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Путь эвакуации </w:t>
                  </w:r>
                </w:p>
              </w:tc>
              <w:tc>
                <w:tcPr>
                  <w:tcW w:w="0" w:type="auto"/>
                </w:tcPr>
                <w:p w14:paraId="13825A9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FireExit </w:t>
                  </w:r>
                </w:p>
              </w:tc>
              <w:tc>
                <w:tcPr>
                  <w:tcW w:w="0" w:type="auto"/>
                </w:tcPr>
                <w:p w14:paraId="0AD9572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4EF12AE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Признак пандуса, являющейся путем эвакуации </w:t>
                  </w:r>
                </w:p>
              </w:tc>
            </w:tr>
            <w:tr w:rsidR="008B16F3" w:rsidRPr="009B7A8E" w14:paraId="3664110E" w14:textId="77777777">
              <w:trPr>
                <w:trHeight w:val="297"/>
              </w:trPr>
              <w:tc>
                <w:tcPr>
                  <w:tcW w:w="0" w:type="auto"/>
                </w:tcPr>
                <w:p w14:paraId="767C493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Наружный </w:t>
                  </w:r>
                </w:p>
              </w:tc>
              <w:tc>
                <w:tcPr>
                  <w:tcW w:w="0" w:type="auto"/>
                </w:tcPr>
                <w:p w14:paraId="1910C06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IsExternal </w:t>
                  </w:r>
                </w:p>
              </w:tc>
              <w:tc>
                <w:tcPr>
                  <w:tcW w:w="0" w:type="auto"/>
                </w:tcPr>
                <w:p w14:paraId="32B1328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52EBAD4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Признак элемента, расположенного снаружи здания </w:t>
                  </w:r>
                </w:p>
              </w:tc>
            </w:tr>
            <w:tr w:rsidR="008B16F3" w:rsidRPr="009B7A8E" w14:paraId="0EFDF540" w14:textId="77777777">
              <w:trPr>
                <w:trHeight w:val="275"/>
              </w:trPr>
              <w:tc>
                <w:tcPr>
                  <w:tcW w:w="0" w:type="auto"/>
                  <w:gridSpan w:val="4"/>
                </w:tcPr>
                <w:p w14:paraId="37EF14C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69FC4C0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ExpCheck_RampFlight </w:t>
                  </w:r>
                </w:p>
              </w:tc>
            </w:tr>
            <w:tr w:rsidR="008B16F3" w:rsidRPr="009B7A8E" w14:paraId="76C8494D" w14:textId="77777777">
              <w:trPr>
                <w:trHeight w:val="247"/>
              </w:trPr>
              <w:tc>
                <w:tcPr>
                  <w:tcW w:w="0" w:type="auto"/>
                </w:tcPr>
                <w:p w14:paraId="3FB6550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50E8603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7DBF9E5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B2ADF6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МССК «Элементы» </w:t>
                  </w:r>
                </w:p>
              </w:tc>
            </w:tr>
            <w:tr w:rsidR="008B16F3" w:rsidRPr="009B7A8E" w14:paraId="50EBD3BE" w14:textId="77777777">
              <w:trPr>
                <w:trHeight w:val="147"/>
              </w:trPr>
              <w:tc>
                <w:tcPr>
                  <w:tcW w:w="0" w:type="auto"/>
                </w:tcPr>
                <w:p w14:paraId="7CB1109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2FD6A0B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57E04BF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52CE56F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элемента </w:t>
                  </w:r>
                </w:p>
              </w:tc>
            </w:tr>
            <w:tr w:rsidR="008B16F3" w:rsidRPr="009B7A8E" w14:paraId="757E2AB0" w14:textId="77777777">
              <w:trPr>
                <w:trHeight w:val="1263"/>
              </w:trPr>
              <w:tc>
                <w:tcPr>
                  <w:tcW w:w="0" w:type="auto"/>
                </w:tcPr>
                <w:p w14:paraId="022703D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rPr>
                    <w:t>МГЭ_</w:t>
                  </w:r>
                  <w:r w:rsidRPr="009B7A8E">
                    <w:rPr>
                      <w:rFonts w:ascii="Times New Roman" w:hAnsi="Times New Roman" w:cs="Times New Roman"/>
                      <w:color w:val="000000"/>
                      <w:sz w:val="23"/>
                      <w:szCs w:val="23"/>
                    </w:rPr>
                    <w:t xml:space="preserve">Форма марша </w:t>
                  </w:r>
                </w:p>
              </w:tc>
              <w:tc>
                <w:tcPr>
                  <w:tcW w:w="0" w:type="auto"/>
                </w:tcPr>
                <w:p w14:paraId="2DCAB3C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rPr>
                    <w:t>MGE_</w:t>
                  </w:r>
                  <w:r w:rsidRPr="009B7A8E">
                    <w:rPr>
                      <w:rFonts w:ascii="Times New Roman" w:hAnsi="Times New Roman" w:cs="Times New Roman"/>
                      <w:color w:val="000000"/>
                      <w:sz w:val="23"/>
                      <w:szCs w:val="23"/>
                    </w:rPr>
                    <w:t xml:space="preserve">RampFlightType </w:t>
                  </w:r>
                </w:p>
              </w:tc>
              <w:tc>
                <w:tcPr>
                  <w:tcW w:w="0" w:type="auto"/>
                </w:tcPr>
                <w:p w14:paraId="545EE7D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57F186E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Указывается форма марша. Значение выбирается из списка: </w:t>
                  </w:r>
                </w:p>
                <w:p w14:paraId="67D0937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 ПРЯМОЙ, </w:t>
                  </w:r>
                </w:p>
                <w:p w14:paraId="47B7519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 ВИНТОВОЙ (с забежными ступенями), </w:t>
                  </w:r>
                </w:p>
                <w:p w14:paraId="5EC2019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 СПИРАЛЬНЫЙ, </w:t>
                  </w:r>
                </w:p>
                <w:p w14:paraId="53C4FC9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 КРИВОЛИНЕЙНЫЙ, </w:t>
                  </w:r>
                </w:p>
                <w:p w14:paraId="471AFFC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 пользовательский, </w:t>
                  </w:r>
                </w:p>
                <w:p w14:paraId="71D4383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 не определено </w:t>
                  </w:r>
                </w:p>
              </w:tc>
            </w:tr>
            <w:tr w:rsidR="008B16F3" w:rsidRPr="009B7A8E" w14:paraId="7183AAA7" w14:textId="77777777">
              <w:trPr>
                <w:trHeight w:val="363"/>
              </w:trPr>
              <w:tc>
                <w:tcPr>
                  <w:tcW w:w="0" w:type="auto"/>
                </w:tcPr>
                <w:p w14:paraId="04389A8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0A8BDE0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32D11E2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B7EFB8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изделия, для занесения или группировки в спецификацию </w:t>
                  </w:r>
                </w:p>
              </w:tc>
            </w:tr>
            <w:tr w:rsidR="008B16F3" w:rsidRPr="009B7A8E" w14:paraId="46AC9DC3" w14:textId="77777777">
              <w:trPr>
                <w:trHeight w:val="248"/>
              </w:trPr>
              <w:tc>
                <w:tcPr>
                  <w:tcW w:w="0" w:type="auto"/>
                </w:tcPr>
                <w:p w14:paraId="6336AF3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МГЭ_Обозначение </w:t>
                  </w:r>
                </w:p>
              </w:tc>
              <w:tc>
                <w:tcPr>
                  <w:tcW w:w="0" w:type="auto"/>
                </w:tcPr>
                <w:p w14:paraId="43EDD0F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1577503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D4DA48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47B18CC5" w14:textId="77777777">
              <w:trPr>
                <w:trHeight w:val="363"/>
              </w:trPr>
              <w:tc>
                <w:tcPr>
                  <w:tcW w:w="0" w:type="auto"/>
                </w:tcPr>
                <w:p w14:paraId="672D24D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49EA641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400F352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276EEB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по классификатору МССК «Строительные изделия и материалы» </w:t>
                  </w:r>
                </w:p>
              </w:tc>
            </w:tr>
            <w:tr w:rsidR="008B16F3" w:rsidRPr="009B7A8E" w14:paraId="2106D6D3" w14:textId="77777777">
              <w:trPr>
                <w:trHeight w:val="274"/>
              </w:trPr>
              <w:tc>
                <w:tcPr>
                  <w:tcW w:w="0" w:type="auto"/>
                </w:tcPr>
                <w:p w14:paraId="01723FA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1701AF1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36A68D4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E878BB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w:t>
                  </w:r>
                </w:p>
              </w:tc>
            </w:tr>
          </w:tbl>
          <w:p w14:paraId="07850224" w14:textId="77777777" w:rsidR="008B16F3" w:rsidRPr="009B7A8E" w:rsidRDefault="008B16F3" w:rsidP="00A61B87">
            <w:pPr>
              <w:jc w:val="both"/>
              <w:rPr>
                <w:rFonts w:ascii="Times New Roman" w:hAnsi="Times New Roman" w:cs="Times New Roman"/>
                <w:sz w:val="24"/>
                <w:szCs w:val="24"/>
              </w:rPr>
            </w:pPr>
          </w:p>
          <w:p w14:paraId="0638F0CD" w14:textId="77777777" w:rsidR="008B16F3" w:rsidRPr="009B7A8E" w:rsidRDefault="008B16F3" w:rsidP="00A61B87">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482"/>
              <w:gridCol w:w="1475"/>
              <w:gridCol w:w="666"/>
              <w:gridCol w:w="4437"/>
            </w:tblGrid>
            <w:tr w:rsidR="008B16F3" w:rsidRPr="009B7A8E" w14:paraId="49241311" w14:textId="77777777">
              <w:trPr>
                <w:trHeight w:val="255"/>
              </w:trPr>
              <w:tc>
                <w:tcPr>
                  <w:tcW w:w="0" w:type="auto"/>
                </w:tcPr>
                <w:p w14:paraId="4C35007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МГЭ_Секция </w:t>
                  </w:r>
                </w:p>
              </w:tc>
              <w:tc>
                <w:tcPr>
                  <w:tcW w:w="0" w:type="auto"/>
                </w:tcPr>
                <w:p w14:paraId="286064E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MGE_Section </w:t>
                  </w:r>
                </w:p>
              </w:tc>
              <w:tc>
                <w:tcPr>
                  <w:tcW w:w="0" w:type="auto"/>
                </w:tcPr>
                <w:p w14:paraId="150C7D5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B3130A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обозначение секции, в которой находится </w:t>
                  </w:r>
                </w:p>
              </w:tc>
            </w:tr>
          </w:tbl>
          <w:p w14:paraId="07FC46F3" w14:textId="77777777" w:rsidR="008B16F3" w:rsidRPr="009B7A8E" w:rsidRDefault="008B16F3" w:rsidP="00A61B87">
            <w:pPr>
              <w:jc w:val="both"/>
              <w:rPr>
                <w:rFonts w:ascii="Times New Roman" w:hAnsi="Times New Roman" w:cs="Times New Roman"/>
                <w:sz w:val="24"/>
                <w:szCs w:val="24"/>
              </w:rPr>
            </w:pPr>
          </w:p>
          <w:p w14:paraId="56DCA927" w14:textId="77777777" w:rsidR="008B16F3" w:rsidRPr="009B7A8E" w:rsidRDefault="008B16F3" w:rsidP="00A61B87">
            <w:pPr>
              <w:jc w:val="both"/>
              <w:rPr>
                <w:b/>
                <w:bCs/>
                <w:sz w:val="23"/>
                <w:szCs w:val="23"/>
              </w:rPr>
            </w:pPr>
            <w:r w:rsidRPr="009B7A8E">
              <w:rPr>
                <w:b/>
                <w:bCs/>
                <w:sz w:val="23"/>
                <w:szCs w:val="23"/>
              </w:rPr>
              <w:t>Требования к параметрам ограждений</w:t>
            </w:r>
          </w:p>
          <w:p w14:paraId="4F619BD9" w14:textId="77777777"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Поручни, ограждения, кроме парапетов, должны выгружаться классом IFC: </w:t>
            </w:r>
          </w:p>
          <w:p w14:paraId="6EA4A55A" w14:textId="77777777" w:rsidR="008B16F3" w:rsidRPr="009B7A8E" w:rsidRDefault="008B16F3" w:rsidP="0075149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IFCRailing. </w:t>
            </w:r>
          </w:p>
          <w:tbl>
            <w:tblPr>
              <w:tblW w:w="0" w:type="auto"/>
              <w:tblBorders>
                <w:top w:val="nil"/>
                <w:left w:val="nil"/>
                <w:bottom w:val="nil"/>
                <w:right w:val="nil"/>
              </w:tblBorders>
              <w:tblLook w:val="0000" w:firstRow="0" w:lastRow="0" w:firstColumn="0" w:lastColumn="0" w:noHBand="0" w:noVBand="0"/>
            </w:tblPr>
            <w:tblGrid>
              <w:gridCol w:w="3335"/>
              <w:gridCol w:w="4725"/>
            </w:tblGrid>
            <w:tr w:rsidR="008B16F3" w:rsidRPr="009B7A8E" w14:paraId="6824FB21" w14:textId="77777777">
              <w:trPr>
                <w:trHeight w:val="166"/>
              </w:trPr>
              <w:tc>
                <w:tcPr>
                  <w:tcW w:w="0" w:type="auto"/>
                  <w:gridSpan w:val="2"/>
                </w:tcPr>
                <w:p w14:paraId="3D685F83" w14:textId="47D91CFF"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элементов ограждений в IFC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47B86D62" w14:textId="77777777">
              <w:trPr>
                <w:trHeight w:val="161"/>
              </w:trPr>
              <w:tc>
                <w:tcPr>
                  <w:tcW w:w="0" w:type="auto"/>
                </w:tcPr>
                <w:p w14:paraId="6DC31952"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70AF540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Pset_RailingCommon </w:t>
                  </w:r>
                </w:p>
                <w:p w14:paraId="11385AE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3A042437"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4BEE12B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w:t>
                  </w:r>
                </w:p>
                <w:p w14:paraId="0750F44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1CE0AABC" w14:textId="77777777">
              <w:trPr>
                <w:trHeight w:val="368"/>
              </w:trPr>
              <w:tc>
                <w:tcPr>
                  <w:tcW w:w="0" w:type="auto"/>
                </w:tcPr>
                <w:p w14:paraId="094932C7"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582DBE8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Qto_RailingBaseQuantities </w:t>
                  </w:r>
                </w:p>
                <w:p w14:paraId="6DF330C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25A27C03"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657C4A8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выгружаются автоматически </w:t>
                  </w:r>
                </w:p>
                <w:p w14:paraId="6C448CF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6EC20406" w14:textId="77777777">
              <w:trPr>
                <w:trHeight w:val="166"/>
              </w:trPr>
              <w:tc>
                <w:tcPr>
                  <w:tcW w:w="0" w:type="auto"/>
                  <w:gridSpan w:val="2"/>
                </w:tcPr>
                <w:p w14:paraId="7202C16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0390A38B" w14:textId="77777777">
              <w:trPr>
                <w:trHeight w:val="161"/>
              </w:trPr>
              <w:tc>
                <w:tcPr>
                  <w:tcW w:w="0" w:type="auto"/>
                </w:tcPr>
                <w:p w14:paraId="24214D32"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2C9B4A1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ExpCheck_Railing </w:t>
                  </w:r>
                </w:p>
                <w:p w14:paraId="5C76F0E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5A05D5B7" w14:textId="77777777" w:rsidR="008B16F3" w:rsidRPr="009B7A8E" w:rsidRDefault="008B16F3" w:rsidP="00751492">
                  <w:pPr>
                    <w:autoSpaceDE w:val="0"/>
                    <w:autoSpaceDN w:val="0"/>
                    <w:adjustRightInd w:val="0"/>
                    <w:spacing w:after="0" w:line="240" w:lineRule="auto"/>
                    <w:rPr>
                      <w:rFonts w:ascii="Times New Roman" w:hAnsi="Times New Roman" w:cs="Times New Roman"/>
                      <w:sz w:val="24"/>
                      <w:szCs w:val="24"/>
                    </w:rPr>
                  </w:pPr>
                </w:p>
                <w:p w14:paraId="2CE4C5F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5F8B719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p>
              </w:tc>
            </w:tr>
          </w:tbl>
          <w:p w14:paraId="6A521355" w14:textId="77777777" w:rsidR="008B16F3" w:rsidRPr="009B7A8E" w:rsidRDefault="008B16F3" w:rsidP="00A61B87">
            <w:pPr>
              <w:jc w:val="both"/>
              <w:rPr>
                <w:b/>
                <w:bCs/>
                <w:sz w:val="23"/>
                <w:szCs w:val="23"/>
              </w:rPr>
            </w:pPr>
          </w:p>
          <w:tbl>
            <w:tblPr>
              <w:tblW w:w="0" w:type="auto"/>
              <w:tblBorders>
                <w:top w:val="nil"/>
                <w:left w:val="nil"/>
                <w:bottom w:val="nil"/>
                <w:right w:val="nil"/>
              </w:tblBorders>
              <w:tblLook w:val="0000" w:firstRow="0" w:lastRow="0" w:firstColumn="0" w:lastColumn="0" w:noHBand="0" w:noVBand="0"/>
            </w:tblPr>
            <w:tblGrid>
              <w:gridCol w:w="2180"/>
              <w:gridCol w:w="2611"/>
              <w:gridCol w:w="952"/>
              <w:gridCol w:w="2317"/>
            </w:tblGrid>
            <w:tr w:rsidR="008B16F3" w:rsidRPr="009B7A8E" w14:paraId="5A6DD9CA" w14:textId="77777777">
              <w:trPr>
                <w:trHeight w:val="278"/>
              </w:trPr>
              <w:tc>
                <w:tcPr>
                  <w:tcW w:w="0" w:type="auto"/>
                </w:tcPr>
                <w:p w14:paraId="297E1A0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65B95FD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139FEC5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793AA8E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49C15943" w14:textId="77777777">
              <w:trPr>
                <w:trHeight w:val="275"/>
              </w:trPr>
              <w:tc>
                <w:tcPr>
                  <w:tcW w:w="0" w:type="auto"/>
                  <w:gridSpan w:val="4"/>
                </w:tcPr>
                <w:p w14:paraId="4349059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Общие параметры </w:t>
                  </w:r>
                </w:p>
                <w:p w14:paraId="6368E26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Pset_RailingCommon </w:t>
                  </w:r>
                </w:p>
              </w:tc>
            </w:tr>
            <w:tr w:rsidR="008B16F3" w:rsidRPr="009B7A8E" w14:paraId="25FE833E" w14:textId="77777777">
              <w:trPr>
                <w:trHeight w:val="250"/>
              </w:trPr>
              <w:tc>
                <w:tcPr>
                  <w:tcW w:w="0" w:type="auto"/>
                </w:tcPr>
                <w:p w14:paraId="198A37C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Высота ограждения </w:t>
                  </w:r>
                </w:p>
              </w:tc>
              <w:tc>
                <w:tcPr>
                  <w:tcW w:w="0" w:type="auto"/>
                </w:tcPr>
                <w:p w14:paraId="6689CDD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Height </w:t>
                  </w:r>
                </w:p>
              </w:tc>
              <w:tc>
                <w:tcPr>
                  <w:tcW w:w="0" w:type="auto"/>
                </w:tcPr>
                <w:p w14:paraId="4FAA8C1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-венное </w:t>
                  </w:r>
                </w:p>
              </w:tc>
              <w:tc>
                <w:tcPr>
                  <w:tcW w:w="0" w:type="auto"/>
                </w:tcPr>
                <w:p w14:paraId="5CCC55A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высота ограждения, в мм </w:t>
                  </w:r>
                </w:p>
              </w:tc>
            </w:tr>
            <w:tr w:rsidR="008B16F3" w:rsidRPr="009B7A8E" w14:paraId="24B9631B" w14:textId="77777777">
              <w:trPr>
                <w:trHeight w:val="1398"/>
              </w:trPr>
              <w:tc>
                <w:tcPr>
                  <w:tcW w:w="0" w:type="auto"/>
                </w:tcPr>
                <w:p w14:paraId="2FFDB55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Характерный размер </w:t>
                  </w:r>
                </w:p>
              </w:tc>
              <w:tc>
                <w:tcPr>
                  <w:tcW w:w="0" w:type="auto"/>
                </w:tcPr>
                <w:p w14:paraId="3323BAC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Diameter </w:t>
                  </w:r>
                </w:p>
              </w:tc>
              <w:tc>
                <w:tcPr>
                  <w:tcW w:w="0" w:type="auto"/>
                </w:tcPr>
                <w:p w14:paraId="7CC23AA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-венное </w:t>
                  </w:r>
                </w:p>
              </w:tc>
              <w:tc>
                <w:tcPr>
                  <w:tcW w:w="0" w:type="auto"/>
                </w:tcPr>
                <w:p w14:paraId="42507C3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характерный размер ограждения, в мм. Например, диаметр поручня или стойки ограждения. Информация о размере предоставляется в дополнение к действительным геометрическим параметрам. В случаях несоответствия между геометрическими параметрами в BaseQuantity и указанному диаметру, геометрические параметры имеют приоритет </w:t>
                  </w:r>
                </w:p>
              </w:tc>
            </w:tr>
            <w:tr w:rsidR="008B16F3" w:rsidRPr="009B7A8E" w14:paraId="45979872" w14:textId="77777777">
              <w:trPr>
                <w:trHeight w:val="272"/>
              </w:trPr>
              <w:tc>
                <w:tcPr>
                  <w:tcW w:w="0" w:type="auto"/>
                </w:tcPr>
                <w:p w14:paraId="771BCD9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Наружный </w:t>
                  </w:r>
                </w:p>
              </w:tc>
              <w:tc>
                <w:tcPr>
                  <w:tcW w:w="0" w:type="auto"/>
                </w:tcPr>
                <w:p w14:paraId="00AAD7F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IsExternal </w:t>
                  </w:r>
                </w:p>
              </w:tc>
              <w:tc>
                <w:tcPr>
                  <w:tcW w:w="0" w:type="auto"/>
                </w:tcPr>
                <w:p w14:paraId="352C354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7C0421F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элемента, расположенного снаружи здания </w:t>
                  </w:r>
                </w:p>
              </w:tc>
            </w:tr>
            <w:tr w:rsidR="008B16F3" w:rsidRPr="009B7A8E" w14:paraId="5A13B458" w14:textId="77777777">
              <w:trPr>
                <w:trHeight w:val="287"/>
              </w:trPr>
              <w:tc>
                <w:tcPr>
                  <w:tcW w:w="0" w:type="auto"/>
                  <w:gridSpan w:val="4"/>
                </w:tcPr>
                <w:p w14:paraId="63C026F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5DA33AC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rPr>
                    <w:t>ExpCheck_</w:t>
                  </w:r>
                  <w:r w:rsidRPr="009B7A8E">
                    <w:rPr>
                      <w:rFonts w:ascii="Times New Roman" w:hAnsi="Times New Roman" w:cs="Times New Roman"/>
                      <w:color w:val="000000"/>
                      <w:sz w:val="23"/>
                      <w:szCs w:val="23"/>
                    </w:rPr>
                    <w:t xml:space="preserve">Railing </w:t>
                  </w:r>
                </w:p>
              </w:tc>
            </w:tr>
            <w:tr w:rsidR="008B16F3" w:rsidRPr="009B7A8E" w14:paraId="3211C10C" w14:textId="77777777">
              <w:trPr>
                <w:trHeight w:val="363"/>
              </w:trPr>
              <w:tc>
                <w:tcPr>
                  <w:tcW w:w="0" w:type="auto"/>
                </w:tcPr>
                <w:p w14:paraId="40FA870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661C244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60A8FC8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DEDACF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МССК «Элементы» из раздела «Ограждающие элементы» </w:t>
                  </w:r>
                </w:p>
              </w:tc>
            </w:tr>
            <w:tr w:rsidR="008B16F3" w:rsidRPr="009B7A8E" w14:paraId="54A2DABE" w14:textId="77777777">
              <w:trPr>
                <w:trHeight w:val="147"/>
              </w:trPr>
              <w:tc>
                <w:tcPr>
                  <w:tcW w:w="0" w:type="auto"/>
                </w:tcPr>
                <w:p w14:paraId="6E27B51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045BE58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5480B39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877BD3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элемента </w:t>
                  </w:r>
                </w:p>
              </w:tc>
            </w:tr>
            <w:tr w:rsidR="008B16F3" w:rsidRPr="009B7A8E" w14:paraId="789ADCC9" w14:textId="77777777">
              <w:trPr>
                <w:trHeight w:val="363"/>
              </w:trPr>
              <w:tc>
                <w:tcPr>
                  <w:tcW w:w="0" w:type="auto"/>
                </w:tcPr>
                <w:p w14:paraId="06AE9D3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73D219E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5E3975D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D6B4DF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изделия, для занесения или группировки в спецификацию </w:t>
                  </w:r>
                </w:p>
              </w:tc>
            </w:tr>
            <w:tr w:rsidR="008B16F3" w:rsidRPr="009B7A8E" w14:paraId="1FF7D3AF" w14:textId="77777777">
              <w:trPr>
                <w:trHeight w:val="247"/>
              </w:trPr>
              <w:tc>
                <w:tcPr>
                  <w:tcW w:w="0" w:type="auto"/>
                </w:tcPr>
                <w:p w14:paraId="681505F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0993248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6CEC5D2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2BE776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2AA2B326" w14:textId="77777777">
              <w:trPr>
                <w:trHeight w:val="147"/>
              </w:trPr>
              <w:tc>
                <w:tcPr>
                  <w:tcW w:w="0" w:type="auto"/>
                </w:tcPr>
                <w:p w14:paraId="0180A09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МГЭ_Признак МГН </w:t>
                  </w:r>
                </w:p>
              </w:tc>
              <w:tc>
                <w:tcPr>
                  <w:tcW w:w="0" w:type="auto"/>
                </w:tcPr>
                <w:p w14:paraId="3E9C92C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MGE_HandicapAccessible </w:t>
                  </w:r>
                </w:p>
              </w:tc>
              <w:tc>
                <w:tcPr>
                  <w:tcW w:w="0" w:type="auto"/>
                </w:tcPr>
                <w:p w14:paraId="17B877D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1AD9A52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поручня, доступного для МГН </w:t>
                  </w:r>
                </w:p>
              </w:tc>
            </w:tr>
          </w:tbl>
          <w:p w14:paraId="5EDEB322" w14:textId="77777777" w:rsidR="008B16F3" w:rsidRPr="009B7A8E" w:rsidRDefault="008B16F3" w:rsidP="00A61B87">
            <w:pPr>
              <w:jc w:val="both"/>
              <w:rPr>
                <w:b/>
                <w:bCs/>
                <w:sz w:val="23"/>
                <w:szCs w:val="23"/>
              </w:rPr>
            </w:pPr>
          </w:p>
          <w:tbl>
            <w:tblPr>
              <w:tblW w:w="0" w:type="auto"/>
              <w:tblBorders>
                <w:top w:val="nil"/>
                <w:left w:val="nil"/>
                <w:bottom w:val="nil"/>
                <w:right w:val="nil"/>
              </w:tblBorders>
              <w:tblLook w:val="0000" w:firstRow="0" w:lastRow="0" w:firstColumn="0" w:lastColumn="0" w:noHBand="0" w:noVBand="0"/>
            </w:tblPr>
            <w:tblGrid>
              <w:gridCol w:w="2526"/>
              <w:gridCol w:w="2025"/>
              <w:gridCol w:w="711"/>
              <w:gridCol w:w="2798"/>
            </w:tblGrid>
            <w:tr w:rsidR="008B16F3" w:rsidRPr="009B7A8E" w14:paraId="2FA754EF" w14:textId="77777777">
              <w:trPr>
                <w:trHeight w:val="363"/>
              </w:trPr>
              <w:tc>
                <w:tcPr>
                  <w:tcW w:w="0" w:type="auto"/>
                </w:tcPr>
                <w:p w14:paraId="78276B9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1B56904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62EA2F0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D1B6966" w14:textId="6F3A33DB" w:rsidR="008B16F3" w:rsidRPr="009B7A8E" w:rsidRDefault="008B16F3" w:rsidP="00764FFA">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по классификатору </w:t>
                  </w:r>
                </w:p>
              </w:tc>
            </w:tr>
            <w:tr w:rsidR="008B16F3" w:rsidRPr="009B7A8E" w14:paraId="0C2D29BC" w14:textId="77777777">
              <w:trPr>
                <w:trHeight w:val="274"/>
              </w:trPr>
              <w:tc>
                <w:tcPr>
                  <w:tcW w:w="0" w:type="auto"/>
                </w:tcPr>
                <w:p w14:paraId="4172175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50F709A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303A0E5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E4585D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w:t>
                  </w:r>
                </w:p>
              </w:tc>
            </w:tr>
            <w:tr w:rsidR="008B16F3" w:rsidRPr="009B7A8E" w14:paraId="395CA5D5" w14:textId="77777777">
              <w:trPr>
                <w:trHeight w:val="255"/>
              </w:trPr>
              <w:tc>
                <w:tcPr>
                  <w:tcW w:w="0" w:type="auto"/>
                </w:tcPr>
                <w:p w14:paraId="3BA6B87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МГЭ_Секция </w:t>
                  </w:r>
                </w:p>
              </w:tc>
              <w:tc>
                <w:tcPr>
                  <w:tcW w:w="0" w:type="auto"/>
                </w:tcPr>
                <w:p w14:paraId="060046D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MGE_Section </w:t>
                  </w:r>
                </w:p>
              </w:tc>
              <w:tc>
                <w:tcPr>
                  <w:tcW w:w="0" w:type="auto"/>
                </w:tcPr>
                <w:p w14:paraId="53A9644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4786237"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обозначение секции, в которой находитс </w:t>
                  </w:r>
                </w:p>
              </w:tc>
            </w:tr>
          </w:tbl>
          <w:p w14:paraId="3EBF7FB0" w14:textId="77777777" w:rsidR="008B16F3" w:rsidRPr="009B7A8E" w:rsidRDefault="008B16F3" w:rsidP="00A61B87">
            <w:pPr>
              <w:jc w:val="both"/>
              <w:rPr>
                <w:b/>
                <w:bCs/>
                <w:sz w:val="23"/>
                <w:szCs w:val="23"/>
              </w:rPr>
            </w:pPr>
          </w:p>
          <w:p w14:paraId="28900641" w14:textId="77777777" w:rsidR="008B16F3" w:rsidRPr="009B7A8E" w:rsidRDefault="008B16F3" w:rsidP="00A61B87">
            <w:pPr>
              <w:jc w:val="both"/>
              <w:rPr>
                <w:b/>
                <w:bCs/>
                <w:sz w:val="23"/>
                <w:szCs w:val="23"/>
              </w:rPr>
            </w:pPr>
            <w:r w:rsidRPr="009B7A8E">
              <w:rPr>
                <w:b/>
                <w:bCs/>
                <w:sz w:val="23"/>
                <w:szCs w:val="23"/>
              </w:rPr>
              <w:t>Требования к параметрам сборок</w:t>
            </w:r>
          </w:p>
          <w:p w14:paraId="637CED30" w14:textId="77777777" w:rsidR="008B16F3" w:rsidRPr="009B7A8E" w:rsidRDefault="008B16F3" w:rsidP="00751492">
            <w:pPr>
              <w:pStyle w:val="Default"/>
              <w:rPr>
                <w:sz w:val="23"/>
                <w:szCs w:val="23"/>
              </w:rPr>
            </w:pPr>
            <w:r w:rsidRPr="009B7A8E">
              <w:rPr>
                <w:sz w:val="23"/>
                <w:szCs w:val="23"/>
              </w:rPr>
              <w:t xml:space="preserve">Параметры сборки приведены в таблице 17. При выгрузке цифровых информационных моделей в формат IFC указанные параметры должны выгружаться объектами класса: </w:t>
            </w:r>
          </w:p>
          <w:p w14:paraId="384CA443" w14:textId="4AA43DC0" w:rsidR="008B16F3" w:rsidRPr="009B7A8E" w:rsidRDefault="008B16F3" w:rsidP="00751492">
            <w:pPr>
              <w:jc w:val="both"/>
              <w:rPr>
                <w:b/>
                <w:bCs/>
                <w:sz w:val="23"/>
                <w:szCs w:val="23"/>
              </w:rPr>
            </w:pPr>
            <w:r w:rsidRPr="009B7A8E">
              <w:rPr>
                <w:b/>
                <w:bCs/>
                <w:sz w:val="23"/>
                <w:szCs w:val="23"/>
              </w:rPr>
              <w:t>IFCElementAssembly.</w:t>
            </w:r>
          </w:p>
          <w:p w14:paraId="19E1DD7F" w14:textId="77777777" w:rsidR="008B16F3" w:rsidRPr="009B7A8E" w:rsidRDefault="008B16F3" w:rsidP="00751492">
            <w:pPr>
              <w:jc w:val="both"/>
              <w:rPr>
                <w:b/>
                <w:bCs/>
                <w:sz w:val="23"/>
                <w:szCs w:val="23"/>
              </w:rPr>
            </w:pPr>
          </w:p>
          <w:tbl>
            <w:tblPr>
              <w:tblW w:w="0" w:type="auto"/>
              <w:tblBorders>
                <w:top w:val="nil"/>
                <w:left w:val="nil"/>
                <w:bottom w:val="nil"/>
                <w:right w:val="nil"/>
              </w:tblBorders>
              <w:tblLook w:val="0000" w:firstRow="0" w:lastRow="0" w:firstColumn="0" w:lastColumn="0" w:noHBand="0" w:noVBand="0"/>
            </w:tblPr>
            <w:tblGrid>
              <w:gridCol w:w="2293"/>
              <w:gridCol w:w="2248"/>
              <w:gridCol w:w="943"/>
              <w:gridCol w:w="2576"/>
            </w:tblGrid>
            <w:tr w:rsidR="008B16F3" w:rsidRPr="009B7A8E" w14:paraId="48C878F1" w14:textId="77777777">
              <w:trPr>
                <w:trHeight w:val="395"/>
              </w:trPr>
              <w:tc>
                <w:tcPr>
                  <w:tcW w:w="0" w:type="auto"/>
                </w:tcPr>
                <w:p w14:paraId="5CF5C69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5BD1385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046A7FF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04BC59A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7653CDA0" w14:textId="77777777">
              <w:trPr>
                <w:trHeight w:val="300"/>
              </w:trPr>
              <w:tc>
                <w:tcPr>
                  <w:tcW w:w="0" w:type="auto"/>
                  <w:gridSpan w:val="4"/>
                </w:tcPr>
                <w:p w14:paraId="4DD4998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Дополнительные параметры </w:t>
                  </w:r>
                </w:p>
                <w:p w14:paraId="7011CF8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ExpCheck_Assembly </w:t>
                  </w:r>
                </w:p>
              </w:tc>
            </w:tr>
            <w:tr w:rsidR="008B16F3" w:rsidRPr="009B7A8E" w14:paraId="23304D6F" w14:textId="77777777">
              <w:trPr>
                <w:trHeight w:val="272"/>
              </w:trPr>
              <w:tc>
                <w:tcPr>
                  <w:tcW w:w="0" w:type="auto"/>
                </w:tcPr>
                <w:p w14:paraId="080473E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МГЭ_Код сборки </w:t>
                  </w:r>
                </w:p>
              </w:tc>
              <w:tc>
                <w:tcPr>
                  <w:tcW w:w="0" w:type="auto"/>
                </w:tcPr>
                <w:p w14:paraId="2DE02E3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MGE_AssemblyCode </w:t>
                  </w:r>
                </w:p>
              </w:tc>
              <w:tc>
                <w:tcPr>
                  <w:tcW w:w="0" w:type="auto"/>
                </w:tcPr>
                <w:p w14:paraId="0C5A4CD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текст </w:t>
                  </w:r>
                </w:p>
              </w:tc>
              <w:tc>
                <w:tcPr>
                  <w:tcW w:w="0" w:type="auto"/>
                </w:tcPr>
                <w:p w14:paraId="7F4207C0" w14:textId="26E454DE"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сборки по классификатору </w:t>
                  </w:r>
                </w:p>
              </w:tc>
            </w:tr>
            <w:tr w:rsidR="008B16F3" w:rsidRPr="009B7A8E" w14:paraId="1B9BCE4C" w14:textId="77777777">
              <w:trPr>
                <w:trHeight w:val="287"/>
              </w:trPr>
              <w:tc>
                <w:tcPr>
                  <w:tcW w:w="0" w:type="auto"/>
                </w:tcPr>
                <w:p w14:paraId="0F17586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t>МГЭ_</w:t>
                  </w:r>
                  <w:r w:rsidRPr="009B7A8E">
                    <w:rPr>
                      <w:rFonts w:ascii="Times New Roman" w:hAnsi="Times New Roman" w:cs="Times New Roman"/>
                      <w:color w:val="000000"/>
                    </w:rPr>
                    <w:t xml:space="preserve">Наименование сборки </w:t>
                  </w:r>
                </w:p>
              </w:tc>
              <w:tc>
                <w:tcPr>
                  <w:tcW w:w="0" w:type="auto"/>
                </w:tcPr>
                <w:p w14:paraId="0DA6CF9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t>MGE_</w:t>
                  </w:r>
                  <w:r w:rsidRPr="009B7A8E">
                    <w:rPr>
                      <w:rFonts w:ascii="Times New Roman" w:hAnsi="Times New Roman" w:cs="Times New Roman"/>
                      <w:color w:val="000000"/>
                    </w:rPr>
                    <w:t xml:space="preserve">Name </w:t>
                  </w:r>
                </w:p>
              </w:tc>
              <w:tc>
                <w:tcPr>
                  <w:tcW w:w="0" w:type="auto"/>
                </w:tcPr>
                <w:p w14:paraId="5376B6D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C51079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сборки </w:t>
                  </w:r>
                </w:p>
              </w:tc>
            </w:tr>
            <w:tr w:rsidR="008B16F3" w:rsidRPr="009B7A8E" w14:paraId="72BEC3A0" w14:textId="77777777">
              <w:trPr>
                <w:trHeight w:val="272"/>
              </w:trPr>
              <w:tc>
                <w:tcPr>
                  <w:tcW w:w="0" w:type="auto"/>
                </w:tcPr>
                <w:p w14:paraId="4345E8D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t>МГЭ_</w:t>
                  </w:r>
                  <w:r w:rsidRPr="009B7A8E">
                    <w:rPr>
                      <w:rFonts w:ascii="Times New Roman" w:hAnsi="Times New Roman" w:cs="Times New Roman"/>
                      <w:color w:val="000000"/>
                    </w:rPr>
                    <w:t xml:space="preserve">Наружный </w:t>
                  </w:r>
                </w:p>
              </w:tc>
              <w:tc>
                <w:tcPr>
                  <w:tcW w:w="0" w:type="auto"/>
                </w:tcPr>
                <w:p w14:paraId="6C015E0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t>MGE_</w:t>
                  </w:r>
                  <w:r w:rsidRPr="009B7A8E">
                    <w:rPr>
                      <w:rFonts w:ascii="Times New Roman" w:hAnsi="Times New Roman" w:cs="Times New Roman"/>
                      <w:color w:val="000000"/>
                    </w:rPr>
                    <w:t xml:space="preserve">IsExternal </w:t>
                  </w:r>
                </w:p>
              </w:tc>
              <w:tc>
                <w:tcPr>
                  <w:tcW w:w="0" w:type="auto"/>
                </w:tcPr>
                <w:p w14:paraId="0B815D6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7CE8317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элемента, расположенного снаружи здания </w:t>
                  </w:r>
                </w:p>
              </w:tc>
            </w:tr>
            <w:tr w:rsidR="008B16F3" w:rsidRPr="009B7A8E" w14:paraId="148956AD" w14:textId="77777777">
              <w:trPr>
                <w:trHeight w:val="524"/>
              </w:trPr>
              <w:tc>
                <w:tcPr>
                  <w:tcW w:w="0" w:type="auto"/>
                </w:tcPr>
                <w:p w14:paraId="1B63B4D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t>МГЭ_</w:t>
                  </w:r>
                  <w:r w:rsidRPr="009B7A8E">
                    <w:rPr>
                      <w:rFonts w:ascii="Times New Roman" w:hAnsi="Times New Roman" w:cs="Times New Roman"/>
                      <w:color w:val="000000"/>
                    </w:rPr>
                    <w:t xml:space="preserve">Тип сборки </w:t>
                  </w:r>
                </w:p>
              </w:tc>
              <w:tc>
                <w:tcPr>
                  <w:tcW w:w="0" w:type="auto"/>
                </w:tcPr>
                <w:p w14:paraId="5B1E066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t>MGE_</w:t>
                  </w:r>
                  <w:r w:rsidRPr="009B7A8E">
                    <w:rPr>
                      <w:rFonts w:ascii="Times New Roman" w:hAnsi="Times New Roman" w:cs="Times New Roman"/>
                      <w:color w:val="000000"/>
                    </w:rPr>
                    <w:t xml:space="preserve">AssemblyPlace </w:t>
                  </w:r>
                </w:p>
              </w:tc>
              <w:tc>
                <w:tcPr>
                  <w:tcW w:w="0" w:type="auto"/>
                </w:tcPr>
                <w:p w14:paraId="29E89D3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BE54F1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место сборки: </w:t>
                  </w:r>
                </w:p>
                <w:p w14:paraId="0717A04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SITE </w:t>
                  </w:r>
                  <w:r w:rsidRPr="009B7A8E">
                    <w:rPr>
                      <w:rFonts w:ascii="Times New Roman" w:hAnsi="Times New Roman" w:cs="Times New Roman"/>
                      <w:i/>
                      <w:iCs/>
                      <w:color w:val="000000"/>
                    </w:rPr>
                    <w:t xml:space="preserve">- на площадке, </w:t>
                  </w:r>
                </w:p>
                <w:p w14:paraId="306BF6B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FACTORY</w:t>
                  </w:r>
                  <w:r w:rsidRPr="009B7A8E">
                    <w:rPr>
                      <w:rFonts w:ascii="Times New Roman" w:hAnsi="Times New Roman" w:cs="Times New Roman"/>
                      <w:i/>
                      <w:iCs/>
                      <w:color w:val="000000"/>
                    </w:rPr>
                    <w:t xml:space="preserve">- заводская, </w:t>
                  </w:r>
                </w:p>
                <w:p w14:paraId="38E3C1A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NOTDEFINED</w:t>
                  </w:r>
                  <w:r w:rsidRPr="009B7A8E">
                    <w:rPr>
                      <w:rFonts w:ascii="Times New Roman" w:hAnsi="Times New Roman" w:cs="Times New Roman"/>
                      <w:i/>
                      <w:iCs/>
                      <w:color w:val="000000"/>
                    </w:rPr>
                    <w:t xml:space="preserve">- не определено </w:t>
                  </w:r>
                </w:p>
              </w:tc>
            </w:tr>
            <w:tr w:rsidR="008B16F3" w:rsidRPr="009B7A8E" w14:paraId="44578AE9" w14:textId="77777777">
              <w:trPr>
                <w:trHeight w:val="399"/>
              </w:trPr>
              <w:tc>
                <w:tcPr>
                  <w:tcW w:w="0" w:type="auto"/>
                </w:tcPr>
                <w:p w14:paraId="73CEDBF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t>МГЭ_</w:t>
                  </w:r>
                  <w:r w:rsidRPr="009B7A8E">
                    <w:rPr>
                      <w:rFonts w:ascii="Times New Roman" w:hAnsi="Times New Roman" w:cs="Times New Roman"/>
                      <w:color w:val="000000"/>
                    </w:rPr>
                    <w:t xml:space="preserve">Марка элемента </w:t>
                  </w:r>
                </w:p>
              </w:tc>
              <w:tc>
                <w:tcPr>
                  <w:tcW w:w="0" w:type="auto"/>
                </w:tcPr>
                <w:p w14:paraId="61DACBD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t>MGE_</w:t>
                  </w:r>
                  <w:r w:rsidRPr="009B7A8E">
                    <w:rPr>
                      <w:rFonts w:ascii="Times New Roman" w:hAnsi="Times New Roman" w:cs="Times New Roman"/>
                      <w:color w:val="000000"/>
                    </w:rPr>
                    <w:t xml:space="preserve">Position </w:t>
                  </w:r>
                </w:p>
              </w:tc>
              <w:tc>
                <w:tcPr>
                  <w:tcW w:w="0" w:type="auto"/>
                </w:tcPr>
                <w:p w14:paraId="21CA908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31694C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изделия, для занесения или группировки в спецификацию </w:t>
                  </w:r>
                </w:p>
              </w:tc>
            </w:tr>
            <w:tr w:rsidR="008B16F3" w:rsidRPr="009B7A8E" w14:paraId="4F05ECC2" w14:textId="77777777">
              <w:trPr>
                <w:trHeight w:val="399"/>
              </w:trPr>
              <w:tc>
                <w:tcPr>
                  <w:tcW w:w="0" w:type="auto"/>
                </w:tcPr>
                <w:p w14:paraId="6D78F20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lastRenderedPageBreak/>
                    <w:t>МГЭ_</w:t>
                  </w:r>
                  <w:r w:rsidRPr="009B7A8E">
                    <w:rPr>
                      <w:rFonts w:ascii="Times New Roman" w:hAnsi="Times New Roman" w:cs="Times New Roman"/>
                      <w:color w:val="000000"/>
                    </w:rPr>
                    <w:t xml:space="preserve">Обозначение </w:t>
                  </w:r>
                </w:p>
              </w:tc>
              <w:tc>
                <w:tcPr>
                  <w:tcW w:w="0" w:type="auto"/>
                </w:tcPr>
                <w:p w14:paraId="53E9A0C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t>MGE_</w:t>
                  </w:r>
                  <w:r w:rsidRPr="009B7A8E">
                    <w:rPr>
                      <w:rFonts w:ascii="Times New Roman" w:hAnsi="Times New Roman" w:cs="Times New Roman"/>
                      <w:color w:val="000000"/>
                    </w:rPr>
                    <w:t xml:space="preserve">Gost </w:t>
                  </w:r>
                </w:p>
              </w:tc>
              <w:tc>
                <w:tcPr>
                  <w:tcW w:w="0" w:type="auto"/>
                </w:tcPr>
                <w:p w14:paraId="44CAC36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1B6DB4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нормативный документ на изделие (ГОСТ, ТУ и пр.) </w:t>
                  </w:r>
                </w:p>
              </w:tc>
            </w:tr>
          </w:tbl>
          <w:p w14:paraId="08FB1673" w14:textId="77777777" w:rsidR="008B16F3" w:rsidRPr="009B7A8E" w:rsidRDefault="008B16F3" w:rsidP="00751492">
            <w:pPr>
              <w:jc w:val="both"/>
              <w:rPr>
                <w:b/>
                <w:bCs/>
                <w:sz w:val="23"/>
                <w:szCs w:val="23"/>
              </w:rPr>
            </w:pPr>
          </w:p>
          <w:p w14:paraId="65695FBC" w14:textId="56C283F9" w:rsidR="008B16F3" w:rsidRPr="009B7A8E" w:rsidRDefault="008B16F3" w:rsidP="00A61B87">
            <w:pPr>
              <w:jc w:val="both"/>
              <w:rPr>
                <w:rFonts w:ascii="Times New Roman" w:hAnsi="Times New Roman" w:cs="Times New Roman"/>
                <w:b/>
                <w:bCs/>
                <w:sz w:val="24"/>
                <w:szCs w:val="24"/>
              </w:rPr>
            </w:pPr>
            <w:r w:rsidRPr="009B7A8E">
              <w:rPr>
                <w:rFonts w:ascii="Times New Roman" w:hAnsi="Times New Roman" w:cs="Times New Roman"/>
                <w:b/>
                <w:bCs/>
                <w:sz w:val="24"/>
                <w:szCs w:val="24"/>
              </w:rPr>
              <w:t>Требования к перечню ТЭП, получаемых на основе ЦИМ здания</w:t>
            </w:r>
          </w:p>
          <w:p w14:paraId="188512A5" w14:textId="1B371205" w:rsidR="008B16F3" w:rsidRPr="009B7A8E" w:rsidRDefault="008B16F3" w:rsidP="00A61B87">
            <w:pPr>
              <w:jc w:val="both"/>
              <w:rPr>
                <w:rFonts w:ascii="Times New Roman" w:hAnsi="Times New Roman" w:cs="Times New Roman"/>
                <w:sz w:val="24"/>
                <w:szCs w:val="24"/>
              </w:rPr>
            </w:pPr>
            <w:r w:rsidRPr="009B7A8E">
              <w:rPr>
                <w:rFonts w:ascii="Times New Roman" w:hAnsi="Times New Roman" w:cs="Times New Roman"/>
                <w:sz w:val="24"/>
                <w:szCs w:val="24"/>
              </w:rPr>
              <w:t>Цифровая информационная модель здания раздела АР должна содержать все необходимые параметры для определения технико-экономических показателей. Перечень технико-экономических показателей с описанием и ссылками на нормативн</w:t>
            </w:r>
            <w:r w:rsidR="007478D7">
              <w:rPr>
                <w:rFonts w:ascii="Times New Roman" w:hAnsi="Times New Roman" w:cs="Times New Roman"/>
                <w:sz w:val="24"/>
                <w:szCs w:val="24"/>
              </w:rPr>
              <w:t>ые документы приведен в Таблице.</w:t>
            </w:r>
          </w:p>
          <w:p w14:paraId="44290222" w14:textId="77777777" w:rsidR="008B16F3" w:rsidRPr="009B7A8E" w:rsidRDefault="008B16F3" w:rsidP="00A61B87">
            <w:pPr>
              <w:jc w:val="both"/>
              <w:rPr>
                <w:sz w:val="23"/>
                <w:szCs w:val="23"/>
              </w:rPr>
            </w:pPr>
          </w:p>
          <w:tbl>
            <w:tblPr>
              <w:tblW w:w="0" w:type="auto"/>
              <w:tblBorders>
                <w:top w:val="nil"/>
                <w:left w:val="nil"/>
                <w:bottom w:val="nil"/>
                <w:right w:val="nil"/>
              </w:tblBorders>
              <w:tblLook w:val="0000" w:firstRow="0" w:lastRow="0" w:firstColumn="0" w:lastColumn="0" w:noHBand="0" w:noVBand="0"/>
            </w:tblPr>
            <w:tblGrid>
              <w:gridCol w:w="1925"/>
              <w:gridCol w:w="637"/>
              <w:gridCol w:w="1019"/>
              <w:gridCol w:w="4479"/>
            </w:tblGrid>
            <w:tr w:rsidR="008B16F3" w:rsidRPr="009B7A8E" w14:paraId="7416834E" w14:textId="77777777">
              <w:trPr>
                <w:trHeight w:val="344"/>
              </w:trPr>
              <w:tc>
                <w:tcPr>
                  <w:tcW w:w="0" w:type="auto"/>
                </w:tcPr>
                <w:p w14:paraId="4685390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7FE94C1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Ед. </w:t>
                  </w:r>
                </w:p>
                <w:p w14:paraId="3419991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изм. </w:t>
                  </w:r>
                </w:p>
              </w:tc>
              <w:tc>
                <w:tcPr>
                  <w:tcW w:w="0" w:type="auto"/>
                </w:tcPr>
                <w:p w14:paraId="5513467F"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данных </w:t>
                  </w:r>
                </w:p>
              </w:tc>
              <w:tc>
                <w:tcPr>
                  <w:tcW w:w="0" w:type="auto"/>
                </w:tcPr>
                <w:p w14:paraId="5F845DF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Описание </w:t>
                  </w:r>
                </w:p>
              </w:tc>
            </w:tr>
            <w:tr w:rsidR="008B16F3" w:rsidRPr="009B7A8E" w14:paraId="1B4481CE" w14:textId="77777777">
              <w:trPr>
                <w:trHeight w:val="341"/>
              </w:trPr>
              <w:tc>
                <w:tcPr>
                  <w:tcW w:w="0" w:type="auto"/>
                  <w:gridSpan w:val="4"/>
                </w:tcPr>
                <w:p w14:paraId="1E0AB167" w14:textId="7F4DC50A"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 </w:t>
                  </w:r>
                </w:p>
              </w:tc>
            </w:tr>
            <w:tr w:rsidR="008B16F3" w:rsidRPr="009B7A8E" w14:paraId="28022EA6" w14:textId="77777777">
              <w:trPr>
                <w:trHeight w:val="475"/>
              </w:trPr>
              <w:tc>
                <w:tcPr>
                  <w:tcW w:w="0" w:type="auto"/>
                </w:tcPr>
                <w:p w14:paraId="2E3476F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Площадь застройки </w:t>
                  </w:r>
                </w:p>
              </w:tc>
              <w:tc>
                <w:tcPr>
                  <w:tcW w:w="0" w:type="auto"/>
                </w:tcPr>
                <w:p w14:paraId="2DC4548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14"/>
                      <w:szCs w:val="14"/>
                    </w:rPr>
                  </w:pPr>
                  <w:proofErr w:type="gramStart"/>
                  <w:r w:rsidRPr="009B7A8E">
                    <w:rPr>
                      <w:rFonts w:ascii="Times New Roman" w:hAnsi="Times New Roman" w:cs="Times New Roman"/>
                      <w:color w:val="000000"/>
                    </w:rPr>
                    <w:t>м</w:t>
                  </w:r>
                  <w:proofErr w:type="gramEnd"/>
                  <w:r w:rsidRPr="009B7A8E">
                    <w:rPr>
                      <w:rFonts w:ascii="Times New Roman" w:hAnsi="Times New Roman" w:cs="Times New Roman"/>
                      <w:color w:val="000000"/>
                      <w:sz w:val="14"/>
                      <w:szCs w:val="14"/>
                    </w:rPr>
                    <w:t xml:space="preserve">2 </w:t>
                  </w:r>
                </w:p>
              </w:tc>
              <w:tc>
                <w:tcPr>
                  <w:tcW w:w="0" w:type="auto"/>
                </w:tcPr>
                <w:p w14:paraId="5FEC3388"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0381DCD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Площадь застройки здания (СП 118.13330.2012*, СП 54.13330, и пр.). Расчетное значение, получаемое из ЦИМ (см. п. 5.3.1 таблица 2) </w:t>
                  </w:r>
                </w:p>
              </w:tc>
            </w:tr>
            <w:tr w:rsidR="008B16F3" w:rsidRPr="009B7A8E" w14:paraId="2C1A111F" w14:textId="77777777">
              <w:trPr>
                <w:trHeight w:val="476"/>
              </w:trPr>
              <w:tc>
                <w:tcPr>
                  <w:tcW w:w="0" w:type="auto"/>
                </w:tcPr>
                <w:p w14:paraId="76C46A8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Строительный объем надземной части здания </w:t>
                  </w:r>
                </w:p>
              </w:tc>
              <w:tc>
                <w:tcPr>
                  <w:tcW w:w="0" w:type="auto"/>
                </w:tcPr>
                <w:p w14:paraId="683776D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14"/>
                      <w:szCs w:val="14"/>
                    </w:rPr>
                  </w:pPr>
                  <w:r w:rsidRPr="009B7A8E">
                    <w:rPr>
                      <w:rFonts w:ascii="Times New Roman" w:hAnsi="Times New Roman" w:cs="Times New Roman"/>
                      <w:color w:val="000000"/>
                    </w:rPr>
                    <w:t>м</w:t>
                  </w:r>
                  <w:r w:rsidRPr="009B7A8E">
                    <w:rPr>
                      <w:rFonts w:ascii="Times New Roman" w:hAnsi="Times New Roman" w:cs="Times New Roman"/>
                      <w:color w:val="000000"/>
                      <w:sz w:val="14"/>
                      <w:szCs w:val="14"/>
                    </w:rPr>
                    <w:t xml:space="preserve">3 </w:t>
                  </w:r>
                </w:p>
              </w:tc>
              <w:tc>
                <w:tcPr>
                  <w:tcW w:w="0" w:type="auto"/>
                </w:tcPr>
                <w:p w14:paraId="32D5E53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52C6B4F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Строительный объем надземной части. Расчетное значение, получаемое из ЦИМ (см. п. 5.4.3 таблица 6). </w:t>
                  </w:r>
                </w:p>
              </w:tc>
            </w:tr>
            <w:tr w:rsidR="008B16F3" w:rsidRPr="009B7A8E" w14:paraId="30E73DE7" w14:textId="77777777">
              <w:trPr>
                <w:trHeight w:val="477"/>
              </w:trPr>
              <w:tc>
                <w:tcPr>
                  <w:tcW w:w="0" w:type="auto"/>
                </w:tcPr>
                <w:p w14:paraId="7F0FA97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Строительный объем подземной части здания </w:t>
                  </w:r>
                </w:p>
              </w:tc>
              <w:tc>
                <w:tcPr>
                  <w:tcW w:w="0" w:type="auto"/>
                </w:tcPr>
                <w:p w14:paraId="16E597A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14"/>
                      <w:szCs w:val="14"/>
                    </w:rPr>
                  </w:pPr>
                  <w:r w:rsidRPr="009B7A8E">
                    <w:rPr>
                      <w:rFonts w:ascii="Times New Roman" w:hAnsi="Times New Roman" w:cs="Times New Roman"/>
                      <w:color w:val="000000"/>
                    </w:rPr>
                    <w:t>м</w:t>
                  </w:r>
                  <w:r w:rsidRPr="009B7A8E">
                    <w:rPr>
                      <w:rFonts w:ascii="Times New Roman" w:hAnsi="Times New Roman" w:cs="Times New Roman"/>
                      <w:color w:val="000000"/>
                      <w:sz w:val="14"/>
                      <w:szCs w:val="14"/>
                    </w:rPr>
                    <w:t xml:space="preserve">3 </w:t>
                  </w:r>
                </w:p>
              </w:tc>
              <w:tc>
                <w:tcPr>
                  <w:tcW w:w="0" w:type="auto"/>
                </w:tcPr>
                <w:p w14:paraId="00F7653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2DF1D0E2"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Строительный объем подземной части. Расчетное значение, получаемое из ЦИМ (см. п. 5.4.3 таблица 6). </w:t>
                  </w:r>
                </w:p>
              </w:tc>
            </w:tr>
            <w:tr w:rsidR="008B16F3" w:rsidRPr="009B7A8E" w14:paraId="2706A8E9" w14:textId="77777777">
              <w:trPr>
                <w:trHeight w:val="474"/>
              </w:trPr>
              <w:tc>
                <w:tcPr>
                  <w:tcW w:w="0" w:type="auto"/>
                </w:tcPr>
                <w:p w14:paraId="323E970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Общая площадь </w:t>
                  </w:r>
                </w:p>
              </w:tc>
              <w:tc>
                <w:tcPr>
                  <w:tcW w:w="0" w:type="auto"/>
                </w:tcPr>
                <w:p w14:paraId="2635C4E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14"/>
                      <w:szCs w:val="14"/>
                    </w:rPr>
                  </w:pPr>
                  <w:proofErr w:type="gramStart"/>
                  <w:r w:rsidRPr="009B7A8E">
                    <w:rPr>
                      <w:rFonts w:ascii="Times New Roman" w:hAnsi="Times New Roman" w:cs="Times New Roman"/>
                      <w:color w:val="000000"/>
                    </w:rPr>
                    <w:t>м</w:t>
                  </w:r>
                  <w:proofErr w:type="gramEnd"/>
                  <w:r w:rsidRPr="009B7A8E">
                    <w:rPr>
                      <w:rFonts w:ascii="Times New Roman" w:hAnsi="Times New Roman" w:cs="Times New Roman"/>
                      <w:color w:val="000000"/>
                      <w:sz w:val="14"/>
                      <w:szCs w:val="14"/>
                    </w:rPr>
                    <w:t xml:space="preserve">2 </w:t>
                  </w:r>
                </w:p>
              </w:tc>
              <w:tc>
                <w:tcPr>
                  <w:tcW w:w="0" w:type="auto"/>
                </w:tcPr>
                <w:p w14:paraId="77CF6E5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6BC95D2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Общая площадь здания (СП 118.13330.2012*, СП 54.13330). Расчетное значение, получаемое из ЦИМ (см. Приложение В настоящего документа). </w:t>
                  </w:r>
                </w:p>
              </w:tc>
            </w:tr>
            <w:tr w:rsidR="008B16F3" w:rsidRPr="009B7A8E" w14:paraId="21892F70" w14:textId="77777777">
              <w:trPr>
                <w:trHeight w:val="1297"/>
              </w:trPr>
              <w:tc>
                <w:tcPr>
                  <w:tcW w:w="0" w:type="auto"/>
                </w:tcPr>
                <w:p w14:paraId="458AB81A"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Полезная площадь </w:t>
                  </w:r>
                </w:p>
              </w:tc>
              <w:tc>
                <w:tcPr>
                  <w:tcW w:w="0" w:type="auto"/>
                </w:tcPr>
                <w:p w14:paraId="75C5A5E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14"/>
                      <w:szCs w:val="14"/>
                    </w:rPr>
                  </w:pPr>
                  <w:proofErr w:type="gramStart"/>
                  <w:r w:rsidRPr="009B7A8E">
                    <w:rPr>
                      <w:rFonts w:ascii="Times New Roman" w:hAnsi="Times New Roman" w:cs="Times New Roman"/>
                      <w:color w:val="000000"/>
                    </w:rPr>
                    <w:t>м</w:t>
                  </w:r>
                  <w:proofErr w:type="gramEnd"/>
                  <w:r w:rsidRPr="009B7A8E">
                    <w:rPr>
                      <w:rFonts w:ascii="Times New Roman" w:hAnsi="Times New Roman" w:cs="Times New Roman"/>
                      <w:color w:val="000000"/>
                      <w:sz w:val="14"/>
                      <w:szCs w:val="14"/>
                    </w:rPr>
                    <w:t xml:space="preserve">2 </w:t>
                  </w:r>
                </w:p>
              </w:tc>
              <w:tc>
                <w:tcPr>
                  <w:tcW w:w="0" w:type="auto"/>
                </w:tcPr>
                <w:p w14:paraId="3A7A23F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7AC2E2F1"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Полезная площадь здания (СП 118.13330.2012* приложение Г, СП 54.13330). Расчетное значение, получаемое из ЦИМ путем суммирования площадей всех помещений здания, за исключением лестничных клеток, лифтовых шахт, внутренних открытых лестниц и пандусов, шахт и помещений (пространств) для инженерных коммуникаций (см. Приложение Б настоящего документа). </w:t>
                  </w:r>
                </w:p>
              </w:tc>
            </w:tr>
            <w:tr w:rsidR="008B16F3" w:rsidRPr="009B7A8E" w14:paraId="302D4C11" w14:textId="77777777">
              <w:trPr>
                <w:trHeight w:val="968"/>
              </w:trPr>
              <w:tc>
                <w:tcPr>
                  <w:tcW w:w="0" w:type="auto"/>
                </w:tcPr>
                <w:p w14:paraId="26EDA724"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Расчетная площадь здания </w:t>
                  </w:r>
                </w:p>
              </w:tc>
              <w:tc>
                <w:tcPr>
                  <w:tcW w:w="0" w:type="auto"/>
                </w:tcPr>
                <w:p w14:paraId="0631E68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14"/>
                      <w:szCs w:val="14"/>
                    </w:rPr>
                  </w:pPr>
                  <w:proofErr w:type="gramStart"/>
                  <w:r w:rsidRPr="009B7A8E">
                    <w:rPr>
                      <w:rFonts w:ascii="Times New Roman" w:hAnsi="Times New Roman" w:cs="Times New Roman"/>
                      <w:color w:val="000000"/>
                    </w:rPr>
                    <w:t>м</w:t>
                  </w:r>
                  <w:proofErr w:type="gramEnd"/>
                  <w:r w:rsidRPr="009B7A8E">
                    <w:rPr>
                      <w:rFonts w:ascii="Times New Roman" w:hAnsi="Times New Roman" w:cs="Times New Roman"/>
                      <w:color w:val="000000"/>
                      <w:sz w:val="14"/>
                      <w:szCs w:val="14"/>
                    </w:rPr>
                    <w:t xml:space="preserve">2 </w:t>
                  </w:r>
                </w:p>
              </w:tc>
              <w:tc>
                <w:tcPr>
                  <w:tcW w:w="0" w:type="auto"/>
                </w:tcPr>
                <w:p w14:paraId="436653DD"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47AC184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Расчетная площадь здания (СП 118.13330.2012*, СП 54.13330). Расчетное значение, получаемое из ЦИМ путем вычитания из полезной площади здания площадей помещений коридоров, тамбуров и переходов (см. Приложение Б настоящего документа). </w:t>
                  </w:r>
                </w:p>
              </w:tc>
            </w:tr>
            <w:tr w:rsidR="008B16F3" w:rsidRPr="009B7A8E" w14:paraId="702BC463" w14:textId="77777777">
              <w:trPr>
                <w:trHeight w:val="474"/>
              </w:trPr>
              <w:tc>
                <w:tcPr>
                  <w:tcW w:w="0" w:type="auto"/>
                </w:tcPr>
                <w:p w14:paraId="54CBF8F3"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Площадь автостоянки </w:t>
                  </w:r>
                </w:p>
              </w:tc>
              <w:tc>
                <w:tcPr>
                  <w:tcW w:w="0" w:type="auto"/>
                </w:tcPr>
                <w:p w14:paraId="301A54C6"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14"/>
                      <w:szCs w:val="14"/>
                    </w:rPr>
                  </w:pPr>
                  <w:proofErr w:type="gramStart"/>
                  <w:r w:rsidRPr="009B7A8E">
                    <w:rPr>
                      <w:rFonts w:ascii="Times New Roman" w:hAnsi="Times New Roman" w:cs="Times New Roman"/>
                      <w:color w:val="000000"/>
                    </w:rPr>
                    <w:t>м</w:t>
                  </w:r>
                  <w:proofErr w:type="gramEnd"/>
                  <w:r w:rsidRPr="009B7A8E">
                    <w:rPr>
                      <w:rFonts w:ascii="Times New Roman" w:hAnsi="Times New Roman" w:cs="Times New Roman"/>
                      <w:color w:val="000000"/>
                      <w:sz w:val="14"/>
                      <w:szCs w:val="14"/>
                    </w:rPr>
                    <w:t xml:space="preserve">2 </w:t>
                  </w:r>
                </w:p>
              </w:tc>
              <w:tc>
                <w:tcPr>
                  <w:tcW w:w="0" w:type="auto"/>
                </w:tcPr>
                <w:p w14:paraId="7D33093E"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29F67D25"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Площадь автостоянки (при наличии в проекте). Расчетное значение, получаемое из ЦИМ путем суммирования площадей соответствующих зон. </w:t>
                  </w:r>
                </w:p>
              </w:tc>
            </w:tr>
          </w:tbl>
          <w:p w14:paraId="7443A30C" w14:textId="77777777" w:rsidR="008B16F3" w:rsidRPr="009B7A8E" w:rsidRDefault="008B16F3" w:rsidP="00A61B87">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017"/>
              <w:gridCol w:w="739"/>
              <w:gridCol w:w="754"/>
              <w:gridCol w:w="4550"/>
            </w:tblGrid>
            <w:tr w:rsidR="008B16F3" w:rsidRPr="009B7A8E" w14:paraId="20EE82DC" w14:textId="77777777">
              <w:trPr>
                <w:trHeight w:val="312"/>
              </w:trPr>
              <w:tc>
                <w:tcPr>
                  <w:tcW w:w="0" w:type="auto"/>
                </w:tcPr>
                <w:p w14:paraId="4A7645E0"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Вместимость автостоянки </w:t>
                  </w:r>
                </w:p>
              </w:tc>
              <w:tc>
                <w:tcPr>
                  <w:tcW w:w="0" w:type="auto"/>
                </w:tcPr>
                <w:p w14:paraId="36637459"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маш./ </w:t>
                  </w:r>
                </w:p>
                <w:p w14:paraId="2073493C"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мест </w:t>
                  </w:r>
                </w:p>
              </w:tc>
              <w:tc>
                <w:tcPr>
                  <w:tcW w:w="0" w:type="auto"/>
                </w:tcPr>
                <w:p w14:paraId="01CD408B" w14:textId="77777777" w:rsidR="008B16F3" w:rsidRPr="009B7A8E" w:rsidRDefault="008B16F3" w:rsidP="0075149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целый </w:t>
                  </w:r>
                </w:p>
              </w:tc>
              <w:tc>
                <w:tcPr>
                  <w:tcW w:w="0" w:type="auto"/>
                </w:tcPr>
                <w:p w14:paraId="2ABB18B8" w14:textId="77777777" w:rsidR="008B16F3" w:rsidRDefault="008B16F3" w:rsidP="00751492">
                  <w:pPr>
                    <w:autoSpaceDE w:val="0"/>
                    <w:autoSpaceDN w:val="0"/>
                    <w:adjustRightInd w:val="0"/>
                    <w:spacing w:after="0" w:line="240" w:lineRule="auto"/>
                    <w:rPr>
                      <w:rFonts w:ascii="Times New Roman" w:hAnsi="Times New Roman" w:cs="Times New Roman"/>
                      <w:i/>
                      <w:iCs/>
                      <w:color w:val="000000"/>
                    </w:rPr>
                  </w:pPr>
                  <w:r w:rsidRPr="009B7A8E">
                    <w:rPr>
                      <w:rFonts w:ascii="Times New Roman" w:hAnsi="Times New Roman" w:cs="Times New Roman"/>
                      <w:i/>
                      <w:iCs/>
                      <w:color w:val="000000"/>
                    </w:rPr>
                    <w:t xml:space="preserve">Указывается вместимость автостоянки (при наличии в проекте) (СП 113.13330). </w:t>
                  </w:r>
                </w:p>
                <w:p w14:paraId="66B00895" w14:textId="77777777" w:rsidR="007478D7" w:rsidRDefault="007478D7" w:rsidP="00751492">
                  <w:pPr>
                    <w:autoSpaceDE w:val="0"/>
                    <w:autoSpaceDN w:val="0"/>
                    <w:adjustRightInd w:val="0"/>
                    <w:spacing w:after="0" w:line="240" w:lineRule="auto"/>
                    <w:rPr>
                      <w:rFonts w:ascii="Times New Roman" w:hAnsi="Times New Roman" w:cs="Times New Roman"/>
                      <w:i/>
                      <w:iCs/>
                      <w:color w:val="000000"/>
                    </w:rPr>
                  </w:pPr>
                </w:p>
                <w:p w14:paraId="0A462FBF" w14:textId="77777777" w:rsidR="007478D7" w:rsidRDefault="007478D7" w:rsidP="00751492">
                  <w:pPr>
                    <w:autoSpaceDE w:val="0"/>
                    <w:autoSpaceDN w:val="0"/>
                    <w:adjustRightInd w:val="0"/>
                    <w:spacing w:after="0" w:line="240" w:lineRule="auto"/>
                    <w:rPr>
                      <w:rFonts w:ascii="Times New Roman" w:hAnsi="Times New Roman" w:cs="Times New Roman"/>
                      <w:i/>
                      <w:iCs/>
                      <w:color w:val="000000"/>
                    </w:rPr>
                  </w:pPr>
                </w:p>
                <w:p w14:paraId="41A27047" w14:textId="77777777" w:rsidR="007478D7" w:rsidRDefault="007478D7" w:rsidP="00751492">
                  <w:pPr>
                    <w:autoSpaceDE w:val="0"/>
                    <w:autoSpaceDN w:val="0"/>
                    <w:adjustRightInd w:val="0"/>
                    <w:spacing w:after="0" w:line="240" w:lineRule="auto"/>
                    <w:rPr>
                      <w:rFonts w:ascii="Times New Roman" w:hAnsi="Times New Roman" w:cs="Times New Roman"/>
                      <w:i/>
                      <w:iCs/>
                      <w:color w:val="000000"/>
                    </w:rPr>
                  </w:pPr>
                </w:p>
                <w:p w14:paraId="3A31BB62" w14:textId="77777777" w:rsidR="007478D7" w:rsidRPr="009B7A8E" w:rsidRDefault="007478D7" w:rsidP="00751492">
                  <w:pPr>
                    <w:autoSpaceDE w:val="0"/>
                    <w:autoSpaceDN w:val="0"/>
                    <w:adjustRightInd w:val="0"/>
                    <w:spacing w:after="0" w:line="240" w:lineRule="auto"/>
                    <w:rPr>
                      <w:rFonts w:ascii="Times New Roman" w:hAnsi="Times New Roman" w:cs="Times New Roman"/>
                      <w:color w:val="000000"/>
                    </w:rPr>
                  </w:pPr>
                </w:p>
              </w:tc>
            </w:tr>
          </w:tbl>
          <w:p w14:paraId="0C7FCABA" w14:textId="5D8D806F" w:rsidR="008B16F3" w:rsidRPr="009B7A8E" w:rsidRDefault="008B16F3" w:rsidP="00A61B87">
            <w:pPr>
              <w:jc w:val="both"/>
              <w:rPr>
                <w:rFonts w:ascii="Times New Roman" w:hAnsi="Times New Roman" w:cs="Times New Roman"/>
                <w:sz w:val="24"/>
                <w:szCs w:val="24"/>
              </w:rPr>
            </w:pPr>
          </w:p>
        </w:tc>
      </w:tr>
      <w:tr w:rsidR="008B16F3" w:rsidRPr="009B7A8E" w14:paraId="129CB2A0" w14:textId="77777777" w:rsidTr="008B16F3">
        <w:tc>
          <w:tcPr>
            <w:tcW w:w="1712" w:type="dxa"/>
          </w:tcPr>
          <w:p w14:paraId="5DD9163C" w14:textId="039C86B4" w:rsidR="008B16F3" w:rsidRPr="009B7A8E" w:rsidRDefault="008B16F3" w:rsidP="00B74302">
            <w:pPr>
              <w:jc w:val="center"/>
              <w:rPr>
                <w:rFonts w:ascii="Times New Roman" w:hAnsi="Times New Roman" w:cs="Times New Roman"/>
                <w:sz w:val="24"/>
                <w:szCs w:val="24"/>
              </w:rPr>
            </w:pPr>
            <w:r w:rsidRPr="009B7A8E">
              <w:rPr>
                <w:rFonts w:ascii="Times New Roman" w:hAnsi="Times New Roman" w:cs="Times New Roman"/>
                <w:sz w:val="24"/>
                <w:szCs w:val="24"/>
              </w:rPr>
              <w:lastRenderedPageBreak/>
              <w:t>Требования к конструктивным и объемно-планировочным решениям</w:t>
            </w:r>
          </w:p>
        </w:tc>
        <w:tc>
          <w:tcPr>
            <w:tcW w:w="7859" w:type="dxa"/>
          </w:tcPr>
          <w:p w14:paraId="5A763BD9" w14:textId="0FBA2EFC" w:rsidR="008B16F3" w:rsidRPr="009B7A8E" w:rsidRDefault="008B16F3" w:rsidP="004B5151">
            <w:pPr>
              <w:jc w:val="both"/>
              <w:rPr>
                <w:rFonts w:ascii="Times New Roman" w:hAnsi="Times New Roman" w:cs="Times New Roman"/>
                <w:sz w:val="24"/>
                <w:szCs w:val="24"/>
              </w:rPr>
            </w:pPr>
            <w:r w:rsidRPr="009B7A8E">
              <w:rPr>
                <w:rFonts w:ascii="Times New Roman" w:hAnsi="Times New Roman" w:cs="Times New Roman"/>
                <w:sz w:val="24"/>
                <w:szCs w:val="24"/>
              </w:rPr>
              <w:t>Цифровая информационная модель конструктивных решений должна содержать все несущие и ограждающие конструкции, а также иные конструктивные элементы, обеспечивающие прочность и устойчивость здания и его частей, а также все необходимые ниши и проемы для инженерных сетей и размещения монтируемого оборудования.</w:t>
            </w:r>
          </w:p>
          <w:p w14:paraId="1CCFB552" w14:textId="77777777" w:rsidR="008B16F3" w:rsidRPr="009B7A8E" w:rsidRDefault="008B16F3" w:rsidP="004B5151">
            <w:pPr>
              <w:jc w:val="both"/>
              <w:rPr>
                <w:rFonts w:ascii="Times New Roman" w:hAnsi="Times New Roman" w:cs="Times New Roman"/>
                <w:sz w:val="24"/>
                <w:szCs w:val="24"/>
              </w:rPr>
            </w:pPr>
            <w:r w:rsidRPr="009B7A8E">
              <w:rPr>
                <w:rFonts w:ascii="Times New Roman" w:hAnsi="Times New Roman" w:cs="Times New Roman"/>
                <w:sz w:val="24"/>
                <w:szCs w:val="24"/>
              </w:rPr>
              <w:t>Требования к моделированию основных конструктивных элементов цифровой информационной модели КР</w:t>
            </w:r>
          </w:p>
          <w:tbl>
            <w:tblPr>
              <w:tblW w:w="0" w:type="auto"/>
              <w:tblBorders>
                <w:top w:val="nil"/>
                <w:left w:val="nil"/>
                <w:bottom w:val="nil"/>
                <w:right w:val="nil"/>
              </w:tblBorders>
              <w:tblLook w:val="0000" w:firstRow="0" w:lastRow="0" w:firstColumn="0" w:lastColumn="0" w:noHBand="0" w:noVBand="0"/>
            </w:tblPr>
            <w:tblGrid>
              <w:gridCol w:w="1551"/>
              <w:gridCol w:w="6509"/>
            </w:tblGrid>
            <w:tr w:rsidR="008B16F3" w:rsidRPr="009B7A8E" w14:paraId="3DA9FEB7" w14:textId="77777777">
              <w:trPr>
                <w:trHeight w:val="376"/>
              </w:trPr>
              <w:tc>
                <w:tcPr>
                  <w:tcW w:w="0" w:type="auto"/>
                </w:tcPr>
                <w:p w14:paraId="0F6409EB"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Типы элементов </w:t>
                  </w:r>
                </w:p>
              </w:tc>
              <w:tc>
                <w:tcPr>
                  <w:tcW w:w="0" w:type="auto"/>
                </w:tcPr>
                <w:p w14:paraId="0BDD2390"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Требования к моделированию </w:t>
                  </w:r>
                </w:p>
              </w:tc>
            </w:tr>
            <w:tr w:rsidR="008B16F3" w:rsidRPr="009B7A8E" w14:paraId="2C4E49D2" w14:textId="77777777">
              <w:trPr>
                <w:trHeight w:val="1793"/>
              </w:trPr>
              <w:tc>
                <w:tcPr>
                  <w:tcW w:w="0" w:type="auto"/>
                </w:tcPr>
                <w:p w14:paraId="3D9D7D2F"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Фундаменты </w:t>
                  </w:r>
                </w:p>
              </w:tc>
              <w:tc>
                <w:tcPr>
                  <w:tcW w:w="0" w:type="auto"/>
                </w:tcPr>
                <w:p w14:paraId="5DD85195"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Фундамент должен отражать действительный конструктивный тип (плитный, ленточный, свайный) и тип сборки (монолитный, сборный, и т.д.), иметь точное местоположение в модели, точные места примыканий к смежным конструктивным элементам, иметь точные конструктивные размеры и форму, с технологическими отверстиями, в том числе под инженерные коммуникации. При необходимости моделируется подготовка под фундаменты. Элементы фундамента должны выгружаться в IFC объектами классов: </w:t>
                  </w:r>
                </w:p>
                <w:p w14:paraId="4EBEB558"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фундамент (IfcFooting) </w:t>
                  </w:r>
                </w:p>
                <w:p w14:paraId="053FC03F"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плитный фундамент (IfcSlab) (тип BASESLAB) </w:t>
                  </w:r>
                </w:p>
                <w:p w14:paraId="19B4E49D" w14:textId="33345BBD"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свая (IfcPile)</w:t>
                  </w:r>
                </w:p>
                <w:p w14:paraId="79BEEB1A"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p>
              </w:tc>
            </w:tr>
          </w:tbl>
          <w:p w14:paraId="5272BD0D"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412"/>
              <w:gridCol w:w="6648"/>
            </w:tblGrid>
            <w:tr w:rsidR="008B16F3" w:rsidRPr="009B7A8E" w14:paraId="3ADA5C41" w14:textId="77777777">
              <w:trPr>
                <w:trHeight w:val="1631"/>
              </w:trPr>
              <w:tc>
                <w:tcPr>
                  <w:tcW w:w="0" w:type="auto"/>
                </w:tcPr>
                <w:p w14:paraId="5ED3CAD3"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Сваи </w:t>
                  </w:r>
                </w:p>
              </w:tc>
              <w:tc>
                <w:tcPr>
                  <w:tcW w:w="0" w:type="auto"/>
                </w:tcPr>
                <w:p w14:paraId="7E18E042"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Сваи моделируются вертикальными стержневыми элементами, передающими нагрузку от здания на основание. </w:t>
                  </w:r>
                </w:p>
                <w:p w14:paraId="1B603B7D"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Свая может моделироваться единым элементом (IfcPile) или в виде сложной составной конструкции (IfcElementAssembly), состоящей из </w:t>
                  </w:r>
                </w:p>
                <w:p w14:paraId="55D6F975"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отдельных элементов: </w:t>
                  </w:r>
                </w:p>
                <w:p w14:paraId="332CEF8C"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основные элементы сваи (IfcPile) </w:t>
                  </w:r>
                </w:p>
                <w:p w14:paraId="5DEE92DE"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соединительные пластины (IfcPlate) </w:t>
                  </w:r>
                </w:p>
                <w:p w14:paraId="248533A7"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крепёжные элементы (IfcMechanicalFastener) </w:t>
                  </w:r>
                </w:p>
                <w:p w14:paraId="251B61D0"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прочие элементы (IfcMember) </w:t>
                  </w:r>
                </w:p>
                <w:p w14:paraId="268441BB"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623A548C" w14:textId="77777777">
              <w:trPr>
                <w:trHeight w:val="2135"/>
              </w:trPr>
              <w:tc>
                <w:tcPr>
                  <w:tcW w:w="0" w:type="auto"/>
                </w:tcPr>
                <w:p w14:paraId="661201BA"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Стены </w:t>
                  </w:r>
                </w:p>
              </w:tc>
              <w:tc>
                <w:tcPr>
                  <w:tcW w:w="0" w:type="auto"/>
                </w:tcPr>
                <w:p w14:paraId="5BD92DC9"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Стены должны моделироваться с учетом деформационных швов, иметь точное местоположение в модели, точные места примыканий и конструктивные размеры, с указанием дверных и оконных проемов, с технологическими отверстиями, в том числе под инженерные коммуникации (допускается не моделировать отверстия в стенах и перекрытиях, выполняемые по месту под трубы номинальным диаметром менее 300 мм с учетом изоляции). </w:t>
                  </w:r>
                </w:p>
                <w:p w14:paraId="35BE6378"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Высота стены в IFC-модели не должна превышать высоту этажа, на котором она смоделирована. </w:t>
                  </w:r>
                </w:p>
                <w:p w14:paraId="63FAB833"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Размеры проемов должны соответствовать «строительным» проемам соответствующей цифровой модели архитектурных решений. </w:t>
                  </w:r>
                </w:p>
                <w:p w14:paraId="247972EB"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Элементы стен должны соответствовать IFC классу IfcWall. </w:t>
                  </w:r>
                </w:p>
              </w:tc>
            </w:tr>
            <w:tr w:rsidR="008B16F3" w:rsidRPr="009B7A8E" w14:paraId="61442B1A" w14:textId="77777777">
              <w:trPr>
                <w:trHeight w:val="1238"/>
              </w:trPr>
              <w:tc>
                <w:tcPr>
                  <w:tcW w:w="0" w:type="auto"/>
                </w:tcPr>
                <w:p w14:paraId="72CA5B05"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Перекрытия </w:t>
                  </w:r>
                </w:p>
              </w:tc>
              <w:tc>
                <w:tcPr>
                  <w:tcW w:w="0" w:type="auto"/>
                </w:tcPr>
                <w:p w14:paraId="5812B8B0"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Перекрытия должны моделироваться с учетом деформационных швов, иметь точное местоположение в модели, точные места примыканий и конструктивные размеры, с указанием каналов, трапов, технологических отверстий под инженерные коммуникации (допускается не моделировать отверстия в перекрытиях, выполняемые по месту под трубы номинальным </w:t>
                  </w:r>
                  <w:r w:rsidRPr="009B7A8E">
                    <w:rPr>
                      <w:rFonts w:ascii="Times New Roman" w:hAnsi="Times New Roman" w:cs="Times New Roman"/>
                      <w:color w:val="000000"/>
                      <w:sz w:val="23"/>
                      <w:szCs w:val="23"/>
                    </w:rPr>
                    <w:lastRenderedPageBreak/>
                    <w:t xml:space="preserve">диаметром менее 300 мм с учетом изоляции). Перекрытия должны соответствовать классу IfcSlab. </w:t>
                  </w:r>
                </w:p>
              </w:tc>
            </w:tr>
            <w:tr w:rsidR="008B16F3" w:rsidRPr="009B7A8E" w14:paraId="402BF106" w14:textId="77777777">
              <w:trPr>
                <w:trHeight w:val="1238"/>
              </w:trPr>
              <w:tc>
                <w:tcPr>
                  <w:tcW w:w="0" w:type="auto"/>
                </w:tcPr>
                <w:p w14:paraId="0F366542"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lastRenderedPageBreak/>
                    <w:t xml:space="preserve">Колонны </w:t>
                  </w:r>
                </w:p>
              </w:tc>
              <w:tc>
                <w:tcPr>
                  <w:tcW w:w="0" w:type="auto"/>
                </w:tcPr>
                <w:p w14:paraId="4B59559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Колонны должны быть представлены в виде одного элемента в пределах одного этажа (IfcColumn) для монолитной конструкции или в виде сборочной единицы (IfcElementAssembly) для сложных составных конструкций колонн, иметь точное местоположение и ориентацию в модели, точные места примыкания, иметь действительные конструктивные размеры и форму. Колонны должны быть смоделированы, включая капители, дополнительные несущие элементы и узлы креплений, обосновывающие принятое проектное решение. </w:t>
                  </w:r>
                </w:p>
                <w:p w14:paraId="3D368DC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Модель сборной конструкции колонны (IfcElementAssembly) может включать элементы: </w:t>
                  </w:r>
                </w:p>
                <w:p w14:paraId="70E9DD0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база, ветви колонн (IfcColumn) </w:t>
                  </w:r>
                </w:p>
                <w:p w14:paraId="56D1A8F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раскосы, подкосы (IfcMember) </w:t>
                  </w:r>
                </w:p>
                <w:p w14:paraId="444CE28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соединительные пластины (IfcPlate) </w:t>
                  </w:r>
                </w:p>
                <w:p w14:paraId="549B2F1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крепёжные элементы (IfcMechanicalFastener) </w:t>
                  </w:r>
                </w:p>
                <w:p w14:paraId="606B056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прочие элементы (IfcMember) </w:t>
                  </w:r>
                </w:p>
                <w:p w14:paraId="34D73C2A" w14:textId="77777777" w:rsidR="008B16F3" w:rsidRPr="009B7A8E" w:rsidRDefault="008B16F3" w:rsidP="00876450">
                  <w:pPr>
                    <w:autoSpaceDE w:val="0"/>
                    <w:autoSpaceDN w:val="0"/>
                    <w:adjustRightInd w:val="0"/>
                    <w:spacing w:after="0" w:line="240" w:lineRule="auto"/>
                    <w:rPr>
                      <w:rFonts w:ascii="Times New Roman" w:hAnsi="Times New Roman" w:cs="Times New Roman"/>
                      <w:color w:val="000000"/>
                      <w:sz w:val="23"/>
                      <w:szCs w:val="23"/>
                    </w:rPr>
                  </w:pPr>
                </w:p>
              </w:tc>
            </w:tr>
          </w:tbl>
          <w:p w14:paraId="5AF600D3" w14:textId="77777777" w:rsidR="008B16F3" w:rsidRPr="009B7A8E" w:rsidRDefault="008B16F3" w:rsidP="004B5151">
            <w:pPr>
              <w:jc w:val="both"/>
              <w:rPr>
                <w:rFonts w:ascii="Times New Roman" w:hAnsi="Times New Roman" w:cs="Times New Roman"/>
                <w:sz w:val="24"/>
                <w:szCs w:val="24"/>
              </w:rPr>
            </w:pPr>
          </w:p>
          <w:tbl>
            <w:tblPr>
              <w:tblW w:w="12240" w:type="dxa"/>
              <w:tblBorders>
                <w:top w:val="nil"/>
                <w:left w:val="nil"/>
                <w:bottom w:val="nil"/>
                <w:right w:val="nil"/>
              </w:tblBorders>
              <w:tblLook w:val="0000" w:firstRow="0" w:lastRow="0" w:firstColumn="0" w:lastColumn="0" w:noHBand="0" w:noVBand="0"/>
            </w:tblPr>
            <w:tblGrid>
              <w:gridCol w:w="1632"/>
              <w:gridCol w:w="10608"/>
            </w:tblGrid>
            <w:tr w:rsidR="008B16F3" w:rsidRPr="009B7A8E" w14:paraId="5B13E0BB" w14:textId="77777777" w:rsidTr="006E36B0">
              <w:trPr>
                <w:trHeight w:val="2528"/>
              </w:trPr>
              <w:tc>
                <w:tcPr>
                  <w:tcW w:w="0" w:type="auto"/>
                </w:tcPr>
                <w:p w14:paraId="2DB3536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Балки </w:t>
                  </w:r>
                </w:p>
              </w:tc>
              <w:tc>
                <w:tcPr>
                  <w:tcW w:w="0" w:type="auto"/>
                </w:tcPr>
                <w:p w14:paraId="53927AC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Балки должны быть представлены в виде одного элемента (IfcBeam) для монолитной конструкции или в виде сборочной единицы (IfcElementAssembly) для сложных составных балочных конструкций, иметь точное местоположение и ориентацию в модели, точные места примыкания, иметь точные конструктивные размеры и форму. Балки должны быть смоделированы, включая дополнительные конструктивные элементы и узлы креплений, однозначно определяющий тип заделки. </w:t>
                  </w:r>
                </w:p>
                <w:p w14:paraId="357D8D5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Модель сборки балочной конструкции (IfcElementAssembly) может включать элементы: </w:t>
                  </w:r>
                </w:p>
                <w:p w14:paraId="2CA358E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несущая балка (IfcBeam) </w:t>
                  </w:r>
                </w:p>
                <w:p w14:paraId="1195A4A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раскосы, подкосы (IfcMember) </w:t>
                  </w:r>
                </w:p>
                <w:p w14:paraId="34D975C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соединительные пластины (IfcPlate) </w:t>
                  </w:r>
                </w:p>
                <w:p w14:paraId="1587289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прочие элементы (IfcMember) </w:t>
                  </w:r>
                </w:p>
                <w:p w14:paraId="7D2DA4B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54FE0B1F" w14:textId="77777777" w:rsidTr="006E36B0">
              <w:trPr>
                <w:trHeight w:val="2109"/>
              </w:trPr>
              <w:tc>
                <w:tcPr>
                  <w:tcW w:w="0" w:type="auto"/>
                </w:tcPr>
                <w:p w14:paraId="24A15C3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Фермы </w:t>
                  </w:r>
                </w:p>
              </w:tc>
              <w:tc>
                <w:tcPr>
                  <w:tcW w:w="0" w:type="auto"/>
                </w:tcPr>
                <w:p w14:paraId="5D5CAF7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Фермы и каркасы, представляющие собой сложную стержневую систему, должны включать стойки, раскосы, пояса, соединительные пластины, крепежные элементы, иметь точные места примыкания и конструктивные размеры. Могут быть представлены в виде сборочной конструкции (IfcElementAssembly), в состав которой могут входить элементы: </w:t>
                  </w:r>
                </w:p>
                <w:p w14:paraId="47C3FBC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стойка (IfcColumn, IfcMember) </w:t>
                  </w:r>
                </w:p>
                <w:p w14:paraId="449F378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балка (IfcBeam) </w:t>
                  </w:r>
                </w:p>
                <w:p w14:paraId="2B21B99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пластины (IfcPlate) </w:t>
                  </w:r>
                </w:p>
                <w:p w14:paraId="47D8B7C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раскосы, подкосы, пояса (IfcMember) </w:t>
                  </w:r>
                </w:p>
                <w:p w14:paraId="600E5D4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прочие элементы (IfcMember) </w:t>
                  </w:r>
                </w:p>
                <w:p w14:paraId="221D316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1F00D72A" w14:textId="77777777" w:rsidTr="006E36B0">
              <w:trPr>
                <w:trHeight w:val="1631"/>
              </w:trPr>
              <w:tc>
                <w:tcPr>
                  <w:tcW w:w="0" w:type="auto"/>
                </w:tcPr>
                <w:p w14:paraId="0E0C48C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Крыша </w:t>
                  </w:r>
                </w:p>
              </w:tc>
              <w:tc>
                <w:tcPr>
                  <w:tcW w:w="0" w:type="auto"/>
                </w:tcPr>
                <w:p w14:paraId="08514C0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Конструкция кровли должна включать несущие элементы конструкции кровли (плиты, фермы, стропила, обрешетка и т.д.), узлы креплений, иметь точную геометрию и углы уклона. </w:t>
                  </w:r>
                </w:p>
                <w:p w14:paraId="31DE1F1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Модель крыши должна выгружаться в виде сборки в класс IfcRoof, состав которой может включать элементы: </w:t>
                  </w:r>
                </w:p>
                <w:p w14:paraId="315C06A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плиты, перекрытия (IfcSlab) </w:t>
                  </w:r>
                </w:p>
                <w:p w14:paraId="327734B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фермы (IfcElementAssembly) </w:t>
                  </w:r>
                </w:p>
                <w:p w14:paraId="222D3AD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стропила, прогоны (IfcBeam) </w:t>
                  </w:r>
                </w:p>
                <w:p w14:paraId="3C377AC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прочие элементы (IfcPlate, IfcMember, IfcRoof) </w:t>
                  </w:r>
                </w:p>
                <w:p w14:paraId="376E56B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286C2239" w14:textId="77777777" w:rsidTr="006E36B0">
              <w:trPr>
                <w:trHeight w:val="2073"/>
              </w:trPr>
              <w:tc>
                <w:tcPr>
                  <w:tcW w:w="0" w:type="auto"/>
                </w:tcPr>
                <w:p w14:paraId="7E4B1A5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lastRenderedPageBreak/>
                    <w:t xml:space="preserve">Лестницы </w:t>
                  </w:r>
                </w:p>
              </w:tc>
              <w:tc>
                <w:tcPr>
                  <w:tcW w:w="0" w:type="auto"/>
                </w:tcPr>
                <w:p w14:paraId="223E11F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Лестницы должны включать лестничные марши, лестничные площадки, перила и ограждения, представлять собой законченное конструктивное и обоснованное проектное решение, с точными местами примыкания к стенам и опирания на перекрытия, иметь истинную форму и точные конструктивные и габаритные размеры. </w:t>
                  </w:r>
                </w:p>
                <w:p w14:paraId="4242DCC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Лестницы могут моделироваться единым элементом или в виде сборочной конструкции, соответствующей классу IfcStair, включая: </w:t>
                  </w:r>
                </w:p>
                <w:p w14:paraId="1A1BDDA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лестничные марши (IfcStairFlight) </w:t>
                  </w:r>
                </w:p>
                <w:p w14:paraId="3A1283E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лестничные площадки (IfcSlab) </w:t>
                  </w:r>
                </w:p>
                <w:p w14:paraId="735B8FB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перила и ограждения (IfcRailing) </w:t>
                  </w:r>
                </w:p>
                <w:p w14:paraId="1AA4FB9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прочие элементы (IfcMember). </w:t>
                  </w:r>
                </w:p>
                <w:p w14:paraId="46543B1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239FBA62" w14:textId="77777777" w:rsidTr="006E36B0">
              <w:trPr>
                <w:trHeight w:val="1058"/>
              </w:trPr>
              <w:tc>
                <w:tcPr>
                  <w:tcW w:w="0" w:type="auto"/>
                </w:tcPr>
                <w:p w14:paraId="5769AD0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Пластины </w:t>
                  </w:r>
                </w:p>
              </w:tc>
              <w:tc>
                <w:tcPr>
                  <w:tcW w:w="0" w:type="auto"/>
                </w:tcPr>
                <w:p w14:paraId="0C1F30C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Пластины моделируются с учетом действительных размеров и толщины, могут быть самостоятельным элементом или в составе сборки. При моделировании пластин допускается использование любых инструментов, удовлетворяющих потребности проектировщиков и позволяющих выгрузить элементы модели в соответствующий класс IfcPlate. </w:t>
                  </w:r>
                </w:p>
              </w:tc>
            </w:tr>
            <w:tr w:rsidR="008B16F3" w:rsidRPr="009B7A8E" w14:paraId="53DF0482" w14:textId="77777777" w:rsidTr="006E36B0">
              <w:trPr>
                <w:trHeight w:val="1238"/>
              </w:trPr>
              <w:tc>
                <w:tcPr>
                  <w:tcW w:w="0" w:type="auto"/>
                </w:tcPr>
                <w:p w14:paraId="41BE04E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Крепежные элементы </w:t>
                  </w:r>
                </w:p>
              </w:tc>
              <w:tc>
                <w:tcPr>
                  <w:tcW w:w="0" w:type="auto"/>
                </w:tcPr>
                <w:p w14:paraId="31CE56A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Крепежные элементы моделируются при необходимости, в наиболее ответственных узлах, где это необходимо для обоснования проектного решения и выполнения расчетов. При моделировании крепежных элементов допускается использование любых инструментов, удовлетворяющих потребности проектировщиков и позволяющих выгрузить их в соответствующий класс IfcMechanicalFastener. Могут быть в составе сборки. </w:t>
                  </w:r>
                </w:p>
              </w:tc>
            </w:tr>
            <w:tr w:rsidR="008B16F3" w:rsidRPr="009B7A8E" w14:paraId="0E13ADC8" w14:textId="77777777" w:rsidTr="006E36B0">
              <w:trPr>
                <w:trHeight w:val="341"/>
              </w:trPr>
              <w:tc>
                <w:tcPr>
                  <w:tcW w:w="0" w:type="auto"/>
                </w:tcPr>
                <w:p w14:paraId="2DBCBFC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Арматура </w:t>
                  </w:r>
                </w:p>
              </w:tc>
              <w:tc>
                <w:tcPr>
                  <w:tcW w:w="0" w:type="auto"/>
                </w:tcPr>
                <w:p w14:paraId="5D1874F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Моделирование арматуры в цифровой информационной модели КР не входит в состав обязательных требований настоящего документа. </w:t>
                  </w:r>
                </w:p>
                <w:p w14:paraId="13034823" w14:textId="77777777" w:rsidR="008B16F3" w:rsidRPr="009B7A8E" w:rsidRDefault="008B16F3" w:rsidP="006E36B0">
                  <w:pPr>
                    <w:pStyle w:val="Default"/>
                    <w:rPr>
                      <w:sz w:val="23"/>
                      <w:szCs w:val="23"/>
                    </w:rPr>
                  </w:pPr>
                  <w:r w:rsidRPr="009B7A8E">
                    <w:rPr>
                      <w:sz w:val="23"/>
                      <w:szCs w:val="23"/>
                    </w:rPr>
                    <w:t xml:space="preserve">При моделировании арматуры допускается использование любых инструментов, удовлетворяющих потребности проектировщиков и позволяющих выгрузить элементы модели в соответствующий класс IFC: </w:t>
                  </w:r>
                </w:p>
                <w:p w14:paraId="7FF31CF6" w14:textId="77777777" w:rsidR="008B16F3" w:rsidRPr="009B7A8E" w:rsidRDefault="008B16F3" w:rsidP="006E36B0">
                  <w:pPr>
                    <w:pStyle w:val="Default"/>
                    <w:rPr>
                      <w:sz w:val="23"/>
                      <w:szCs w:val="23"/>
                    </w:rPr>
                  </w:pPr>
                  <w:r w:rsidRPr="009B7A8E">
                    <w:rPr>
                      <w:sz w:val="23"/>
                      <w:szCs w:val="23"/>
                    </w:rPr>
                    <w:t xml:space="preserve">− арматурный стержень (IfcReinforcingBar) </w:t>
                  </w:r>
                </w:p>
                <w:p w14:paraId="2CAAF6B0" w14:textId="77777777" w:rsidR="008B16F3" w:rsidRPr="009B7A8E" w:rsidRDefault="008B16F3" w:rsidP="006E36B0">
                  <w:pPr>
                    <w:pStyle w:val="Default"/>
                    <w:rPr>
                      <w:sz w:val="23"/>
                      <w:szCs w:val="23"/>
                    </w:rPr>
                  </w:pPr>
                  <w:r w:rsidRPr="009B7A8E">
                    <w:rPr>
                      <w:sz w:val="23"/>
                      <w:szCs w:val="23"/>
                    </w:rPr>
                    <w:t xml:space="preserve">− арматурная сетка (IfcReinforcingMesh) </w:t>
                  </w:r>
                </w:p>
                <w:p w14:paraId="35C69860" w14:textId="77777777" w:rsidR="008B16F3" w:rsidRPr="009B7A8E" w:rsidRDefault="008B16F3" w:rsidP="006E36B0">
                  <w:pPr>
                    <w:pStyle w:val="Default"/>
                    <w:rPr>
                      <w:sz w:val="23"/>
                      <w:szCs w:val="23"/>
                    </w:rPr>
                  </w:pPr>
                  <w:r w:rsidRPr="009B7A8E">
                    <w:rPr>
                      <w:sz w:val="23"/>
                      <w:szCs w:val="23"/>
                    </w:rPr>
                    <w:t xml:space="preserve">− предварительно напряженная арматура (IfcTendon) </w:t>
                  </w:r>
                </w:p>
                <w:p w14:paraId="1ED07DEF" w14:textId="77777777" w:rsidR="008B16F3" w:rsidRPr="009B7A8E" w:rsidRDefault="008B16F3" w:rsidP="006E36B0">
                  <w:pPr>
                    <w:pStyle w:val="Default"/>
                    <w:rPr>
                      <w:sz w:val="23"/>
                      <w:szCs w:val="23"/>
                    </w:rPr>
                  </w:pPr>
                  <w:r w:rsidRPr="009B7A8E">
                    <w:rPr>
                      <w:sz w:val="23"/>
                      <w:szCs w:val="23"/>
                    </w:rPr>
                    <w:t xml:space="preserve">− арматурный анкер (IfcTendonAnchor) </w:t>
                  </w:r>
                </w:p>
                <w:p w14:paraId="3F7BF23F" w14:textId="77777777" w:rsidR="008B16F3" w:rsidRPr="009B7A8E" w:rsidRDefault="008B16F3" w:rsidP="006E36B0">
                  <w:pPr>
                    <w:pStyle w:val="Default"/>
                    <w:rPr>
                      <w:sz w:val="23"/>
                      <w:szCs w:val="23"/>
                    </w:rPr>
                  </w:pPr>
                </w:p>
                <w:p w14:paraId="3D15F2E2" w14:textId="27EE041E"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sz w:val="23"/>
                      <w:szCs w:val="23"/>
                    </w:rPr>
                    <w:t xml:space="preserve">В случае моделирования элементов арматуры, они должны быть выгружены в самостоятельную модель армирования, отдельно от ЦИМ КР. </w:t>
                  </w:r>
                </w:p>
              </w:tc>
            </w:tr>
          </w:tbl>
          <w:p w14:paraId="6F0B1C14" w14:textId="77777777" w:rsidR="008B16F3" w:rsidRPr="009B7A8E" w:rsidRDefault="008B16F3" w:rsidP="004B5151">
            <w:pPr>
              <w:jc w:val="both"/>
              <w:rPr>
                <w:b/>
                <w:bCs/>
                <w:sz w:val="23"/>
                <w:szCs w:val="23"/>
              </w:rPr>
            </w:pPr>
          </w:p>
          <w:p w14:paraId="0000A6A0" w14:textId="77777777" w:rsidR="008B16F3" w:rsidRPr="009B7A8E" w:rsidRDefault="008B16F3" w:rsidP="004B5151">
            <w:pPr>
              <w:jc w:val="both"/>
              <w:rPr>
                <w:b/>
                <w:bCs/>
                <w:sz w:val="23"/>
                <w:szCs w:val="23"/>
              </w:rPr>
            </w:pPr>
            <w:r w:rsidRPr="009B7A8E">
              <w:rPr>
                <w:b/>
                <w:bCs/>
                <w:sz w:val="23"/>
                <w:szCs w:val="23"/>
              </w:rPr>
              <w:t>Требования к параметрам фундаментов</w:t>
            </w:r>
          </w:p>
          <w:p w14:paraId="3EA23D3A" w14:textId="77777777" w:rsidR="008B16F3" w:rsidRPr="009B7A8E" w:rsidRDefault="008B16F3" w:rsidP="006E36B0">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Параметры элементов фундаментов цифровой информационной модели приведены в таблицах 2.1, 2.2 и 3. Для железобетонных конструкций к параметрам необходимо добавлять параметры армирования. Значения параметров армирования определяются на основании расчетов несущих конструкций, выполненных в соответствии с документами по стандартизации и заносятся в цифровую информационную модель по результатам расчетов. </w:t>
            </w:r>
          </w:p>
          <w:p w14:paraId="7113BDA6" w14:textId="77777777" w:rsidR="008B16F3" w:rsidRPr="009B7A8E" w:rsidRDefault="008B16F3" w:rsidP="006E36B0">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цифровых информационных моделей в формат IFC указанные параметры должны выгружаться с классами IFC: </w:t>
            </w:r>
          </w:p>
          <w:p w14:paraId="1D5F7282" w14:textId="77777777" w:rsidR="008B16F3" w:rsidRPr="009B7A8E" w:rsidRDefault="008B16F3" w:rsidP="006E36B0">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IFCFooting </w:t>
            </w:r>
            <w:r w:rsidRPr="009B7A8E">
              <w:rPr>
                <w:rFonts w:ascii="Times New Roman" w:hAnsi="Times New Roman" w:cs="Times New Roman"/>
                <w:color w:val="000000"/>
                <w:sz w:val="23"/>
                <w:szCs w:val="23"/>
              </w:rPr>
              <w:t xml:space="preserve">– для ленточного, столбчатого фундамента, фундаментного блока, фундамента общего назначения, ростверка (таблица 2.1). </w:t>
            </w:r>
          </w:p>
          <w:p w14:paraId="71B89999" w14:textId="77777777" w:rsidR="008B16F3" w:rsidRPr="009B7A8E" w:rsidRDefault="008B16F3" w:rsidP="006E36B0">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IFCSlab </w:t>
            </w:r>
            <w:r w:rsidRPr="009B7A8E">
              <w:rPr>
                <w:rFonts w:ascii="Times New Roman" w:hAnsi="Times New Roman" w:cs="Times New Roman"/>
                <w:color w:val="000000"/>
                <w:sz w:val="23"/>
                <w:szCs w:val="23"/>
              </w:rPr>
              <w:t xml:space="preserve">– для фундаментных плит, подливки фундамента, бетонной подготовки и основание (таблица 2.2), </w:t>
            </w:r>
          </w:p>
          <w:p w14:paraId="51E98183" w14:textId="77777777" w:rsidR="008B16F3" w:rsidRPr="009B7A8E" w:rsidRDefault="008B16F3" w:rsidP="006E36B0">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IFCPile </w:t>
            </w:r>
            <w:r w:rsidRPr="009B7A8E">
              <w:rPr>
                <w:rFonts w:ascii="Times New Roman" w:hAnsi="Times New Roman" w:cs="Times New Roman"/>
                <w:color w:val="000000"/>
                <w:sz w:val="23"/>
                <w:szCs w:val="23"/>
              </w:rPr>
              <w:t xml:space="preserve">– для свай (таблица 3). </w:t>
            </w:r>
          </w:p>
          <w:tbl>
            <w:tblPr>
              <w:tblW w:w="0" w:type="auto"/>
              <w:tblBorders>
                <w:top w:val="nil"/>
                <w:left w:val="nil"/>
                <w:bottom w:val="nil"/>
                <w:right w:val="nil"/>
              </w:tblBorders>
              <w:tblLook w:val="0000" w:firstRow="0" w:lastRow="0" w:firstColumn="0" w:lastColumn="0" w:noHBand="0" w:noVBand="0"/>
            </w:tblPr>
            <w:tblGrid>
              <w:gridCol w:w="3476"/>
              <w:gridCol w:w="4584"/>
            </w:tblGrid>
            <w:tr w:rsidR="008B16F3" w:rsidRPr="009B7A8E" w14:paraId="3A0A594A" w14:textId="77777777">
              <w:trPr>
                <w:trHeight w:val="166"/>
              </w:trPr>
              <w:tc>
                <w:tcPr>
                  <w:tcW w:w="0" w:type="auto"/>
                  <w:gridSpan w:val="2"/>
                </w:tcPr>
                <w:p w14:paraId="061A4D0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объектов в IFC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184EC056" w14:textId="77777777">
              <w:trPr>
                <w:trHeight w:val="161"/>
              </w:trPr>
              <w:tc>
                <w:tcPr>
                  <w:tcW w:w="0" w:type="auto"/>
                </w:tcPr>
                <w:p w14:paraId="3A1051DC"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rPr>
                  </w:pPr>
                </w:p>
                <w:p w14:paraId="1F2146E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Pset_ConcreteElementGeneral </w:t>
                  </w:r>
                </w:p>
                <w:p w14:paraId="5AAAE26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68BCE10F"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rPr>
                  </w:pPr>
                </w:p>
                <w:p w14:paraId="3112F38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ж/б конструкций </w:t>
                  </w:r>
                </w:p>
                <w:p w14:paraId="3F14B41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5B146838" w14:textId="77777777">
              <w:trPr>
                <w:trHeight w:val="368"/>
              </w:trPr>
              <w:tc>
                <w:tcPr>
                  <w:tcW w:w="0" w:type="auto"/>
                </w:tcPr>
                <w:p w14:paraId="20356A20"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rPr>
                  </w:pPr>
                </w:p>
                <w:p w14:paraId="3C35210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Qto_FootingBaseQuantities </w:t>
                  </w:r>
                </w:p>
                <w:p w14:paraId="5D409D0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12D4D1B7"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rPr>
                  </w:pPr>
                </w:p>
                <w:p w14:paraId="097E077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выгружаются </w:t>
                  </w:r>
                  <w:r w:rsidRPr="009B7A8E">
                    <w:rPr>
                      <w:rFonts w:ascii="Times New Roman" w:hAnsi="Times New Roman" w:cs="Times New Roman"/>
                      <w:color w:val="000000"/>
                      <w:sz w:val="23"/>
                      <w:szCs w:val="23"/>
                    </w:rPr>
                    <w:lastRenderedPageBreak/>
                    <w:t xml:space="preserve">автоматически </w:t>
                  </w:r>
                </w:p>
                <w:p w14:paraId="42F20E1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44B60BC8" w14:textId="77777777">
              <w:trPr>
                <w:trHeight w:val="166"/>
              </w:trPr>
              <w:tc>
                <w:tcPr>
                  <w:tcW w:w="0" w:type="auto"/>
                  <w:gridSpan w:val="2"/>
                </w:tcPr>
                <w:p w14:paraId="38EF059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lastRenderedPageBreak/>
                    <w:t xml:space="preserve">Пользовательские наборы IFC </w:t>
                  </w:r>
                </w:p>
              </w:tc>
            </w:tr>
            <w:tr w:rsidR="008B16F3" w:rsidRPr="009B7A8E" w14:paraId="13A06152" w14:textId="77777777">
              <w:trPr>
                <w:trHeight w:val="800"/>
              </w:trPr>
              <w:tc>
                <w:tcPr>
                  <w:tcW w:w="0" w:type="auto"/>
                </w:tcPr>
                <w:p w14:paraId="16EECBA7"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lang w:val="en-US"/>
                    </w:rPr>
                  </w:pPr>
                </w:p>
                <w:p w14:paraId="620790E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ExpCheck_Footing </w:t>
                  </w:r>
                </w:p>
                <w:p w14:paraId="574E891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ExpCheck_FootingReinforcement </w:t>
                  </w:r>
                </w:p>
                <w:p w14:paraId="7AEF1B4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lang w:val="en-US"/>
                    </w:rPr>
                  </w:pPr>
                </w:p>
                <w:p w14:paraId="41F5D19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lang w:val="en-US"/>
                    </w:rPr>
                  </w:pPr>
                  <w:r w:rsidRPr="009B7A8E">
                    <w:rPr>
                      <w:rFonts w:ascii="Times New Roman" w:hAnsi="Times New Roman" w:cs="Times New Roman"/>
                      <w:color w:val="000000"/>
                      <w:sz w:val="23"/>
                      <w:szCs w:val="23"/>
                      <w:lang w:val="en-US"/>
                    </w:rPr>
                    <w:t xml:space="preserve">• </w:t>
                  </w:r>
                  <w:r w:rsidRPr="009B7A8E">
                    <w:rPr>
                      <w:rFonts w:ascii="Times New Roman" w:hAnsi="Times New Roman" w:cs="Times New Roman"/>
                      <w:color w:val="000000"/>
                      <w:lang w:val="en-US"/>
                    </w:rPr>
                    <w:t xml:space="preserve">ExpCheck_MaterialConcrete </w:t>
                  </w:r>
                </w:p>
                <w:p w14:paraId="0E76C8F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lang w:val="en-US"/>
                    </w:rPr>
                  </w:pPr>
                </w:p>
              </w:tc>
              <w:tc>
                <w:tcPr>
                  <w:tcW w:w="0" w:type="auto"/>
                </w:tcPr>
                <w:p w14:paraId="7E080178"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lang w:val="en-US"/>
                    </w:rPr>
                  </w:pPr>
                </w:p>
                <w:p w14:paraId="142D47B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2824F95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армирования ж/б конструкций, изготавливаемых на площадке </w:t>
                  </w:r>
                </w:p>
                <w:p w14:paraId="2D7E71D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материала бетона </w:t>
                  </w:r>
                </w:p>
                <w:p w14:paraId="66E2533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bl>
          <w:p w14:paraId="0AC23A91"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890"/>
              <w:gridCol w:w="2483"/>
              <w:gridCol w:w="957"/>
              <w:gridCol w:w="2730"/>
            </w:tblGrid>
            <w:tr w:rsidR="008B16F3" w:rsidRPr="009B7A8E" w14:paraId="5F54DF45" w14:textId="77777777">
              <w:trPr>
                <w:trHeight w:val="345"/>
              </w:trPr>
              <w:tc>
                <w:tcPr>
                  <w:tcW w:w="0" w:type="auto"/>
                </w:tcPr>
                <w:p w14:paraId="4F0F7FE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20AABD7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5132BA4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2220CC9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138B4CB5" w14:textId="77777777">
              <w:trPr>
                <w:trHeight w:val="288"/>
              </w:trPr>
              <w:tc>
                <w:tcPr>
                  <w:tcW w:w="0" w:type="auto"/>
                  <w:gridSpan w:val="4"/>
                </w:tcPr>
                <w:p w14:paraId="560638ED" w14:textId="18410C3A"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Общие параметры ж/б конструкций</w:t>
                  </w:r>
                </w:p>
                <w:p w14:paraId="47C2B44A" w14:textId="127EC259"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Pset_ConcreteElementGeneral</w:t>
                  </w:r>
                </w:p>
              </w:tc>
            </w:tr>
            <w:tr w:rsidR="008B16F3" w:rsidRPr="009B7A8E" w14:paraId="1175F0D0" w14:textId="77777777">
              <w:trPr>
                <w:trHeight w:val="524"/>
              </w:trPr>
              <w:tc>
                <w:tcPr>
                  <w:tcW w:w="0" w:type="auto"/>
                </w:tcPr>
                <w:p w14:paraId="620A7CB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Место производства </w:t>
                  </w:r>
                </w:p>
              </w:tc>
              <w:tc>
                <w:tcPr>
                  <w:tcW w:w="0" w:type="auto"/>
                </w:tcPr>
                <w:p w14:paraId="475F64D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ConstructionMethod </w:t>
                  </w:r>
                </w:p>
              </w:tc>
              <w:tc>
                <w:tcPr>
                  <w:tcW w:w="0" w:type="auto"/>
                </w:tcPr>
                <w:p w14:paraId="31ABE58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A90E44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Место производства конструкции: </w:t>
                  </w:r>
                </w:p>
                <w:p w14:paraId="1391494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In-situ </w:t>
                  </w:r>
                  <w:r w:rsidRPr="009B7A8E">
                    <w:rPr>
                      <w:rFonts w:ascii="Times New Roman" w:hAnsi="Times New Roman" w:cs="Times New Roman"/>
                      <w:i/>
                      <w:iCs/>
                      <w:color w:val="000000"/>
                    </w:rPr>
                    <w:t xml:space="preserve">- на площадке, </w:t>
                  </w:r>
                </w:p>
                <w:p w14:paraId="47B54DC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Precast – </w:t>
                  </w:r>
                  <w:r w:rsidRPr="009B7A8E">
                    <w:rPr>
                      <w:rFonts w:ascii="Times New Roman" w:hAnsi="Times New Roman" w:cs="Times New Roman"/>
                      <w:i/>
                      <w:iCs/>
                      <w:color w:val="000000"/>
                    </w:rPr>
                    <w:t xml:space="preserve">готовое изделие. </w:t>
                  </w:r>
                </w:p>
              </w:tc>
            </w:tr>
            <w:tr w:rsidR="008B16F3" w:rsidRPr="009B7A8E" w14:paraId="5D612EE0" w14:textId="77777777">
              <w:trPr>
                <w:trHeight w:val="398"/>
              </w:trPr>
              <w:tc>
                <w:tcPr>
                  <w:tcW w:w="0" w:type="auto"/>
                </w:tcPr>
                <w:p w14:paraId="74A4186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Уровень ответственности </w:t>
                  </w:r>
                </w:p>
              </w:tc>
              <w:tc>
                <w:tcPr>
                  <w:tcW w:w="0" w:type="auto"/>
                </w:tcPr>
                <w:p w14:paraId="5649142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StructuralClass </w:t>
                  </w:r>
                </w:p>
              </w:tc>
              <w:tc>
                <w:tcPr>
                  <w:tcW w:w="0" w:type="auto"/>
                </w:tcPr>
                <w:p w14:paraId="4C96722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2A5600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Уровень ответственности несущей конструкции (ГОСТ 27751-2014 п.3.1) </w:t>
                  </w:r>
                </w:p>
              </w:tc>
            </w:tr>
            <w:tr w:rsidR="008B16F3" w:rsidRPr="009B7A8E" w14:paraId="6DBE8ACC" w14:textId="77777777">
              <w:trPr>
                <w:trHeight w:val="284"/>
              </w:trPr>
              <w:tc>
                <w:tcPr>
                  <w:tcW w:w="0" w:type="auto"/>
                </w:tcPr>
                <w:p w14:paraId="745034C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Расход арматуры </w:t>
                  </w:r>
                </w:p>
              </w:tc>
              <w:tc>
                <w:tcPr>
                  <w:tcW w:w="0" w:type="auto"/>
                </w:tcPr>
                <w:p w14:paraId="44054AE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ReinforcementVolumeRatio </w:t>
                  </w:r>
                </w:p>
              </w:tc>
              <w:tc>
                <w:tcPr>
                  <w:tcW w:w="0" w:type="auto"/>
                </w:tcPr>
                <w:p w14:paraId="1A17319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06D67E7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требуемый расход арматуры (кг/м3) для элемента </w:t>
                  </w:r>
                </w:p>
              </w:tc>
            </w:tr>
          </w:tbl>
          <w:p w14:paraId="7E1CA761"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486"/>
              <w:gridCol w:w="1176"/>
              <w:gridCol w:w="1344"/>
              <w:gridCol w:w="633"/>
              <w:gridCol w:w="425"/>
              <w:gridCol w:w="1996"/>
            </w:tblGrid>
            <w:tr w:rsidR="008B16F3" w:rsidRPr="009B7A8E" w14:paraId="0C73891E" w14:textId="77777777">
              <w:trPr>
                <w:trHeight w:val="478"/>
              </w:trPr>
              <w:tc>
                <w:tcPr>
                  <w:tcW w:w="0" w:type="auto"/>
                </w:tcPr>
                <w:p w14:paraId="6ECFB66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Толщина защитного слоя </w:t>
                  </w:r>
                </w:p>
              </w:tc>
              <w:tc>
                <w:tcPr>
                  <w:tcW w:w="0" w:type="auto"/>
                  <w:gridSpan w:val="2"/>
                </w:tcPr>
                <w:p w14:paraId="3196BF4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ConcreteCover </w:t>
                  </w:r>
                </w:p>
              </w:tc>
              <w:tc>
                <w:tcPr>
                  <w:tcW w:w="0" w:type="auto"/>
                  <w:gridSpan w:val="2"/>
                </w:tcPr>
                <w:p w14:paraId="7F3405F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09D6B1E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толщина защитного слоя арматуры (толщина слоя бетона от грани элемента до ближайшей поверхности арматурного стержня), в мм </w:t>
                  </w:r>
                </w:p>
              </w:tc>
            </w:tr>
            <w:tr w:rsidR="008B16F3" w:rsidRPr="009B7A8E" w14:paraId="08C441FE" w14:textId="77777777">
              <w:trPr>
                <w:trHeight w:val="275"/>
              </w:trPr>
              <w:tc>
                <w:tcPr>
                  <w:tcW w:w="0" w:type="auto"/>
                  <w:gridSpan w:val="6"/>
                </w:tcPr>
                <w:p w14:paraId="475FFF1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48CA023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ExpCheck_Footing </w:t>
                  </w:r>
                </w:p>
              </w:tc>
            </w:tr>
            <w:tr w:rsidR="008B16F3" w:rsidRPr="009B7A8E" w14:paraId="72017F24" w14:textId="77777777">
              <w:trPr>
                <w:trHeight w:val="312"/>
              </w:trPr>
              <w:tc>
                <w:tcPr>
                  <w:tcW w:w="0" w:type="auto"/>
                </w:tcPr>
                <w:p w14:paraId="6C24555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gridSpan w:val="2"/>
                </w:tcPr>
                <w:p w14:paraId="48EB8B1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gridSpan w:val="2"/>
                </w:tcPr>
                <w:p w14:paraId="0F43646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76F404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МССК «Элементы» </w:t>
                  </w:r>
                </w:p>
              </w:tc>
            </w:tr>
            <w:tr w:rsidR="008B16F3" w:rsidRPr="009B7A8E" w14:paraId="59318402" w14:textId="77777777">
              <w:trPr>
                <w:trHeight w:val="312"/>
              </w:trPr>
              <w:tc>
                <w:tcPr>
                  <w:tcW w:w="0" w:type="auto"/>
                </w:tcPr>
                <w:p w14:paraId="3E776D6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gridSpan w:val="2"/>
                </w:tcPr>
                <w:p w14:paraId="06AC124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gridSpan w:val="2"/>
                </w:tcPr>
                <w:p w14:paraId="124536A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044EAC3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элемента </w:t>
                  </w:r>
                </w:p>
              </w:tc>
            </w:tr>
            <w:tr w:rsidR="008B16F3" w:rsidRPr="009B7A8E" w14:paraId="7745C107" w14:textId="77777777">
              <w:trPr>
                <w:trHeight w:val="398"/>
              </w:trPr>
              <w:tc>
                <w:tcPr>
                  <w:tcW w:w="0" w:type="auto"/>
                </w:tcPr>
                <w:p w14:paraId="5BA22C3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gridSpan w:val="2"/>
                </w:tcPr>
                <w:p w14:paraId="77885FD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gridSpan w:val="2"/>
                </w:tcPr>
                <w:p w14:paraId="45D113E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0F5F85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элемента, для занесения или группировки в спецификацию </w:t>
                  </w:r>
                </w:p>
              </w:tc>
            </w:tr>
            <w:tr w:rsidR="008B16F3" w:rsidRPr="009B7A8E" w14:paraId="0EF03543" w14:textId="77777777">
              <w:trPr>
                <w:trHeight w:val="312"/>
              </w:trPr>
              <w:tc>
                <w:tcPr>
                  <w:tcW w:w="0" w:type="auto"/>
                </w:tcPr>
                <w:p w14:paraId="4A0B210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gridSpan w:val="2"/>
                </w:tcPr>
                <w:p w14:paraId="27FFF0A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gridSpan w:val="2"/>
                </w:tcPr>
                <w:p w14:paraId="20C0E77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37D09D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нормативный документ на изделие (ГОСТ, ТУ и пр.) </w:t>
                  </w:r>
                </w:p>
              </w:tc>
            </w:tr>
            <w:tr w:rsidR="008B16F3" w:rsidRPr="009B7A8E" w14:paraId="18797A54" w14:textId="77777777">
              <w:trPr>
                <w:trHeight w:val="666"/>
              </w:trPr>
              <w:tc>
                <w:tcPr>
                  <w:tcW w:w="0" w:type="auto"/>
                </w:tcPr>
                <w:p w14:paraId="3037F3E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МГЭ_Код материала несущей конструкции </w:t>
                  </w:r>
                </w:p>
              </w:tc>
              <w:tc>
                <w:tcPr>
                  <w:tcW w:w="0" w:type="auto"/>
                  <w:gridSpan w:val="2"/>
                </w:tcPr>
                <w:p w14:paraId="6D93BC7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gridSpan w:val="2"/>
                </w:tcPr>
                <w:p w14:paraId="57B287E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7715C02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материала несущей конструкции по классификатору МССК «Строительные изделия и материалы» из раздела "Материалы несущих конструкций" </w:t>
                  </w:r>
                </w:p>
              </w:tc>
            </w:tr>
            <w:tr w:rsidR="008B16F3" w:rsidRPr="009B7A8E" w14:paraId="2678AA36" w14:textId="77777777">
              <w:trPr>
                <w:trHeight w:val="641"/>
              </w:trPr>
              <w:tc>
                <w:tcPr>
                  <w:tcW w:w="0" w:type="auto"/>
                </w:tcPr>
                <w:p w14:paraId="07569A3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несущей конструкции </w:t>
                  </w:r>
                </w:p>
              </w:tc>
              <w:tc>
                <w:tcPr>
                  <w:tcW w:w="0" w:type="auto"/>
                  <w:gridSpan w:val="2"/>
                </w:tcPr>
                <w:p w14:paraId="2066340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gridSpan w:val="2"/>
                </w:tcPr>
                <w:p w14:paraId="0BE79FE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4FEF32B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материала несущей конструкции </w:t>
                  </w:r>
                </w:p>
              </w:tc>
            </w:tr>
            <w:tr w:rsidR="008B16F3" w:rsidRPr="009B7A8E" w14:paraId="021C8E2F" w14:textId="77777777">
              <w:trPr>
                <w:trHeight w:val="399"/>
              </w:trPr>
              <w:tc>
                <w:tcPr>
                  <w:tcW w:w="0" w:type="auto"/>
                </w:tcPr>
                <w:p w14:paraId="7E26A16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rPr>
                    <w:t>МГЭ_</w:t>
                  </w:r>
                  <w:r w:rsidRPr="009B7A8E">
                    <w:rPr>
                      <w:rFonts w:ascii="Times New Roman" w:hAnsi="Times New Roman" w:cs="Times New Roman"/>
                      <w:color w:val="000000"/>
                      <w:sz w:val="20"/>
                      <w:szCs w:val="20"/>
                    </w:rPr>
                    <w:t xml:space="preserve">С подколонником </w:t>
                  </w:r>
                </w:p>
              </w:tc>
              <w:tc>
                <w:tcPr>
                  <w:tcW w:w="0" w:type="auto"/>
                  <w:gridSpan w:val="2"/>
                </w:tcPr>
                <w:p w14:paraId="2B0AA05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MGE_ColumnFooting </w:t>
                  </w:r>
                </w:p>
              </w:tc>
              <w:tc>
                <w:tcPr>
                  <w:tcW w:w="0" w:type="auto"/>
                  <w:gridSpan w:val="2"/>
                </w:tcPr>
                <w:p w14:paraId="51B6252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53BC83E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признак фундамента с подколонником. Только для элементов, изготавливаемых на площадке </w:t>
                  </w:r>
                </w:p>
              </w:tc>
            </w:tr>
            <w:tr w:rsidR="008B16F3" w:rsidRPr="009B7A8E" w14:paraId="098C3C2F" w14:textId="77777777">
              <w:trPr>
                <w:trHeight w:val="390"/>
              </w:trPr>
              <w:tc>
                <w:tcPr>
                  <w:tcW w:w="0" w:type="auto"/>
                  <w:gridSpan w:val="6"/>
                </w:tcPr>
                <w:p w14:paraId="1C875813" w14:textId="23F2896E"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армирования </w:t>
                  </w:r>
                  <w:r w:rsidRPr="009B7A8E">
                    <w:rPr>
                      <w:rFonts w:ascii="Times New Roman" w:hAnsi="Times New Roman" w:cs="Times New Roman"/>
                      <w:color w:val="000000"/>
                    </w:rPr>
                    <w:t>(для ж/б конструкций)</w:t>
                  </w:r>
                </w:p>
                <w:p w14:paraId="0F4A90D2" w14:textId="2A8F042C"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sz w:val="20"/>
                      <w:szCs w:val="20"/>
                    </w:rPr>
                  </w:pPr>
                  <w:r w:rsidRPr="009B7A8E">
                    <w:rPr>
                      <w:rFonts w:ascii="Times New Roman" w:hAnsi="Times New Roman" w:cs="Times New Roman"/>
                      <w:color w:val="000000"/>
                      <w:sz w:val="20"/>
                      <w:szCs w:val="20"/>
                    </w:rPr>
                    <w:t>Только для элементов, изготавливаемых на площадке</w:t>
                  </w:r>
                </w:p>
                <w:p w14:paraId="3AA2907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ExpCheck_FootingReinforcement </w:t>
                  </w:r>
                </w:p>
              </w:tc>
            </w:tr>
            <w:tr w:rsidR="008B16F3" w:rsidRPr="009B7A8E" w14:paraId="19738905" w14:textId="77777777">
              <w:trPr>
                <w:trHeight w:val="398"/>
              </w:trPr>
              <w:tc>
                <w:tcPr>
                  <w:tcW w:w="0" w:type="auto"/>
                </w:tcPr>
                <w:p w14:paraId="63ED979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МГЭ_Класс арматуры </w:t>
                  </w:r>
                </w:p>
              </w:tc>
              <w:tc>
                <w:tcPr>
                  <w:tcW w:w="0" w:type="auto"/>
                  <w:gridSpan w:val="2"/>
                </w:tcPr>
                <w:p w14:paraId="2CDD3E6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rPr>
                    <w:t>MGE_</w:t>
                  </w:r>
                  <w:r w:rsidRPr="009B7A8E">
                    <w:rPr>
                      <w:rFonts w:ascii="Times New Roman" w:hAnsi="Times New Roman" w:cs="Times New Roman"/>
                      <w:color w:val="000000"/>
                      <w:sz w:val="20"/>
                      <w:szCs w:val="20"/>
                    </w:rPr>
                    <w:t xml:space="preserve">ReinforceStrengthClass </w:t>
                  </w:r>
                </w:p>
              </w:tc>
              <w:tc>
                <w:tcPr>
                  <w:tcW w:w="0" w:type="auto"/>
                  <w:gridSpan w:val="2"/>
                </w:tcPr>
                <w:p w14:paraId="3EAF678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6A249BA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каждый класс арматурной стали используемой в элементе </w:t>
                  </w:r>
                </w:p>
              </w:tc>
            </w:tr>
            <w:tr w:rsidR="008B16F3" w:rsidRPr="009B7A8E" w14:paraId="007F1E50" w14:textId="77777777">
              <w:trPr>
                <w:trHeight w:val="284"/>
              </w:trPr>
              <w:tc>
                <w:tcPr>
                  <w:tcW w:w="0" w:type="auto"/>
                  <w:gridSpan w:val="2"/>
                </w:tcPr>
                <w:p w14:paraId="005C3F4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МГЭ_Стандарт на арматуру </w:t>
                  </w:r>
                </w:p>
              </w:tc>
              <w:tc>
                <w:tcPr>
                  <w:tcW w:w="0" w:type="auto"/>
                  <w:gridSpan w:val="2"/>
                </w:tcPr>
                <w:p w14:paraId="6DF3BAE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rPr>
                    <w:t>MGE_</w:t>
                  </w:r>
                  <w:r w:rsidRPr="009B7A8E">
                    <w:rPr>
                      <w:rFonts w:ascii="Times New Roman" w:hAnsi="Times New Roman" w:cs="Times New Roman"/>
                      <w:color w:val="000000"/>
                      <w:sz w:val="20"/>
                      <w:szCs w:val="20"/>
                    </w:rPr>
                    <w:t xml:space="preserve">GostReinforceBar </w:t>
                  </w:r>
                </w:p>
              </w:tc>
              <w:tc>
                <w:tcPr>
                  <w:tcW w:w="0" w:type="auto"/>
                  <w:gridSpan w:val="2"/>
                </w:tcPr>
                <w:p w14:paraId="3A55969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r>
            <w:tr w:rsidR="008B16F3" w:rsidRPr="009B7A8E" w14:paraId="554E785E" w14:textId="77777777">
              <w:trPr>
                <w:trHeight w:val="275"/>
              </w:trPr>
              <w:tc>
                <w:tcPr>
                  <w:tcW w:w="0" w:type="auto"/>
                  <w:gridSpan w:val="6"/>
                </w:tcPr>
                <w:p w14:paraId="27BA956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материала </w:t>
                  </w:r>
                </w:p>
                <w:p w14:paraId="3C02DFB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ExpCheck_MaterialConcrete </w:t>
                  </w:r>
                </w:p>
              </w:tc>
            </w:tr>
            <w:tr w:rsidR="008B16F3" w:rsidRPr="009B7A8E" w14:paraId="0FC8AD56" w14:textId="77777777">
              <w:trPr>
                <w:trHeight w:val="275"/>
              </w:trPr>
              <w:tc>
                <w:tcPr>
                  <w:tcW w:w="0" w:type="auto"/>
                </w:tcPr>
                <w:p w14:paraId="3E6C855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МГЭ_Класс бетона В </w:t>
                  </w:r>
                </w:p>
              </w:tc>
              <w:tc>
                <w:tcPr>
                  <w:tcW w:w="0" w:type="auto"/>
                  <w:gridSpan w:val="2"/>
                </w:tcPr>
                <w:p w14:paraId="64452B1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MGE_ConcreteGrade </w:t>
                  </w:r>
                </w:p>
              </w:tc>
              <w:tc>
                <w:tcPr>
                  <w:tcW w:w="0" w:type="auto"/>
                  <w:gridSpan w:val="2"/>
                </w:tcPr>
                <w:p w14:paraId="4C93A15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56A1947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класс бетона по прочности на сжатие </w:t>
                  </w:r>
                </w:p>
              </w:tc>
            </w:tr>
            <w:tr w:rsidR="008B16F3" w:rsidRPr="009B7A8E" w14:paraId="5D6CFE92" w14:textId="77777777">
              <w:trPr>
                <w:trHeight w:val="275"/>
              </w:trPr>
              <w:tc>
                <w:tcPr>
                  <w:tcW w:w="0" w:type="auto"/>
                </w:tcPr>
                <w:p w14:paraId="20AE808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МГЭ_Водонепроницаемость W </w:t>
                  </w:r>
                </w:p>
              </w:tc>
              <w:tc>
                <w:tcPr>
                  <w:tcW w:w="0" w:type="auto"/>
                  <w:gridSpan w:val="2"/>
                </w:tcPr>
                <w:p w14:paraId="61849A8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MGE_WaterResist </w:t>
                  </w:r>
                </w:p>
              </w:tc>
              <w:tc>
                <w:tcPr>
                  <w:tcW w:w="0" w:type="auto"/>
                  <w:gridSpan w:val="2"/>
                </w:tcPr>
                <w:p w14:paraId="3729C3D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584B579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бетона по водонепроницаемости </w:t>
                  </w:r>
                </w:p>
              </w:tc>
            </w:tr>
            <w:tr w:rsidR="008B16F3" w:rsidRPr="009B7A8E" w14:paraId="24DB0C03" w14:textId="77777777">
              <w:trPr>
                <w:trHeight w:val="272"/>
              </w:trPr>
              <w:tc>
                <w:tcPr>
                  <w:tcW w:w="0" w:type="auto"/>
                </w:tcPr>
                <w:p w14:paraId="396F0D6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МГЭ_Морозостойкость F </w:t>
                  </w:r>
                </w:p>
              </w:tc>
              <w:tc>
                <w:tcPr>
                  <w:tcW w:w="0" w:type="auto"/>
                  <w:gridSpan w:val="2"/>
                </w:tcPr>
                <w:p w14:paraId="746193C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MGE_FreezeDurability </w:t>
                  </w:r>
                </w:p>
              </w:tc>
              <w:tc>
                <w:tcPr>
                  <w:tcW w:w="0" w:type="auto"/>
                  <w:gridSpan w:val="2"/>
                </w:tcPr>
                <w:p w14:paraId="5E706E4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A4359D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бетона по морозостойкости </w:t>
                  </w:r>
                </w:p>
              </w:tc>
            </w:tr>
            <w:tr w:rsidR="008B16F3" w:rsidRPr="009B7A8E" w14:paraId="5516DA37" w14:textId="77777777">
              <w:trPr>
                <w:trHeight w:val="275"/>
              </w:trPr>
              <w:tc>
                <w:tcPr>
                  <w:tcW w:w="0" w:type="auto"/>
                </w:tcPr>
                <w:p w14:paraId="0268A6A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gridSpan w:val="2"/>
                </w:tcPr>
                <w:p w14:paraId="03CF480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MGE_ConcreteGost </w:t>
                  </w:r>
                </w:p>
              </w:tc>
              <w:tc>
                <w:tcPr>
                  <w:tcW w:w="0" w:type="auto"/>
                  <w:gridSpan w:val="2"/>
                </w:tcPr>
                <w:p w14:paraId="420A7D0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76B292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обозначение стандарта на материал </w:t>
                  </w:r>
                </w:p>
              </w:tc>
            </w:tr>
          </w:tbl>
          <w:p w14:paraId="3AFEB64D" w14:textId="77777777" w:rsidR="008B16F3" w:rsidRPr="009B7A8E" w:rsidRDefault="008B16F3" w:rsidP="004B5151">
            <w:pPr>
              <w:jc w:val="both"/>
              <w:rPr>
                <w:rFonts w:ascii="Times New Roman" w:hAnsi="Times New Roman" w:cs="Times New Roman"/>
                <w:sz w:val="24"/>
                <w:szCs w:val="24"/>
              </w:rPr>
            </w:pPr>
          </w:p>
          <w:p w14:paraId="4F5DD775" w14:textId="77777777" w:rsidR="008B16F3" w:rsidRPr="009B7A8E" w:rsidRDefault="008B16F3" w:rsidP="006E36B0">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Элементы плитных фундаментов и бетонной подготовки должны выгружаться в IFC объектами класса </w:t>
            </w:r>
            <w:r w:rsidRPr="009B7A8E">
              <w:rPr>
                <w:rFonts w:ascii="Times New Roman" w:hAnsi="Times New Roman" w:cs="Times New Roman"/>
                <w:b/>
                <w:bCs/>
                <w:color w:val="000000"/>
                <w:sz w:val="23"/>
                <w:szCs w:val="23"/>
              </w:rPr>
              <w:t xml:space="preserve">IFCSlab. </w:t>
            </w:r>
          </w:p>
          <w:p w14:paraId="5E1F7600" w14:textId="77777777" w:rsidR="008B16F3" w:rsidRPr="009B7A8E" w:rsidRDefault="008B16F3" w:rsidP="006E36B0">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lastRenderedPageBreak/>
              <w:t xml:space="preserve">Требования к параметрам вышеуказанных элементов приведены в таблице 2.2. </w:t>
            </w:r>
          </w:p>
          <w:tbl>
            <w:tblPr>
              <w:tblW w:w="0" w:type="auto"/>
              <w:tblBorders>
                <w:top w:val="nil"/>
                <w:left w:val="nil"/>
                <w:bottom w:val="nil"/>
                <w:right w:val="nil"/>
              </w:tblBorders>
              <w:tblLook w:val="0000" w:firstRow="0" w:lastRow="0" w:firstColumn="0" w:lastColumn="0" w:noHBand="0" w:noVBand="0"/>
            </w:tblPr>
            <w:tblGrid>
              <w:gridCol w:w="3215"/>
              <w:gridCol w:w="4845"/>
            </w:tblGrid>
            <w:tr w:rsidR="008B16F3" w:rsidRPr="009B7A8E" w14:paraId="01CB65B0" w14:textId="77777777">
              <w:trPr>
                <w:trHeight w:val="166"/>
              </w:trPr>
              <w:tc>
                <w:tcPr>
                  <w:tcW w:w="0" w:type="auto"/>
                  <w:gridSpan w:val="2"/>
                </w:tcPr>
                <w:p w14:paraId="77FEB75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объектов в IFC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0D265FDD" w14:textId="77777777">
              <w:trPr>
                <w:trHeight w:val="161"/>
              </w:trPr>
              <w:tc>
                <w:tcPr>
                  <w:tcW w:w="0" w:type="auto"/>
                </w:tcPr>
                <w:p w14:paraId="7308BA85"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rPr>
                  </w:pPr>
                </w:p>
                <w:p w14:paraId="30E8794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Pset_ConcreteElementGeneral </w:t>
                  </w:r>
                </w:p>
                <w:p w14:paraId="6180839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1A45DF13"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rPr>
                  </w:pPr>
                </w:p>
                <w:p w14:paraId="058BA8D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ж/б конструкций </w:t>
                  </w:r>
                </w:p>
                <w:p w14:paraId="59D9A1F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2B3B80AE" w14:textId="77777777">
              <w:trPr>
                <w:trHeight w:val="161"/>
              </w:trPr>
              <w:tc>
                <w:tcPr>
                  <w:tcW w:w="0" w:type="auto"/>
                </w:tcPr>
                <w:p w14:paraId="14385570"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rPr>
                  </w:pPr>
                </w:p>
                <w:p w14:paraId="50326D5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Qto_SlabBaseQuantities </w:t>
                  </w:r>
                </w:p>
                <w:p w14:paraId="3999C9F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5BE70D3B"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rPr>
                  </w:pPr>
                </w:p>
                <w:p w14:paraId="49F3893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выгружаются автоматически </w:t>
                  </w:r>
                </w:p>
                <w:p w14:paraId="1EE3FBB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1D0BAF3E" w14:textId="77777777">
              <w:trPr>
                <w:trHeight w:val="166"/>
              </w:trPr>
              <w:tc>
                <w:tcPr>
                  <w:tcW w:w="0" w:type="auto"/>
                  <w:gridSpan w:val="2"/>
                </w:tcPr>
                <w:p w14:paraId="24C462B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2494EC56" w14:textId="77777777">
              <w:trPr>
                <w:trHeight w:val="800"/>
              </w:trPr>
              <w:tc>
                <w:tcPr>
                  <w:tcW w:w="0" w:type="auto"/>
                </w:tcPr>
                <w:p w14:paraId="644EB02B"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lang w:val="en-US"/>
                    </w:rPr>
                  </w:pPr>
                </w:p>
                <w:p w14:paraId="39C948D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lang w:val="en-US"/>
                    </w:rPr>
                  </w:pPr>
                  <w:r w:rsidRPr="009B7A8E">
                    <w:rPr>
                      <w:rFonts w:ascii="Times New Roman" w:hAnsi="Times New Roman" w:cs="Times New Roman"/>
                      <w:color w:val="000000"/>
                      <w:sz w:val="23"/>
                      <w:szCs w:val="23"/>
                      <w:lang w:val="en-US"/>
                    </w:rPr>
                    <w:t xml:space="preserve">• </w:t>
                  </w:r>
                  <w:r w:rsidRPr="009B7A8E">
                    <w:rPr>
                      <w:rFonts w:ascii="Times New Roman" w:hAnsi="Times New Roman" w:cs="Times New Roman"/>
                      <w:color w:val="000000"/>
                      <w:lang w:val="en-US"/>
                    </w:rPr>
                    <w:t xml:space="preserve">ExpCheck_Slab </w:t>
                  </w:r>
                </w:p>
                <w:p w14:paraId="79FD786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ExpCheck_SlabReinforcement </w:t>
                  </w:r>
                </w:p>
                <w:p w14:paraId="0C0064F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lang w:val="en-US"/>
                    </w:rPr>
                  </w:pPr>
                </w:p>
                <w:p w14:paraId="062DA93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lang w:val="en-US"/>
                    </w:rPr>
                  </w:pPr>
                  <w:r w:rsidRPr="009B7A8E">
                    <w:rPr>
                      <w:rFonts w:ascii="Times New Roman" w:hAnsi="Times New Roman" w:cs="Times New Roman"/>
                      <w:color w:val="000000"/>
                      <w:sz w:val="23"/>
                      <w:szCs w:val="23"/>
                      <w:lang w:val="en-US"/>
                    </w:rPr>
                    <w:t xml:space="preserve">• </w:t>
                  </w:r>
                  <w:r w:rsidRPr="009B7A8E">
                    <w:rPr>
                      <w:rFonts w:ascii="Times New Roman" w:hAnsi="Times New Roman" w:cs="Times New Roman"/>
                      <w:color w:val="000000"/>
                      <w:lang w:val="en-US"/>
                    </w:rPr>
                    <w:t xml:space="preserve">ExpCheck_MaterialConcrete </w:t>
                  </w:r>
                </w:p>
                <w:p w14:paraId="20C0EB1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lang w:val="en-US"/>
                    </w:rPr>
                  </w:pPr>
                </w:p>
              </w:tc>
              <w:tc>
                <w:tcPr>
                  <w:tcW w:w="0" w:type="auto"/>
                </w:tcPr>
                <w:p w14:paraId="24077180"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lang w:val="en-US"/>
                    </w:rPr>
                  </w:pPr>
                </w:p>
                <w:p w14:paraId="4C9A126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4DC1615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армирования ж/б конструкций, изготавливаемых на площадке </w:t>
                  </w:r>
                </w:p>
                <w:p w14:paraId="0EBF677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материала бетона </w:t>
                  </w:r>
                </w:p>
                <w:p w14:paraId="5FF0666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bl>
          <w:p w14:paraId="2C4E278E"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636"/>
              <w:gridCol w:w="1224"/>
              <w:gridCol w:w="1598"/>
              <w:gridCol w:w="926"/>
              <w:gridCol w:w="635"/>
              <w:gridCol w:w="33"/>
              <w:gridCol w:w="2008"/>
            </w:tblGrid>
            <w:tr w:rsidR="008B16F3" w:rsidRPr="009B7A8E" w14:paraId="1E0209D3" w14:textId="77777777">
              <w:trPr>
                <w:trHeight w:val="344"/>
              </w:trPr>
              <w:tc>
                <w:tcPr>
                  <w:tcW w:w="0" w:type="auto"/>
                </w:tcPr>
                <w:p w14:paraId="519EE16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gridSpan w:val="2"/>
                </w:tcPr>
                <w:p w14:paraId="573A1D7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gridSpan w:val="2"/>
                </w:tcPr>
                <w:p w14:paraId="6B89FB8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gridSpan w:val="2"/>
                </w:tcPr>
                <w:p w14:paraId="27846AC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3C4A44C7" w14:textId="77777777">
              <w:trPr>
                <w:trHeight w:val="300"/>
              </w:trPr>
              <w:tc>
                <w:tcPr>
                  <w:tcW w:w="0" w:type="auto"/>
                  <w:gridSpan w:val="7"/>
                </w:tcPr>
                <w:p w14:paraId="4F3FA4D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Общие параметры ж/б конструкций </w:t>
                  </w:r>
                </w:p>
                <w:p w14:paraId="57A3A6F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Pset_ConcreteElementGeneral </w:t>
                  </w:r>
                </w:p>
              </w:tc>
            </w:tr>
            <w:tr w:rsidR="008B16F3" w:rsidRPr="009B7A8E" w14:paraId="7430E2F0" w14:textId="77777777">
              <w:trPr>
                <w:trHeight w:val="525"/>
              </w:trPr>
              <w:tc>
                <w:tcPr>
                  <w:tcW w:w="0" w:type="auto"/>
                </w:tcPr>
                <w:p w14:paraId="083D4C5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Место производства </w:t>
                  </w:r>
                </w:p>
              </w:tc>
              <w:tc>
                <w:tcPr>
                  <w:tcW w:w="0" w:type="auto"/>
                  <w:gridSpan w:val="2"/>
                </w:tcPr>
                <w:p w14:paraId="32A6EC2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ConstructionMethod </w:t>
                  </w:r>
                </w:p>
              </w:tc>
              <w:tc>
                <w:tcPr>
                  <w:tcW w:w="0" w:type="auto"/>
                  <w:gridSpan w:val="2"/>
                </w:tcPr>
                <w:p w14:paraId="48BEEE6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gridSpan w:val="2"/>
                </w:tcPr>
                <w:p w14:paraId="5FCDF6B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Место производства конструкции: </w:t>
                  </w:r>
                </w:p>
                <w:p w14:paraId="7B7F5F0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In-situ </w:t>
                  </w:r>
                  <w:r w:rsidRPr="009B7A8E">
                    <w:rPr>
                      <w:rFonts w:ascii="Times New Roman" w:hAnsi="Times New Roman" w:cs="Times New Roman"/>
                      <w:i/>
                      <w:iCs/>
                      <w:color w:val="000000"/>
                    </w:rPr>
                    <w:t xml:space="preserve">- на площадке, </w:t>
                  </w:r>
                </w:p>
                <w:p w14:paraId="606DED2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Precast - </w:t>
                  </w:r>
                  <w:r w:rsidRPr="009B7A8E">
                    <w:rPr>
                      <w:rFonts w:ascii="Times New Roman" w:hAnsi="Times New Roman" w:cs="Times New Roman"/>
                      <w:i/>
                      <w:iCs/>
                      <w:color w:val="000000"/>
                    </w:rPr>
                    <w:t xml:space="preserve">заводская. </w:t>
                  </w:r>
                </w:p>
              </w:tc>
            </w:tr>
            <w:tr w:rsidR="008B16F3" w:rsidRPr="009B7A8E" w14:paraId="1F0568CD" w14:textId="77777777">
              <w:trPr>
                <w:trHeight w:val="525"/>
              </w:trPr>
              <w:tc>
                <w:tcPr>
                  <w:tcW w:w="0" w:type="auto"/>
                </w:tcPr>
                <w:p w14:paraId="127EFA3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Уровень ответственности </w:t>
                  </w:r>
                </w:p>
              </w:tc>
              <w:tc>
                <w:tcPr>
                  <w:tcW w:w="0" w:type="auto"/>
                  <w:gridSpan w:val="2"/>
                </w:tcPr>
                <w:p w14:paraId="2C52C31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StructuralClass </w:t>
                  </w:r>
                </w:p>
              </w:tc>
              <w:tc>
                <w:tcPr>
                  <w:tcW w:w="0" w:type="auto"/>
                  <w:gridSpan w:val="2"/>
                </w:tcPr>
                <w:p w14:paraId="7E13F7E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gridSpan w:val="2"/>
                </w:tcPr>
                <w:p w14:paraId="5F1AB7A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Уровень ответственности несущей конструкции (ГОСТ 27751-2014 п.3.1). </w:t>
                  </w:r>
                </w:p>
              </w:tc>
            </w:tr>
            <w:tr w:rsidR="008B16F3" w:rsidRPr="009B7A8E" w14:paraId="679B721A" w14:textId="77777777">
              <w:trPr>
                <w:trHeight w:val="478"/>
              </w:trPr>
              <w:tc>
                <w:tcPr>
                  <w:tcW w:w="0" w:type="auto"/>
                </w:tcPr>
                <w:p w14:paraId="2D924B1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Расход арматуры </w:t>
                  </w:r>
                </w:p>
              </w:tc>
              <w:tc>
                <w:tcPr>
                  <w:tcW w:w="0" w:type="auto"/>
                  <w:gridSpan w:val="2"/>
                </w:tcPr>
                <w:p w14:paraId="6057FAF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ReinforcementVolumeRatio </w:t>
                  </w:r>
                </w:p>
              </w:tc>
              <w:tc>
                <w:tcPr>
                  <w:tcW w:w="0" w:type="auto"/>
                  <w:gridSpan w:val="2"/>
                </w:tcPr>
                <w:p w14:paraId="2A448DE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gridSpan w:val="2"/>
                </w:tcPr>
                <w:p w14:paraId="2303E60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требуемый расход арматуры (кг/м3) для элемента. Для ж/б конструкций, изготавливаемых на площадке </w:t>
                  </w:r>
                </w:p>
              </w:tc>
            </w:tr>
            <w:tr w:rsidR="008B16F3" w:rsidRPr="009B7A8E" w14:paraId="5258C93B" w14:textId="77777777">
              <w:trPr>
                <w:trHeight w:val="823"/>
              </w:trPr>
              <w:tc>
                <w:tcPr>
                  <w:tcW w:w="0" w:type="auto"/>
                </w:tcPr>
                <w:p w14:paraId="5175430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Толщина защитного слоя </w:t>
                  </w:r>
                </w:p>
              </w:tc>
              <w:tc>
                <w:tcPr>
                  <w:tcW w:w="0" w:type="auto"/>
                  <w:gridSpan w:val="2"/>
                </w:tcPr>
                <w:p w14:paraId="1A9A7AB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ConcreteCover </w:t>
                  </w:r>
                </w:p>
              </w:tc>
              <w:tc>
                <w:tcPr>
                  <w:tcW w:w="0" w:type="auto"/>
                  <w:gridSpan w:val="2"/>
                </w:tcPr>
                <w:p w14:paraId="3362269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gridSpan w:val="2"/>
                </w:tcPr>
                <w:p w14:paraId="576ED7C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толщина защитного слоя арматуры (толщина слоя бетона от грани элемента до ближайшей поверхности арматурного стержня), в мм. Только для элементов, изготавливаемых на площадке </w:t>
                  </w:r>
                </w:p>
              </w:tc>
            </w:tr>
            <w:tr w:rsidR="008B16F3" w:rsidRPr="009B7A8E" w14:paraId="62DA74F1" w14:textId="77777777">
              <w:trPr>
                <w:trHeight w:val="275"/>
              </w:trPr>
              <w:tc>
                <w:tcPr>
                  <w:tcW w:w="0" w:type="auto"/>
                  <w:gridSpan w:val="7"/>
                </w:tcPr>
                <w:p w14:paraId="74A92F31" w14:textId="77777777" w:rsidR="007478D7" w:rsidRDefault="007478D7" w:rsidP="006E36B0">
                  <w:pPr>
                    <w:autoSpaceDE w:val="0"/>
                    <w:autoSpaceDN w:val="0"/>
                    <w:adjustRightInd w:val="0"/>
                    <w:spacing w:after="0" w:line="240" w:lineRule="auto"/>
                    <w:rPr>
                      <w:rFonts w:ascii="Times New Roman" w:hAnsi="Times New Roman" w:cs="Times New Roman"/>
                      <w:b/>
                      <w:bCs/>
                      <w:color w:val="000000"/>
                    </w:rPr>
                  </w:pPr>
                </w:p>
                <w:p w14:paraId="332CB16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lastRenderedPageBreak/>
                    <w:t xml:space="preserve">Дополнительные параметры </w:t>
                  </w:r>
                </w:p>
                <w:p w14:paraId="549E958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ExpCheck_Slab </w:t>
                  </w:r>
                </w:p>
              </w:tc>
            </w:tr>
            <w:tr w:rsidR="008B16F3" w:rsidRPr="009B7A8E" w14:paraId="7F6CA6ED" w14:textId="77777777">
              <w:trPr>
                <w:trHeight w:val="363"/>
              </w:trPr>
              <w:tc>
                <w:tcPr>
                  <w:tcW w:w="0" w:type="auto"/>
                </w:tcPr>
                <w:p w14:paraId="71C51DC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МГЭ_Код элемента </w:t>
                  </w:r>
                </w:p>
              </w:tc>
              <w:tc>
                <w:tcPr>
                  <w:tcW w:w="0" w:type="auto"/>
                  <w:gridSpan w:val="2"/>
                </w:tcPr>
                <w:p w14:paraId="321498D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gridSpan w:val="2"/>
                </w:tcPr>
                <w:p w14:paraId="5B391F0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gridSpan w:val="2"/>
                </w:tcPr>
                <w:p w14:paraId="3968AAC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МССК «Элементы» </w:t>
                  </w:r>
                </w:p>
              </w:tc>
            </w:tr>
            <w:tr w:rsidR="008B16F3" w:rsidRPr="009B7A8E" w14:paraId="5184FD90" w14:textId="77777777">
              <w:trPr>
                <w:trHeight w:val="478"/>
              </w:trPr>
              <w:tc>
                <w:tcPr>
                  <w:tcW w:w="0" w:type="auto"/>
                </w:tcPr>
                <w:p w14:paraId="064CBE0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МГЭ_Назначение </w:t>
                  </w:r>
                </w:p>
              </w:tc>
              <w:tc>
                <w:tcPr>
                  <w:tcW w:w="0" w:type="auto"/>
                  <w:gridSpan w:val="2"/>
                </w:tcPr>
                <w:p w14:paraId="4921A8B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MGE_SlabType </w:t>
                  </w:r>
                </w:p>
              </w:tc>
              <w:tc>
                <w:tcPr>
                  <w:tcW w:w="0" w:type="auto"/>
                  <w:gridSpan w:val="2"/>
                </w:tcPr>
                <w:p w14:paraId="2B516BF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gridSpan w:val="2"/>
                </w:tcPr>
                <w:p w14:paraId="5A94C72F" w14:textId="77777777" w:rsidR="008B16F3" w:rsidRPr="009B7A8E" w:rsidRDefault="008B16F3" w:rsidP="006E36B0">
                  <w:pPr>
                    <w:autoSpaceDE w:val="0"/>
                    <w:autoSpaceDN w:val="0"/>
                    <w:adjustRightInd w:val="0"/>
                    <w:spacing w:after="0" w:line="240" w:lineRule="auto"/>
                    <w:rPr>
                      <w:rFonts w:ascii="Times New Roman" w:hAnsi="Times New Roman" w:cs="Times New Roman"/>
                      <w:i/>
                      <w:iCs/>
                      <w:color w:val="000000"/>
                      <w:sz w:val="20"/>
                      <w:szCs w:val="20"/>
                    </w:rPr>
                  </w:pPr>
                  <w:r w:rsidRPr="009B7A8E">
                    <w:rPr>
                      <w:rFonts w:ascii="Times New Roman" w:hAnsi="Times New Roman" w:cs="Times New Roman"/>
                      <w:i/>
                      <w:iCs/>
                      <w:color w:val="000000"/>
                      <w:sz w:val="20"/>
                      <w:szCs w:val="20"/>
                    </w:rPr>
                    <w:t>Указывается тип перекрытия по функциональному назначению. Принимается по МССК «Назначение и виды деятельности»:</w:t>
                  </w:r>
                </w:p>
                <w:p w14:paraId="6DA79827" w14:textId="558F6393"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фундаментное перекрытие, плита (BASESLAB) </w:t>
                  </w:r>
                  <w:r w:rsidRPr="009B7A8E">
                    <w:rPr>
                      <w:rFonts w:ascii="Times New Roman" w:hAnsi="Times New Roman" w:cs="Times New Roman"/>
                      <w:i/>
                      <w:iCs/>
                      <w:color w:val="000000"/>
                      <w:sz w:val="20"/>
                      <w:szCs w:val="20"/>
                    </w:rPr>
                    <w:t xml:space="preserve"> </w:t>
                  </w:r>
                </w:p>
              </w:tc>
            </w:tr>
            <w:tr w:rsidR="008B16F3" w:rsidRPr="009B7A8E" w14:paraId="4D07D021" w14:textId="77777777">
              <w:trPr>
                <w:trHeight w:val="312"/>
              </w:trPr>
              <w:tc>
                <w:tcPr>
                  <w:tcW w:w="0" w:type="auto"/>
                  <w:gridSpan w:val="2"/>
                </w:tcPr>
                <w:p w14:paraId="22E07C4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gridSpan w:val="2"/>
                </w:tcPr>
                <w:p w14:paraId="190BAA9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gridSpan w:val="2"/>
                </w:tcPr>
                <w:p w14:paraId="6F9B7E8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3B51D29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элемента </w:t>
                  </w:r>
                </w:p>
              </w:tc>
            </w:tr>
            <w:tr w:rsidR="008B16F3" w:rsidRPr="009B7A8E" w14:paraId="6A13B72B" w14:textId="77777777">
              <w:trPr>
                <w:trHeight w:val="363"/>
              </w:trPr>
              <w:tc>
                <w:tcPr>
                  <w:tcW w:w="0" w:type="auto"/>
                  <w:gridSpan w:val="2"/>
                </w:tcPr>
                <w:p w14:paraId="3FC8587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gridSpan w:val="2"/>
                </w:tcPr>
                <w:p w14:paraId="03F64B8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gridSpan w:val="2"/>
                </w:tcPr>
                <w:p w14:paraId="1ABB8D4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8268D9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элемента, для занесения или группировки в спецификацию </w:t>
                  </w:r>
                </w:p>
              </w:tc>
            </w:tr>
            <w:tr w:rsidR="008B16F3" w:rsidRPr="009B7A8E" w14:paraId="00F219CD" w14:textId="77777777">
              <w:trPr>
                <w:trHeight w:val="363"/>
              </w:trPr>
              <w:tc>
                <w:tcPr>
                  <w:tcW w:w="0" w:type="auto"/>
                  <w:gridSpan w:val="2"/>
                </w:tcPr>
                <w:p w14:paraId="1166E57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gridSpan w:val="2"/>
                </w:tcPr>
                <w:p w14:paraId="337E790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gridSpan w:val="2"/>
                </w:tcPr>
                <w:p w14:paraId="15F4BC4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8E6FFD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3E3F4263" w14:textId="77777777">
              <w:trPr>
                <w:trHeight w:val="708"/>
              </w:trPr>
              <w:tc>
                <w:tcPr>
                  <w:tcW w:w="0" w:type="auto"/>
                  <w:gridSpan w:val="2"/>
                </w:tcPr>
                <w:p w14:paraId="62D48B8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несущей конструкции </w:t>
                  </w:r>
                </w:p>
              </w:tc>
              <w:tc>
                <w:tcPr>
                  <w:tcW w:w="0" w:type="auto"/>
                  <w:gridSpan w:val="2"/>
                </w:tcPr>
                <w:p w14:paraId="0EF909B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gridSpan w:val="2"/>
                </w:tcPr>
                <w:p w14:paraId="02F690B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481A912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несущей конструкции по классификатору МССК «Строительные изделия и материалы» из раздела "Материалы несущих конструкций" </w:t>
                  </w:r>
                </w:p>
              </w:tc>
            </w:tr>
            <w:tr w:rsidR="008B16F3" w:rsidRPr="009B7A8E" w14:paraId="0772D1E2" w14:textId="77777777">
              <w:trPr>
                <w:trHeight w:val="641"/>
              </w:trPr>
              <w:tc>
                <w:tcPr>
                  <w:tcW w:w="0" w:type="auto"/>
                  <w:gridSpan w:val="2"/>
                </w:tcPr>
                <w:p w14:paraId="1BE2A9C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несущей конструкции </w:t>
                  </w:r>
                </w:p>
              </w:tc>
              <w:tc>
                <w:tcPr>
                  <w:tcW w:w="0" w:type="auto"/>
                  <w:gridSpan w:val="2"/>
                </w:tcPr>
                <w:p w14:paraId="6199158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gridSpan w:val="2"/>
                </w:tcPr>
                <w:p w14:paraId="48DAF59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30D7CA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несущей конструкции </w:t>
                  </w:r>
                </w:p>
              </w:tc>
            </w:tr>
            <w:tr w:rsidR="008B16F3" w:rsidRPr="009B7A8E" w14:paraId="317B5EFB" w14:textId="77777777">
              <w:trPr>
                <w:trHeight w:val="402"/>
              </w:trPr>
              <w:tc>
                <w:tcPr>
                  <w:tcW w:w="0" w:type="auto"/>
                  <w:gridSpan w:val="7"/>
                </w:tcPr>
                <w:p w14:paraId="5AEA70B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Параметры арматуры </w:t>
                  </w:r>
                  <w:r w:rsidRPr="009B7A8E">
                    <w:rPr>
                      <w:rFonts w:ascii="Times New Roman" w:hAnsi="Times New Roman" w:cs="Times New Roman"/>
                      <w:color w:val="000000"/>
                    </w:rPr>
                    <w:t xml:space="preserve">(для ж/б конструкций) </w:t>
                  </w:r>
                </w:p>
                <w:p w14:paraId="6EF2FD5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Только для элементов, изготавливаемых на площадке </w:t>
                  </w:r>
                </w:p>
                <w:p w14:paraId="7AEEAD4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ExpCheck_SlabReinforcement </w:t>
                  </w:r>
                </w:p>
              </w:tc>
            </w:tr>
            <w:tr w:rsidR="008B16F3" w:rsidRPr="009B7A8E" w14:paraId="4F440646" w14:textId="77777777">
              <w:trPr>
                <w:trHeight w:val="474"/>
              </w:trPr>
              <w:tc>
                <w:tcPr>
                  <w:tcW w:w="0" w:type="auto"/>
                  <w:gridSpan w:val="2"/>
                </w:tcPr>
                <w:p w14:paraId="64F78E5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МГЭ_Класс арматуры </w:t>
                  </w:r>
                </w:p>
              </w:tc>
              <w:tc>
                <w:tcPr>
                  <w:tcW w:w="0" w:type="auto"/>
                  <w:gridSpan w:val="2"/>
                </w:tcPr>
                <w:p w14:paraId="081C5A3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MGE_ReinforceStrengthClass </w:t>
                  </w:r>
                </w:p>
              </w:tc>
              <w:tc>
                <w:tcPr>
                  <w:tcW w:w="0" w:type="auto"/>
                  <w:gridSpan w:val="2"/>
                </w:tcPr>
                <w:p w14:paraId="42BD320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F3494F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класс каждой арматурной стали используемой в элементе </w:t>
                  </w:r>
                </w:p>
              </w:tc>
            </w:tr>
            <w:tr w:rsidR="008B16F3" w:rsidRPr="009B7A8E" w14:paraId="7AFAEE02" w14:textId="77777777">
              <w:trPr>
                <w:trHeight w:val="275"/>
              </w:trPr>
              <w:tc>
                <w:tcPr>
                  <w:tcW w:w="0" w:type="auto"/>
                  <w:gridSpan w:val="7"/>
                </w:tcPr>
                <w:p w14:paraId="7FB181F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материала бетона </w:t>
                  </w:r>
                </w:p>
                <w:p w14:paraId="57D3FF6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ExpCheck_MaterialConcrete </w:t>
                  </w:r>
                </w:p>
              </w:tc>
            </w:tr>
            <w:tr w:rsidR="008B16F3" w:rsidRPr="009B7A8E" w14:paraId="7BD3D4AA" w14:textId="77777777">
              <w:trPr>
                <w:trHeight w:val="312"/>
              </w:trPr>
              <w:tc>
                <w:tcPr>
                  <w:tcW w:w="0" w:type="auto"/>
                  <w:gridSpan w:val="2"/>
                </w:tcPr>
                <w:p w14:paraId="0789B4C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МГЭ_Класс бетона В </w:t>
                  </w:r>
                </w:p>
              </w:tc>
              <w:tc>
                <w:tcPr>
                  <w:tcW w:w="0" w:type="auto"/>
                  <w:gridSpan w:val="2"/>
                </w:tcPr>
                <w:p w14:paraId="48E8AEB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MGE_ConcreteGrade </w:t>
                  </w:r>
                </w:p>
              </w:tc>
              <w:tc>
                <w:tcPr>
                  <w:tcW w:w="0" w:type="auto"/>
                  <w:gridSpan w:val="2"/>
                </w:tcPr>
                <w:p w14:paraId="2183E22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5B8797B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класс бетона по прочности на сжатие </w:t>
                  </w:r>
                </w:p>
              </w:tc>
            </w:tr>
            <w:tr w:rsidR="008B16F3" w:rsidRPr="009B7A8E" w14:paraId="739FB892" w14:textId="77777777">
              <w:trPr>
                <w:trHeight w:val="312"/>
              </w:trPr>
              <w:tc>
                <w:tcPr>
                  <w:tcW w:w="0" w:type="auto"/>
                  <w:gridSpan w:val="2"/>
                </w:tcPr>
                <w:p w14:paraId="08927CC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МГЭ_</w:t>
                  </w:r>
                  <w:proofErr w:type="gramStart"/>
                  <w:r w:rsidRPr="009B7A8E">
                    <w:rPr>
                      <w:rFonts w:ascii="Times New Roman" w:hAnsi="Times New Roman" w:cs="Times New Roman"/>
                      <w:color w:val="000000"/>
                    </w:rPr>
                    <w:t>Водонепроница-емость</w:t>
                  </w:r>
                  <w:proofErr w:type="gramEnd"/>
                  <w:r w:rsidRPr="009B7A8E">
                    <w:rPr>
                      <w:rFonts w:ascii="Times New Roman" w:hAnsi="Times New Roman" w:cs="Times New Roman"/>
                      <w:color w:val="000000"/>
                    </w:rPr>
                    <w:t xml:space="preserve"> W </w:t>
                  </w:r>
                </w:p>
              </w:tc>
              <w:tc>
                <w:tcPr>
                  <w:tcW w:w="0" w:type="auto"/>
                  <w:gridSpan w:val="2"/>
                </w:tcPr>
                <w:p w14:paraId="76C91A2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MGE_WaterResist </w:t>
                  </w:r>
                </w:p>
              </w:tc>
              <w:tc>
                <w:tcPr>
                  <w:tcW w:w="0" w:type="auto"/>
                  <w:gridSpan w:val="2"/>
                </w:tcPr>
                <w:p w14:paraId="1BFE52A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06B5483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бетона по водонепроницаемости </w:t>
                  </w:r>
                </w:p>
              </w:tc>
            </w:tr>
            <w:tr w:rsidR="008B16F3" w:rsidRPr="009B7A8E" w14:paraId="5497D492" w14:textId="77777777">
              <w:trPr>
                <w:trHeight w:val="312"/>
              </w:trPr>
              <w:tc>
                <w:tcPr>
                  <w:tcW w:w="0" w:type="auto"/>
                  <w:gridSpan w:val="2"/>
                </w:tcPr>
                <w:p w14:paraId="5178B66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МГЭ_Морозостойкость F </w:t>
                  </w:r>
                </w:p>
              </w:tc>
              <w:tc>
                <w:tcPr>
                  <w:tcW w:w="0" w:type="auto"/>
                  <w:gridSpan w:val="2"/>
                </w:tcPr>
                <w:p w14:paraId="1EFA163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MGE_FreezeDurability </w:t>
                  </w:r>
                </w:p>
              </w:tc>
              <w:tc>
                <w:tcPr>
                  <w:tcW w:w="0" w:type="auto"/>
                  <w:gridSpan w:val="2"/>
                </w:tcPr>
                <w:p w14:paraId="7B31EC9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454DCBF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бетона по морозостойкости </w:t>
                  </w:r>
                </w:p>
              </w:tc>
            </w:tr>
            <w:tr w:rsidR="008B16F3" w:rsidRPr="009B7A8E" w14:paraId="645A6696" w14:textId="77777777">
              <w:trPr>
                <w:trHeight w:val="312"/>
              </w:trPr>
              <w:tc>
                <w:tcPr>
                  <w:tcW w:w="0" w:type="auto"/>
                  <w:gridSpan w:val="2"/>
                </w:tcPr>
                <w:p w14:paraId="5FC2C43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gridSpan w:val="2"/>
                </w:tcPr>
                <w:p w14:paraId="4DEDA63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MGE_ConcreteGost </w:t>
                  </w:r>
                </w:p>
              </w:tc>
              <w:tc>
                <w:tcPr>
                  <w:tcW w:w="0" w:type="auto"/>
                  <w:gridSpan w:val="2"/>
                </w:tcPr>
                <w:p w14:paraId="310EE6C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3B7FC6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обозначение стандарта на материал </w:t>
                  </w:r>
                </w:p>
              </w:tc>
            </w:tr>
          </w:tbl>
          <w:p w14:paraId="76005EA4" w14:textId="77777777" w:rsidR="008B16F3" w:rsidRPr="009B7A8E" w:rsidRDefault="008B16F3" w:rsidP="004B5151">
            <w:pPr>
              <w:jc w:val="both"/>
              <w:rPr>
                <w:rFonts w:ascii="Times New Roman" w:hAnsi="Times New Roman" w:cs="Times New Roman"/>
                <w:sz w:val="24"/>
                <w:szCs w:val="24"/>
              </w:rPr>
            </w:pPr>
          </w:p>
          <w:p w14:paraId="7BA605F0" w14:textId="77777777" w:rsidR="008B16F3" w:rsidRPr="009B7A8E" w:rsidRDefault="008B16F3" w:rsidP="006E36B0">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Элементы свай должны выгружаться в IFC объектами класса: </w:t>
            </w:r>
          </w:p>
          <w:p w14:paraId="2B3EB223" w14:textId="77777777" w:rsidR="008B16F3" w:rsidRPr="009B7A8E" w:rsidRDefault="008B16F3" w:rsidP="006E36B0">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IFCPile. </w:t>
            </w:r>
          </w:p>
          <w:p w14:paraId="1F44BC90" w14:textId="77777777" w:rsidR="008B16F3" w:rsidRPr="009B7A8E" w:rsidRDefault="008B16F3" w:rsidP="006E36B0">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Требования к параметрам свай цифровой информационной модели КР приведены в таблице 3. </w:t>
            </w:r>
          </w:p>
          <w:tbl>
            <w:tblPr>
              <w:tblW w:w="0" w:type="auto"/>
              <w:tblBorders>
                <w:top w:val="nil"/>
                <w:left w:val="nil"/>
                <w:bottom w:val="nil"/>
                <w:right w:val="nil"/>
              </w:tblBorders>
              <w:tblLook w:val="0000" w:firstRow="0" w:lastRow="0" w:firstColumn="0" w:lastColumn="0" w:noHBand="0" w:noVBand="0"/>
            </w:tblPr>
            <w:tblGrid>
              <w:gridCol w:w="3479"/>
              <w:gridCol w:w="4581"/>
            </w:tblGrid>
            <w:tr w:rsidR="008B16F3" w:rsidRPr="009B7A8E" w14:paraId="1E650D1E" w14:textId="77777777">
              <w:trPr>
                <w:trHeight w:val="166"/>
              </w:trPr>
              <w:tc>
                <w:tcPr>
                  <w:tcW w:w="0" w:type="auto"/>
                  <w:gridSpan w:val="2"/>
                </w:tcPr>
                <w:p w14:paraId="2B029D9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объектов в IFC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646627DE" w14:textId="77777777">
              <w:trPr>
                <w:trHeight w:val="161"/>
              </w:trPr>
              <w:tc>
                <w:tcPr>
                  <w:tcW w:w="0" w:type="auto"/>
                </w:tcPr>
                <w:p w14:paraId="25B4E827"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rPr>
                  </w:pPr>
                </w:p>
                <w:p w14:paraId="283AF91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Pset_ConcreteElementGeneral </w:t>
                  </w:r>
                </w:p>
                <w:p w14:paraId="797371F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5CE75BC1"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rPr>
                  </w:pPr>
                </w:p>
                <w:p w14:paraId="32B7EB4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ж/б конструкций </w:t>
                  </w:r>
                </w:p>
                <w:p w14:paraId="54C9FFC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07AA357E" w14:textId="77777777">
              <w:trPr>
                <w:trHeight w:val="368"/>
              </w:trPr>
              <w:tc>
                <w:tcPr>
                  <w:tcW w:w="0" w:type="auto"/>
                </w:tcPr>
                <w:p w14:paraId="3E1460CA"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rPr>
                  </w:pPr>
                </w:p>
                <w:p w14:paraId="2ED209D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Qto_PileBaseQuantities </w:t>
                  </w:r>
                </w:p>
                <w:p w14:paraId="4AD12D0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55B8C21A"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rPr>
                  </w:pPr>
                </w:p>
                <w:p w14:paraId="2BFB3C8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выгружаются автоматически </w:t>
                  </w:r>
                </w:p>
                <w:p w14:paraId="604D11A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5F1E9F29" w14:textId="77777777">
              <w:trPr>
                <w:trHeight w:val="166"/>
              </w:trPr>
              <w:tc>
                <w:tcPr>
                  <w:tcW w:w="0" w:type="auto"/>
                  <w:gridSpan w:val="2"/>
                </w:tcPr>
                <w:p w14:paraId="27D2DAB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54105CF6" w14:textId="77777777">
              <w:trPr>
                <w:trHeight w:val="593"/>
              </w:trPr>
              <w:tc>
                <w:tcPr>
                  <w:tcW w:w="0" w:type="auto"/>
                </w:tcPr>
                <w:p w14:paraId="34CCD691"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lang w:val="en-US"/>
                    </w:rPr>
                  </w:pPr>
                </w:p>
                <w:p w14:paraId="3150370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ExpCheck_Pile </w:t>
                  </w:r>
                </w:p>
                <w:p w14:paraId="6D5B731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ExpCheck_PileReinforcement </w:t>
                  </w:r>
                </w:p>
                <w:p w14:paraId="685AFCA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lang w:val="en-US"/>
                    </w:rPr>
                  </w:pPr>
                  <w:r w:rsidRPr="009B7A8E">
                    <w:rPr>
                      <w:rFonts w:ascii="Times New Roman" w:hAnsi="Times New Roman" w:cs="Times New Roman"/>
                      <w:color w:val="000000"/>
                      <w:sz w:val="23"/>
                      <w:szCs w:val="23"/>
                      <w:lang w:val="en-US"/>
                    </w:rPr>
                    <w:t xml:space="preserve">• </w:t>
                  </w:r>
                  <w:r w:rsidRPr="009B7A8E">
                    <w:rPr>
                      <w:rFonts w:ascii="Times New Roman" w:hAnsi="Times New Roman" w:cs="Times New Roman"/>
                      <w:color w:val="000000"/>
                      <w:lang w:val="en-US"/>
                    </w:rPr>
                    <w:t xml:space="preserve">ExpCheck_MaterialConcrete </w:t>
                  </w:r>
                </w:p>
                <w:p w14:paraId="059AFDE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lang w:val="en-US"/>
                    </w:rPr>
                  </w:pPr>
                </w:p>
              </w:tc>
              <w:tc>
                <w:tcPr>
                  <w:tcW w:w="0" w:type="auto"/>
                </w:tcPr>
                <w:p w14:paraId="260BC7C9"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lang w:val="en-US"/>
                    </w:rPr>
                  </w:pPr>
                </w:p>
                <w:p w14:paraId="2CFC325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62237ED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армирования </w:t>
                  </w:r>
                </w:p>
                <w:p w14:paraId="06C6763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материала бетона </w:t>
                  </w:r>
                </w:p>
                <w:p w14:paraId="06B11F7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bl>
          <w:p w14:paraId="073BB7E9"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860"/>
              <w:gridCol w:w="2483"/>
              <w:gridCol w:w="919"/>
              <w:gridCol w:w="2798"/>
            </w:tblGrid>
            <w:tr w:rsidR="008B16F3" w:rsidRPr="009B7A8E" w14:paraId="444C505D" w14:textId="77777777">
              <w:trPr>
                <w:trHeight w:val="344"/>
              </w:trPr>
              <w:tc>
                <w:tcPr>
                  <w:tcW w:w="0" w:type="auto"/>
                </w:tcPr>
                <w:p w14:paraId="245B2C6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58C3B38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66CC084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3C6686C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49C54F0D" w14:textId="77777777">
              <w:trPr>
                <w:trHeight w:val="341"/>
              </w:trPr>
              <w:tc>
                <w:tcPr>
                  <w:tcW w:w="0" w:type="auto"/>
                  <w:gridSpan w:val="4"/>
                </w:tcPr>
                <w:p w14:paraId="3EB3C6B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Общие параметры ж/б конструкций </w:t>
                  </w:r>
                </w:p>
                <w:p w14:paraId="11DC416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Pset_ConcreteElementGeneral </w:t>
                  </w:r>
                </w:p>
              </w:tc>
            </w:tr>
            <w:tr w:rsidR="008B16F3" w:rsidRPr="009B7A8E" w14:paraId="7AA94FFE" w14:textId="77777777">
              <w:trPr>
                <w:trHeight w:val="525"/>
              </w:trPr>
              <w:tc>
                <w:tcPr>
                  <w:tcW w:w="0" w:type="auto"/>
                </w:tcPr>
                <w:p w14:paraId="317688A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Место производства </w:t>
                  </w:r>
                </w:p>
              </w:tc>
              <w:tc>
                <w:tcPr>
                  <w:tcW w:w="0" w:type="auto"/>
                </w:tcPr>
                <w:p w14:paraId="2B64595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ConstructionMethod </w:t>
                  </w:r>
                </w:p>
              </w:tc>
              <w:tc>
                <w:tcPr>
                  <w:tcW w:w="0" w:type="auto"/>
                </w:tcPr>
                <w:p w14:paraId="43C411B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3E821F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Место производства конструкции: </w:t>
                  </w:r>
                </w:p>
                <w:p w14:paraId="0B6B2EE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In-situ </w:t>
                  </w:r>
                  <w:r w:rsidRPr="009B7A8E">
                    <w:rPr>
                      <w:rFonts w:ascii="Times New Roman" w:hAnsi="Times New Roman" w:cs="Times New Roman"/>
                      <w:i/>
                      <w:iCs/>
                      <w:color w:val="000000"/>
                    </w:rPr>
                    <w:t xml:space="preserve">- на площадке, </w:t>
                  </w:r>
                </w:p>
                <w:p w14:paraId="29F36D0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Precast - </w:t>
                  </w:r>
                  <w:r w:rsidRPr="009B7A8E">
                    <w:rPr>
                      <w:rFonts w:ascii="Times New Roman" w:hAnsi="Times New Roman" w:cs="Times New Roman"/>
                      <w:i/>
                      <w:iCs/>
                      <w:color w:val="000000"/>
                    </w:rPr>
                    <w:t xml:space="preserve">заводская </w:t>
                  </w:r>
                </w:p>
              </w:tc>
            </w:tr>
            <w:tr w:rsidR="008B16F3" w:rsidRPr="009B7A8E" w14:paraId="033FF2C2" w14:textId="77777777">
              <w:trPr>
                <w:trHeight w:val="399"/>
              </w:trPr>
              <w:tc>
                <w:tcPr>
                  <w:tcW w:w="0" w:type="auto"/>
                </w:tcPr>
                <w:p w14:paraId="4C6ECFE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Уровень ответственности </w:t>
                  </w:r>
                </w:p>
              </w:tc>
              <w:tc>
                <w:tcPr>
                  <w:tcW w:w="0" w:type="auto"/>
                </w:tcPr>
                <w:p w14:paraId="522B1B9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StructuralClass </w:t>
                  </w:r>
                </w:p>
              </w:tc>
              <w:tc>
                <w:tcPr>
                  <w:tcW w:w="0" w:type="auto"/>
                </w:tcPr>
                <w:p w14:paraId="5ACEA36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445EC88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Уровень ответственности несущей конструкции (ГОСТ 27751-2014 п.3.1) </w:t>
                  </w:r>
                </w:p>
              </w:tc>
            </w:tr>
            <w:tr w:rsidR="008B16F3" w:rsidRPr="009B7A8E" w14:paraId="075C7024" w14:textId="77777777">
              <w:trPr>
                <w:trHeight w:val="363"/>
              </w:trPr>
              <w:tc>
                <w:tcPr>
                  <w:tcW w:w="0" w:type="auto"/>
                </w:tcPr>
                <w:p w14:paraId="4750BEC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Расход арматуры </w:t>
                  </w:r>
                </w:p>
              </w:tc>
              <w:tc>
                <w:tcPr>
                  <w:tcW w:w="0" w:type="auto"/>
                </w:tcPr>
                <w:p w14:paraId="7FB41BB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ReinforcementVolumeRatio </w:t>
                  </w:r>
                </w:p>
              </w:tc>
              <w:tc>
                <w:tcPr>
                  <w:tcW w:w="0" w:type="auto"/>
                </w:tcPr>
                <w:p w14:paraId="3B97D4C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4ACBCBF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расход арматуры (кг/м3) для элемента. Только для свай, изготавливаемых на площадке </w:t>
                  </w:r>
                </w:p>
              </w:tc>
            </w:tr>
            <w:tr w:rsidR="008B16F3" w:rsidRPr="009B7A8E" w14:paraId="7B970BD1" w14:textId="77777777">
              <w:trPr>
                <w:trHeight w:val="593"/>
              </w:trPr>
              <w:tc>
                <w:tcPr>
                  <w:tcW w:w="0" w:type="auto"/>
                </w:tcPr>
                <w:p w14:paraId="0046CB6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Толщина защитного слоя </w:t>
                  </w:r>
                </w:p>
              </w:tc>
              <w:tc>
                <w:tcPr>
                  <w:tcW w:w="0" w:type="auto"/>
                </w:tcPr>
                <w:p w14:paraId="36F5FC5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ConcreteCover </w:t>
                  </w:r>
                </w:p>
              </w:tc>
              <w:tc>
                <w:tcPr>
                  <w:tcW w:w="0" w:type="auto"/>
                </w:tcPr>
                <w:p w14:paraId="15DE923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169C0C7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толщина защитного слоя арматуры (толщина слоя бетона от грани элемента до ближайшей поверхности арматурного стержня), в мм. Только для свай, </w:t>
                  </w:r>
                  <w:r w:rsidRPr="009B7A8E">
                    <w:rPr>
                      <w:rFonts w:ascii="Times New Roman" w:hAnsi="Times New Roman" w:cs="Times New Roman"/>
                      <w:i/>
                      <w:iCs/>
                      <w:color w:val="000000"/>
                      <w:sz w:val="20"/>
                      <w:szCs w:val="20"/>
                    </w:rPr>
                    <w:lastRenderedPageBreak/>
                    <w:t xml:space="preserve">изготавливаемых на площадке </w:t>
                  </w:r>
                </w:p>
              </w:tc>
            </w:tr>
            <w:tr w:rsidR="008B16F3" w:rsidRPr="009B7A8E" w14:paraId="0ED373A1" w14:textId="77777777">
              <w:trPr>
                <w:trHeight w:val="592"/>
              </w:trPr>
              <w:tc>
                <w:tcPr>
                  <w:tcW w:w="0" w:type="auto"/>
                </w:tcPr>
                <w:p w14:paraId="6CAD41E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Толщина защитного слоя хомутов </w:t>
                  </w:r>
                </w:p>
              </w:tc>
              <w:tc>
                <w:tcPr>
                  <w:tcW w:w="0" w:type="auto"/>
                </w:tcPr>
                <w:p w14:paraId="4DC6AAE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ConcreteCoverAtLinks </w:t>
                  </w:r>
                </w:p>
              </w:tc>
              <w:tc>
                <w:tcPr>
                  <w:tcW w:w="0" w:type="auto"/>
                </w:tcPr>
                <w:p w14:paraId="5997A50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29A3DFF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толщина защитного слоя арматурных хомутов (толщина слоя бетона от грани элемента до ближайшей поверхности хомута), в мм. Только для свай, изготавливаемых на площадке </w:t>
                  </w:r>
                </w:p>
              </w:tc>
            </w:tr>
            <w:tr w:rsidR="008B16F3" w:rsidRPr="009B7A8E" w14:paraId="5CA927A1" w14:textId="77777777">
              <w:trPr>
                <w:trHeight w:val="313"/>
              </w:trPr>
              <w:tc>
                <w:tcPr>
                  <w:tcW w:w="0" w:type="auto"/>
                  <w:gridSpan w:val="4"/>
                </w:tcPr>
                <w:p w14:paraId="61078EC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79FC3C7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ExpCheck_Pile </w:t>
                  </w:r>
                </w:p>
              </w:tc>
            </w:tr>
            <w:tr w:rsidR="008B16F3" w:rsidRPr="009B7A8E" w14:paraId="7528B0F0" w14:textId="77777777">
              <w:trPr>
                <w:trHeight w:val="312"/>
              </w:trPr>
              <w:tc>
                <w:tcPr>
                  <w:tcW w:w="0" w:type="auto"/>
                </w:tcPr>
                <w:p w14:paraId="6062298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30DFD1F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158609B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22F219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МССК «Элементы» </w:t>
                  </w:r>
                </w:p>
              </w:tc>
            </w:tr>
          </w:tbl>
          <w:p w14:paraId="12CB2F93"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593"/>
              <w:gridCol w:w="2582"/>
              <w:gridCol w:w="805"/>
              <w:gridCol w:w="2080"/>
            </w:tblGrid>
            <w:tr w:rsidR="008B16F3" w:rsidRPr="009B7A8E" w14:paraId="5B7E88ED" w14:textId="77777777">
              <w:trPr>
                <w:trHeight w:val="1147"/>
              </w:trPr>
              <w:tc>
                <w:tcPr>
                  <w:tcW w:w="0" w:type="auto"/>
                </w:tcPr>
                <w:p w14:paraId="13E5B2F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МГЭ_Способ погружения </w:t>
                  </w:r>
                </w:p>
              </w:tc>
              <w:tc>
                <w:tcPr>
                  <w:tcW w:w="0" w:type="auto"/>
                </w:tcPr>
                <w:p w14:paraId="6E0F0CE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MGE_PileType </w:t>
                  </w:r>
                </w:p>
              </w:tc>
              <w:tc>
                <w:tcPr>
                  <w:tcW w:w="0" w:type="auto"/>
                </w:tcPr>
                <w:p w14:paraId="526F316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EC7A99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способ погружения сваи: </w:t>
                  </w:r>
                </w:p>
                <w:p w14:paraId="1CC0F56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забивная</w:t>
                  </w:r>
                  <w:r w:rsidRPr="009B7A8E">
                    <w:rPr>
                      <w:rFonts w:ascii="Times New Roman" w:hAnsi="Times New Roman" w:cs="Times New Roman"/>
                      <w:i/>
                      <w:iCs/>
                      <w:color w:val="000000"/>
                    </w:rPr>
                    <w:t xml:space="preserve">, </w:t>
                  </w:r>
                </w:p>
                <w:p w14:paraId="3192F5B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свая-оболочка, </w:t>
                  </w:r>
                </w:p>
                <w:p w14:paraId="6DEA298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w:t>
                  </w:r>
                  <w:proofErr w:type="gramStart"/>
                  <w:r w:rsidRPr="009B7A8E">
                    <w:rPr>
                      <w:rFonts w:ascii="Times New Roman" w:hAnsi="Times New Roman" w:cs="Times New Roman"/>
                      <w:color w:val="000000"/>
                    </w:rPr>
                    <w:t>буро-набивная</w:t>
                  </w:r>
                  <w:proofErr w:type="gramEnd"/>
                  <w:r w:rsidRPr="009B7A8E">
                    <w:rPr>
                      <w:rFonts w:ascii="Times New Roman" w:hAnsi="Times New Roman" w:cs="Times New Roman"/>
                      <w:color w:val="000000"/>
                    </w:rPr>
                    <w:t xml:space="preserve">, </w:t>
                  </w:r>
                </w:p>
                <w:p w14:paraId="4B48000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вибропогружная, </w:t>
                  </w:r>
                </w:p>
                <w:p w14:paraId="2435DA3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винтовая, </w:t>
                  </w:r>
                </w:p>
                <w:p w14:paraId="4102643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0"/>
                      <w:szCs w:val="20"/>
                    </w:rPr>
                    <w:t xml:space="preserve">− </w:t>
                  </w:r>
                  <w:r w:rsidRPr="009B7A8E">
                    <w:rPr>
                      <w:rFonts w:ascii="Times New Roman" w:hAnsi="Times New Roman" w:cs="Times New Roman"/>
                      <w:color w:val="000000"/>
                    </w:rPr>
                    <w:t xml:space="preserve">погружаемая вдавливанием, </w:t>
                  </w:r>
                </w:p>
                <w:p w14:paraId="13CBC78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0"/>
                      <w:szCs w:val="20"/>
                    </w:rPr>
                    <w:t xml:space="preserve">− </w:t>
                  </w:r>
                  <w:r w:rsidRPr="009B7A8E">
                    <w:rPr>
                      <w:rFonts w:ascii="Times New Roman" w:hAnsi="Times New Roman" w:cs="Times New Roman"/>
                      <w:i/>
                      <w:iCs/>
                      <w:color w:val="000000"/>
                    </w:rPr>
                    <w:t xml:space="preserve">пользовательское значение </w:t>
                  </w:r>
                </w:p>
                <w:p w14:paraId="0BB28AA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p>
              </w:tc>
            </w:tr>
            <w:tr w:rsidR="008B16F3" w:rsidRPr="009B7A8E" w14:paraId="2DD89D83" w14:textId="77777777">
              <w:trPr>
                <w:trHeight w:val="312"/>
              </w:trPr>
              <w:tc>
                <w:tcPr>
                  <w:tcW w:w="0" w:type="auto"/>
                </w:tcPr>
                <w:p w14:paraId="2057DEE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660E8EC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5788E3E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399BECC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элемента </w:t>
                  </w:r>
                </w:p>
              </w:tc>
            </w:tr>
            <w:tr w:rsidR="008B16F3" w:rsidRPr="009B7A8E" w14:paraId="20B9752D" w14:textId="77777777">
              <w:trPr>
                <w:trHeight w:val="312"/>
              </w:trPr>
              <w:tc>
                <w:tcPr>
                  <w:tcW w:w="0" w:type="auto"/>
                </w:tcPr>
                <w:p w14:paraId="6A1F7C0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54E6501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229C697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587AB0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элемента, для занесения или группировки в спецификацию </w:t>
                  </w:r>
                </w:p>
              </w:tc>
            </w:tr>
            <w:tr w:rsidR="008B16F3" w:rsidRPr="009B7A8E" w14:paraId="0733D925" w14:textId="77777777">
              <w:trPr>
                <w:trHeight w:val="312"/>
              </w:trPr>
              <w:tc>
                <w:tcPr>
                  <w:tcW w:w="0" w:type="auto"/>
                </w:tcPr>
                <w:p w14:paraId="05D1115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409245B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4688550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733543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78B43453" w14:textId="77777777">
              <w:trPr>
                <w:trHeight w:val="492"/>
              </w:trPr>
              <w:tc>
                <w:tcPr>
                  <w:tcW w:w="0" w:type="auto"/>
                </w:tcPr>
                <w:p w14:paraId="6B1E156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воспринимаемой нагрузки </w:t>
                  </w:r>
                </w:p>
              </w:tc>
              <w:tc>
                <w:tcPr>
                  <w:tcW w:w="0" w:type="auto"/>
                </w:tcPr>
                <w:p w14:paraId="7C286D7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MGE_LoadType </w:t>
                  </w:r>
                </w:p>
              </w:tc>
              <w:tc>
                <w:tcPr>
                  <w:tcW w:w="0" w:type="auto"/>
                </w:tcPr>
                <w:p w14:paraId="35FBF55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E003B1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тип воспринимаемой нагрузки: </w:t>
                  </w:r>
                </w:p>
                <w:p w14:paraId="09E6A59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w:t>
                  </w:r>
                  <w:r w:rsidRPr="009B7A8E">
                    <w:rPr>
                      <w:rFonts w:ascii="Times New Roman" w:hAnsi="Times New Roman" w:cs="Times New Roman"/>
                      <w:i/>
                      <w:iCs/>
                      <w:color w:val="000000"/>
                      <w:sz w:val="20"/>
                      <w:szCs w:val="20"/>
                    </w:rPr>
                    <w:t xml:space="preserve">свая-стойка, </w:t>
                  </w:r>
                </w:p>
                <w:p w14:paraId="706B3DF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w:t>
                  </w:r>
                  <w:r w:rsidRPr="009B7A8E">
                    <w:rPr>
                      <w:rFonts w:ascii="Times New Roman" w:hAnsi="Times New Roman" w:cs="Times New Roman"/>
                      <w:i/>
                      <w:iCs/>
                      <w:color w:val="000000"/>
                      <w:sz w:val="20"/>
                      <w:szCs w:val="20"/>
                    </w:rPr>
                    <w:t xml:space="preserve">висячая. </w:t>
                  </w:r>
                </w:p>
                <w:p w14:paraId="5D35EC3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p>
              </w:tc>
            </w:tr>
            <w:tr w:rsidR="008B16F3" w:rsidRPr="009B7A8E" w14:paraId="3F3A8652" w14:textId="77777777">
              <w:trPr>
                <w:trHeight w:val="592"/>
              </w:trPr>
              <w:tc>
                <w:tcPr>
                  <w:tcW w:w="0" w:type="auto"/>
                </w:tcPr>
                <w:p w14:paraId="34484A6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545AAA1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353BB39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4E66223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несущей конструкции по классификатору МССК «Строительные изделия и материалы» из раздела "Материалы несущих конструкций" </w:t>
                  </w:r>
                </w:p>
              </w:tc>
            </w:tr>
            <w:tr w:rsidR="008B16F3" w:rsidRPr="009B7A8E" w14:paraId="5E37347A" w14:textId="77777777">
              <w:trPr>
                <w:trHeight w:val="247"/>
              </w:trPr>
              <w:tc>
                <w:tcPr>
                  <w:tcW w:w="0" w:type="auto"/>
                </w:tcPr>
                <w:p w14:paraId="433FCD6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МГЭ_Материал </w:t>
                  </w:r>
                </w:p>
              </w:tc>
              <w:tc>
                <w:tcPr>
                  <w:tcW w:w="0" w:type="auto"/>
                </w:tcPr>
                <w:p w14:paraId="01B8E66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2D6BD76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D33906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w:t>
                  </w:r>
                  <w:r w:rsidRPr="009B7A8E">
                    <w:rPr>
                      <w:rFonts w:ascii="Times New Roman" w:hAnsi="Times New Roman" w:cs="Times New Roman"/>
                      <w:i/>
                      <w:iCs/>
                      <w:color w:val="000000"/>
                      <w:sz w:val="20"/>
                      <w:szCs w:val="20"/>
                    </w:rPr>
                    <w:lastRenderedPageBreak/>
                    <w:t xml:space="preserve">материала несущей конструкции </w:t>
                  </w:r>
                </w:p>
              </w:tc>
            </w:tr>
            <w:tr w:rsidR="008B16F3" w:rsidRPr="009B7A8E" w14:paraId="10967449" w14:textId="77777777">
              <w:trPr>
                <w:trHeight w:val="390"/>
              </w:trPr>
              <w:tc>
                <w:tcPr>
                  <w:tcW w:w="0" w:type="auto"/>
                  <w:gridSpan w:val="4"/>
                </w:tcPr>
                <w:p w14:paraId="06E5189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b/>
                      <w:bCs/>
                      <w:color w:val="000000"/>
                    </w:rPr>
                    <w:lastRenderedPageBreak/>
                    <w:t xml:space="preserve">Параметры армирования </w:t>
                  </w:r>
                  <w:r w:rsidRPr="009B7A8E">
                    <w:rPr>
                      <w:rFonts w:ascii="Times New Roman" w:hAnsi="Times New Roman" w:cs="Times New Roman"/>
                      <w:color w:val="000000"/>
                    </w:rPr>
                    <w:t>(для ж/б конструкций)</w:t>
                  </w:r>
                  <w:r w:rsidRPr="009B7A8E">
                    <w:rPr>
                      <w:rFonts w:ascii="Times New Roman" w:hAnsi="Times New Roman" w:cs="Times New Roman"/>
                      <w:i/>
                      <w:iCs/>
                      <w:color w:val="000000"/>
                      <w:sz w:val="20"/>
                      <w:szCs w:val="20"/>
                    </w:rPr>
                    <w:t xml:space="preserve">. </w:t>
                  </w:r>
                </w:p>
                <w:p w14:paraId="1DED44C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Только для свай, изготавливаемых на площадке </w:t>
                  </w:r>
                </w:p>
                <w:p w14:paraId="3273692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ExpCheck_PileReinforcement </w:t>
                  </w:r>
                </w:p>
              </w:tc>
            </w:tr>
            <w:tr w:rsidR="008B16F3" w:rsidRPr="009B7A8E" w14:paraId="05CC0E7B" w14:textId="77777777">
              <w:trPr>
                <w:trHeight w:val="399"/>
              </w:trPr>
              <w:tc>
                <w:tcPr>
                  <w:tcW w:w="0" w:type="auto"/>
                </w:tcPr>
                <w:p w14:paraId="76F7C9F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МГЭ_Класс арматуры </w:t>
                  </w:r>
                </w:p>
              </w:tc>
              <w:tc>
                <w:tcPr>
                  <w:tcW w:w="0" w:type="auto"/>
                </w:tcPr>
                <w:p w14:paraId="1B0B0FF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MGE_ReinforceStrengthClass </w:t>
                  </w:r>
                </w:p>
              </w:tc>
              <w:tc>
                <w:tcPr>
                  <w:tcW w:w="0" w:type="auto"/>
                </w:tcPr>
                <w:p w14:paraId="126F984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E3080D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класс каждой арматурной стали используемой в элементе </w:t>
                  </w:r>
                </w:p>
              </w:tc>
            </w:tr>
            <w:tr w:rsidR="008B16F3" w:rsidRPr="009B7A8E" w14:paraId="0912D654" w14:textId="77777777">
              <w:trPr>
                <w:trHeight w:val="275"/>
              </w:trPr>
              <w:tc>
                <w:tcPr>
                  <w:tcW w:w="0" w:type="auto"/>
                  <w:gridSpan w:val="4"/>
                </w:tcPr>
                <w:p w14:paraId="00542BA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материала бетона </w:t>
                  </w:r>
                </w:p>
                <w:p w14:paraId="381B442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ExpCheck_MaterialConcrete </w:t>
                  </w:r>
                </w:p>
              </w:tc>
            </w:tr>
            <w:tr w:rsidR="008B16F3" w:rsidRPr="009B7A8E" w14:paraId="05152876" w14:textId="77777777">
              <w:trPr>
                <w:trHeight w:val="312"/>
              </w:trPr>
              <w:tc>
                <w:tcPr>
                  <w:tcW w:w="0" w:type="auto"/>
                </w:tcPr>
                <w:p w14:paraId="32B518E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МГЭ_Класс бетона В </w:t>
                  </w:r>
                </w:p>
              </w:tc>
              <w:tc>
                <w:tcPr>
                  <w:tcW w:w="0" w:type="auto"/>
                </w:tcPr>
                <w:p w14:paraId="688A0FB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MGE_ConcreteGrade </w:t>
                  </w:r>
                </w:p>
              </w:tc>
              <w:tc>
                <w:tcPr>
                  <w:tcW w:w="0" w:type="auto"/>
                </w:tcPr>
                <w:p w14:paraId="1389D49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9ADA16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класс бетона по прочности на сжатие </w:t>
                  </w:r>
                </w:p>
              </w:tc>
            </w:tr>
            <w:tr w:rsidR="008B16F3" w:rsidRPr="009B7A8E" w14:paraId="79BC4EE1" w14:textId="77777777">
              <w:trPr>
                <w:trHeight w:val="312"/>
              </w:trPr>
              <w:tc>
                <w:tcPr>
                  <w:tcW w:w="0" w:type="auto"/>
                </w:tcPr>
                <w:p w14:paraId="17BDF40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МГЭ_Водонепроницаемость W </w:t>
                  </w:r>
                </w:p>
              </w:tc>
              <w:tc>
                <w:tcPr>
                  <w:tcW w:w="0" w:type="auto"/>
                </w:tcPr>
                <w:p w14:paraId="6D46D2F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MGE_WaterResist </w:t>
                  </w:r>
                </w:p>
              </w:tc>
              <w:tc>
                <w:tcPr>
                  <w:tcW w:w="0" w:type="auto"/>
                </w:tcPr>
                <w:p w14:paraId="5117DFD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BF3F9A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бетона по водонепроницаемости </w:t>
                  </w:r>
                </w:p>
              </w:tc>
            </w:tr>
            <w:tr w:rsidR="008B16F3" w:rsidRPr="009B7A8E" w14:paraId="7FFDDB7B" w14:textId="77777777">
              <w:trPr>
                <w:trHeight w:val="312"/>
              </w:trPr>
              <w:tc>
                <w:tcPr>
                  <w:tcW w:w="0" w:type="auto"/>
                </w:tcPr>
                <w:p w14:paraId="482B132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МГЭ_Морозостойкость F </w:t>
                  </w:r>
                </w:p>
              </w:tc>
              <w:tc>
                <w:tcPr>
                  <w:tcW w:w="0" w:type="auto"/>
                </w:tcPr>
                <w:p w14:paraId="378BDF3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MGE_FreezeDurability </w:t>
                  </w:r>
                </w:p>
              </w:tc>
              <w:tc>
                <w:tcPr>
                  <w:tcW w:w="0" w:type="auto"/>
                </w:tcPr>
                <w:p w14:paraId="0C00405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00B0216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бетона по морозостойкости </w:t>
                  </w:r>
                </w:p>
              </w:tc>
            </w:tr>
            <w:tr w:rsidR="008B16F3" w:rsidRPr="009B7A8E" w14:paraId="1837599A" w14:textId="77777777">
              <w:trPr>
                <w:trHeight w:val="312"/>
              </w:trPr>
              <w:tc>
                <w:tcPr>
                  <w:tcW w:w="0" w:type="auto"/>
                </w:tcPr>
                <w:p w14:paraId="48D9FBF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МГЭ_Плотность бетона </w:t>
                  </w:r>
                </w:p>
              </w:tc>
              <w:tc>
                <w:tcPr>
                  <w:tcW w:w="0" w:type="auto"/>
                </w:tcPr>
                <w:p w14:paraId="6DA30E1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MGE_ConcreteDensity </w:t>
                  </w:r>
                </w:p>
              </w:tc>
              <w:tc>
                <w:tcPr>
                  <w:tcW w:w="0" w:type="auto"/>
                </w:tcPr>
                <w:p w14:paraId="236145E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65C380F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средняя плотность бетона, кг/м.куб </w:t>
                  </w:r>
                </w:p>
              </w:tc>
            </w:tr>
            <w:tr w:rsidR="008B16F3" w:rsidRPr="009B7A8E" w14:paraId="1F64F321" w14:textId="77777777">
              <w:trPr>
                <w:trHeight w:val="312"/>
              </w:trPr>
              <w:tc>
                <w:tcPr>
                  <w:tcW w:w="0" w:type="auto"/>
                </w:tcPr>
                <w:p w14:paraId="1E75229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0EBBE24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MGE_ConcreteGost </w:t>
                  </w:r>
                </w:p>
              </w:tc>
              <w:tc>
                <w:tcPr>
                  <w:tcW w:w="0" w:type="auto"/>
                </w:tcPr>
                <w:p w14:paraId="58E584B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7820DA5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обозначение стандарта на материал </w:t>
                  </w:r>
                </w:p>
              </w:tc>
            </w:tr>
          </w:tbl>
          <w:p w14:paraId="3518D688" w14:textId="7ED00363" w:rsidR="008B16F3" w:rsidRPr="009B7A8E" w:rsidRDefault="008B16F3" w:rsidP="004B5151">
            <w:pPr>
              <w:jc w:val="both"/>
              <w:rPr>
                <w:rFonts w:ascii="Times New Roman" w:hAnsi="Times New Roman" w:cs="Times New Roman"/>
                <w:sz w:val="24"/>
                <w:szCs w:val="24"/>
              </w:rPr>
            </w:pPr>
            <w:r w:rsidRPr="009B7A8E">
              <w:rPr>
                <w:b/>
                <w:bCs/>
                <w:sz w:val="23"/>
                <w:szCs w:val="23"/>
              </w:rPr>
              <w:t>Требования к параметрам стен</w:t>
            </w:r>
          </w:p>
          <w:p w14:paraId="1F71DDB9" w14:textId="77777777" w:rsidR="008B16F3" w:rsidRPr="009B7A8E" w:rsidRDefault="008B16F3" w:rsidP="006E36B0">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Требования к параметрам стен и перегородок приведены в таблице 4. При выгрузке цифровых моделей в формат IFC указанные параметры должны выгружаться объектами классов: </w:t>
            </w:r>
          </w:p>
          <w:p w14:paraId="6E53BA7A" w14:textId="77777777" w:rsidR="008B16F3" w:rsidRPr="009B7A8E" w:rsidRDefault="008B16F3" w:rsidP="006E36B0">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IFCWall. </w:t>
            </w:r>
          </w:p>
          <w:tbl>
            <w:tblPr>
              <w:tblW w:w="0" w:type="auto"/>
              <w:tblBorders>
                <w:top w:val="nil"/>
                <w:left w:val="nil"/>
                <w:bottom w:val="nil"/>
                <w:right w:val="nil"/>
              </w:tblBorders>
              <w:tblLook w:val="0000" w:firstRow="0" w:lastRow="0" w:firstColumn="0" w:lastColumn="0" w:noHBand="0" w:noVBand="0"/>
            </w:tblPr>
            <w:tblGrid>
              <w:gridCol w:w="3592"/>
              <w:gridCol w:w="4468"/>
            </w:tblGrid>
            <w:tr w:rsidR="008B16F3" w:rsidRPr="009B7A8E" w14:paraId="4CDBDF6E" w14:textId="77777777">
              <w:trPr>
                <w:trHeight w:val="166"/>
              </w:trPr>
              <w:tc>
                <w:tcPr>
                  <w:tcW w:w="0" w:type="auto"/>
                  <w:gridSpan w:val="2"/>
                </w:tcPr>
                <w:p w14:paraId="1D25C3F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Для конструктивных элементов стен при выгрузке объектов в IFC необходимо выгружать следующие наборы параметров по армированию: </w:t>
                  </w:r>
                  <w:r w:rsidRPr="009B7A8E">
                    <w:rPr>
                      <w:rFonts w:ascii="Times New Roman" w:hAnsi="Times New Roman" w:cs="Times New Roman"/>
                      <w:b/>
                      <w:bCs/>
                      <w:color w:val="000000"/>
                      <w:sz w:val="23"/>
                      <w:szCs w:val="23"/>
                    </w:rPr>
                    <w:t xml:space="preserve">Стандартные наборы IFC </w:t>
                  </w:r>
                </w:p>
              </w:tc>
            </w:tr>
            <w:tr w:rsidR="008B16F3" w:rsidRPr="009B7A8E" w14:paraId="56B56B79" w14:textId="77777777">
              <w:trPr>
                <w:trHeight w:val="161"/>
              </w:trPr>
              <w:tc>
                <w:tcPr>
                  <w:tcW w:w="0" w:type="auto"/>
                </w:tcPr>
                <w:p w14:paraId="2A174CBD"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rPr>
                  </w:pPr>
                </w:p>
                <w:p w14:paraId="5AE7B6F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Pset_ConcreteElementGeneral </w:t>
                  </w:r>
                </w:p>
                <w:p w14:paraId="0663067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1FFAAEF6"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rPr>
                  </w:pPr>
                </w:p>
                <w:p w14:paraId="6F16D6A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ж/б конструкций </w:t>
                  </w:r>
                </w:p>
                <w:p w14:paraId="5A35A2D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67C579CA" w14:textId="77777777">
              <w:trPr>
                <w:trHeight w:val="166"/>
              </w:trPr>
              <w:tc>
                <w:tcPr>
                  <w:tcW w:w="0" w:type="auto"/>
                  <w:gridSpan w:val="2"/>
                </w:tcPr>
                <w:p w14:paraId="08E8D87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5185F14E" w14:textId="77777777">
              <w:trPr>
                <w:trHeight w:val="800"/>
              </w:trPr>
              <w:tc>
                <w:tcPr>
                  <w:tcW w:w="0" w:type="auto"/>
                </w:tcPr>
                <w:p w14:paraId="1DDE2070"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lang w:val="en-US"/>
                    </w:rPr>
                  </w:pPr>
                </w:p>
                <w:p w14:paraId="6D8F2B4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lang w:val="en-US"/>
                    </w:rPr>
                  </w:pPr>
                  <w:r w:rsidRPr="009B7A8E">
                    <w:rPr>
                      <w:rFonts w:ascii="Times New Roman" w:hAnsi="Times New Roman" w:cs="Times New Roman"/>
                      <w:color w:val="000000"/>
                      <w:sz w:val="23"/>
                      <w:szCs w:val="23"/>
                      <w:lang w:val="en-US"/>
                    </w:rPr>
                    <w:t xml:space="preserve">• </w:t>
                  </w:r>
                  <w:r w:rsidRPr="009B7A8E">
                    <w:rPr>
                      <w:rFonts w:ascii="Times New Roman" w:hAnsi="Times New Roman" w:cs="Times New Roman"/>
                      <w:color w:val="000000"/>
                      <w:lang w:val="en-US"/>
                    </w:rPr>
                    <w:t xml:space="preserve">ExpCheck_Wall </w:t>
                  </w:r>
                </w:p>
                <w:p w14:paraId="287CEEC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ExpCheck_WallReinforcement </w:t>
                  </w:r>
                </w:p>
                <w:p w14:paraId="5BE239C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lang w:val="en-US"/>
                    </w:rPr>
                  </w:pPr>
                </w:p>
                <w:p w14:paraId="10CEE16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lang w:val="en-US"/>
                    </w:rPr>
                  </w:pPr>
                  <w:r w:rsidRPr="009B7A8E">
                    <w:rPr>
                      <w:rFonts w:ascii="Times New Roman" w:hAnsi="Times New Roman" w:cs="Times New Roman"/>
                      <w:color w:val="000000"/>
                      <w:sz w:val="23"/>
                      <w:szCs w:val="23"/>
                      <w:lang w:val="en-US"/>
                    </w:rPr>
                    <w:t xml:space="preserve">• </w:t>
                  </w:r>
                  <w:r w:rsidRPr="009B7A8E">
                    <w:rPr>
                      <w:rFonts w:ascii="Times New Roman" w:hAnsi="Times New Roman" w:cs="Times New Roman"/>
                      <w:color w:val="000000"/>
                      <w:lang w:val="en-US"/>
                    </w:rPr>
                    <w:t xml:space="preserve">ExpCheck_MaterialConcrete </w:t>
                  </w:r>
                </w:p>
                <w:p w14:paraId="6BA9238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lang w:val="en-US"/>
                    </w:rPr>
                  </w:pPr>
                </w:p>
              </w:tc>
              <w:tc>
                <w:tcPr>
                  <w:tcW w:w="0" w:type="auto"/>
                </w:tcPr>
                <w:p w14:paraId="52C4AAFD"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lang w:val="en-US"/>
                    </w:rPr>
                  </w:pPr>
                </w:p>
                <w:p w14:paraId="5DE0878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09BCE55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армирования ж/б конструкций, изготавливаемых на площадке </w:t>
                  </w:r>
                </w:p>
                <w:p w14:paraId="2EB63E0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материала бетона </w:t>
                  </w:r>
                </w:p>
                <w:p w14:paraId="20755D3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bl>
          <w:p w14:paraId="14EAF640"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854"/>
              <w:gridCol w:w="2483"/>
              <w:gridCol w:w="916"/>
              <w:gridCol w:w="2807"/>
            </w:tblGrid>
            <w:tr w:rsidR="008B16F3" w:rsidRPr="009B7A8E" w14:paraId="3D65F8BB" w14:textId="77777777">
              <w:trPr>
                <w:trHeight w:val="344"/>
              </w:trPr>
              <w:tc>
                <w:tcPr>
                  <w:tcW w:w="0" w:type="auto"/>
                </w:tcPr>
                <w:p w14:paraId="2AB5146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7FDD194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60205CF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549A456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738C2BBD" w14:textId="77777777">
              <w:trPr>
                <w:trHeight w:val="341"/>
              </w:trPr>
              <w:tc>
                <w:tcPr>
                  <w:tcW w:w="0" w:type="auto"/>
                  <w:gridSpan w:val="4"/>
                </w:tcPr>
                <w:p w14:paraId="0C03F62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Общие параметры ж/б конструкций </w:t>
                  </w:r>
                </w:p>
                <w:p w14:paraId="0F05FB7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Pset_ConcreteElementGeneral </w:t>
                  </w:r>
                </w:p>
              </w:tc>
            </w:tr>
            <w:tr w:rsidR="008B16F3" w:rsidRPr="009B7A8E" w14:paraId="7316D3B5" w14:textId="77777777">
              <w:trPr>
                <w:trHeight w:val="524"/>
              </w:trPr>
              <w:tc>
                <w:tcPr>
                  <w:tcW w:w="0" w:type="auto"/>
                </w:tcPr>
                <w:p w14:paraId="6376DE0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Место производства </w:t>
                  </w:r>
                </w:p>
              </w:tc>
              <w:tc>
                <w:tcPr>
                  <w:tcW w:w="0" w:type="auto"/>
                </w:tcPr>
                <w:p w14:paraId="622FBF6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ConstructionMethod </w:t>
                  </w:r>
                </w:p>
              </w:tc>
              <w:tc>
                <w:tcPr>
                  <w:tcW w:w="0" w:type="auto"/>
                </w:tcPr>
                <w:p w14:paraId="5CCDBF1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C296AF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Место производства конструкции: </w:t>
                  </w:r>
                </w:p>
                <w:p w14:paraId="3BF95EB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In-situ </w:t>
                  </w:r>
                  <w:r w:rsidRPr="009B7A8E">
                    <w:rPr>
                      <w:rFonts w:ascii="Times New Roman" w:hAnsi="Times New Roman" w:cs="Times New Roman"/>
                      <w:i/>
                      <w:iCs/>
                      <w:color w:val="000000"/>
                    </w:rPr>
                    <w:t xml:space="preserve">- на площадке, </w:t>
                  </w:r>
                </w:p>
                <w:p w14:paraId="68B4972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Precast – </w:t>
                  </w:r>
                  <w:r w:rsidRPr="009B7A8E">
                    <w:rPr>
                      <w:rFonts w:ascii="Times New Roman" w:hAnsi="Times New Roman" w:cs="Times New Roman"/>
                      <w:i/>
                      <w:iCs/>
                      <w:color w:val="000000"/>
                    </w:rPr>
                    <w:t xml:space="preserve">готовое изделие. </w:t>
                  </w:r>
                </w:p>
              </w:tc>
            </w:tr>
            <w:tr w:rsidR="008B16F3" w:rsidRPr="009B7A8E" w14:paraId="2E82F482" w14:textId="77777777">
              <w:trPr>
                <w:trHeight w:val="398"/>
              </w:trPr>
              <w:tc>
                <w:tcPr>
                  <w:tcW w:w="0" w:type="auto"/>
                </w:tcPr>
                <w:p w14:paraId="4DC4B73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Уровень ответственности </w:t>
                  </w:r>
                </w:p>
              </w:tc>
              <w:tc>
                <w:tcPr>
                  <w:tcW w:w="0" w:type="auto"/>
                </w:tcPr>
                <w:p w14:paraId="0EB5D1E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StructuralClass </w:t>
                  </w:r>
                </w:p>
              </w:tc>
              <w:tc>
                <w:tcPr>
                  <w:tcW w:w="0" w:type="auto"/>
                </w:tcPr>
                <w:p w14:paraId="7042A71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481025B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Уровень ответственности несущей конструкции (ГОСТ 27751-2014 п.3.1). </w:t>
                  </w:r>
                </w:p>
              </w:tc>
            </w:tr>
            <w:tr w:rsidR="008B16F3" w:rsidRPr="009B7A8E" w14:paraId="335AA8EF" w14:textId="77777777">
              <w:trPr>
                <w:trHeight w:val="363"/>
              </w:trPr>
              <w:tc>
                <w:tcPr>
                  <w:tcW w:w="0" w:type="auto"/>
                </w:tcPr>
                <w:p w14:paraId="70EAE6B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Расход арматуры </w:t>
                  </w:r>
                </w:p>
              </w:tc>
              <w:tc>
                <w:tcPr>
                  <w:tcW w:w="0" w:type="auto"/>
                </w:tcPr>
                <w:p w14:paraId="7EA1928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ReinforcementVolumeRatio </w:t>
                  </w:r>
                </w:p>
              </w:tc>
              <w:tc>
                <w:tcPr>
                  <w:tcW w:w="0" w:type="auto"/>
                </w:tcPr>
                <w:p w14:paraId="177F511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0A567F3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расход арматуры (кг/м3) для элемента. Только для элементов, изготавливаемых на площадке </w:t>
                  </w:r>
                </w:p>
              </w:tc>
            </w:tr>
            <w:tr w:rsidR="008B16F3" w:rsidRPr="009B7A8E" w14:paraId="1300C695" w14:textId="77777777">
              <w:trPr>
                <w:trHeight w:val="592"/>
              </w:trPr>
              <w:tc>
                <w:tcPr>
                  <w:tcW w:w="0" w:type="auto"/>
                </w:tcPr>
                <w:p w14:paraId="380FB7C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Толщина защитного слоя </w:t>
                  </w:r>
                </w:p>
              </w:tc>
              <w:tc>
                <w:tcPr>
                  <w:tcW w:w="0" w:type="auto"/>
                </w:tcPr>
                <w:p w14:paraId="4E096CA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ConcreteCover </w:t>
                  </w:r>
                </w:p>
              </w:tc>
              <w:tc>
                <w:tcPr>
                  <w:tcW w:w="0" w:type="auto"/>
                </w:tcPr>
                <w:p w14:paraId="5A9976E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4C73D6B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толщина защитного слоя арматуры (толщина слоя бетона от грани элемента до ближайшей поверхности арматурного стержня), в мм. Только для элементов, изготавливаемых на площадке </w:t>
                  </w:r>
                </w:p>
              </w:tc>
            </w:tr>
            <w:tr w:rsidR="008B16F3" w:rsidRPr="009B7A8E" w14:paraId="6D0DD202" w14:textId="77777777">
              <w:trPr>
                <w:trHeight w:val="708"/>
              </w:trPr>
              <w:tc>
                <w:tcPr>
                  <w:tcW w:w="0" w:type="auto"/>
                </w:tcPr>
                <w:p w14:paraId="1FCEFA0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Толщина защитного слоя хомутов </w:t>
                  </w:r>
                </w:p>
              </w:tc>
              <w:tc>
                <w:tcPr>
                  <w:tcW w:w="0" w:type="auto"/>
                </w:tcPr>
                <w:p w14:paraId="625AA55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ConcreteCoverAtLinks </w:t>
                  </w:r>
                </w:p>
              </w:tc>
              <w:tc>
                <w:tcPr>
                  <w:tcW w:w="0" w:type="auto"/>
                </w:tcPr>
                <w:p w14:paraId="4A863A1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1A709B9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толщина защитного слоя арматурных хомутов (толщина слоя бетона от грани элемента до ближайшей поверхности арматурного стержня), в мм. Только для элементов, изготавливаемых на площадке </w:t>
                  </w:r>
                </w:p>
              </w:tc>
            </w:tr>
            <w:tr w:rsidR="008B16F3" w:rsidRPr="009B7A8E" w14:paraId="40D4E274" w14:textId="77777777">
              <w:trPr>
                <w:trHeight w:val="312"/>
              </w:trPr>
              <w:tc>
                <w:tcPr>
                  <w:tcW w:w="0" w:type="auto"/>
                  <w:gridSpan w:val="4"/>
                </w:tcPr>
                <w:p w14:paraId="463E94FB" w14:textId="5CAB0EA8" w:rsidR="008B16F3" w:rsidRPr="009B7A8E" w:rsidRDefault="008B16F3" w:rsidP="006E36B0">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t>Дополнительные параметры</w:t>
                  </w:r>
                </w:p>
                <w:p w14:paraId="69E63D91" w14:textId="295E1A79" w:rsidR="008B16F3" w:rsidRPr="009B7A8E" w:rsidRDefault="008B16F3" w:rsidP="006E36B0">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ExpCheck_Wall</w:t>
                  </w:r>
                </w:p>
              </w:tc>
            </w:tr>
          </w:tbl>
          <w:p w14:paraId="46E2E053"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645"/>
              <w:gridCol w:w="2634"/>
              <w:gridCol w:w="661"/>
              <w:gridCol w:w="2120"/>
            </w:tblGrid>
            <w:tr w:rsidR="008B16F3" w:rsidRPr="009B7A8E" w14:paraId="5C69EBD4" w14:textId="77777777">
              <w:trPr>
                <w:trHeight w:val="274"/>
              </w:trPr>
              <w:tc>
                <w:tcPr>
                  <w:tcW w:w="0" w:type="auto"/>
                </w:tcPr>
                <w:p w14:paraId="3F7108B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6E68BF7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4385B6F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BC8AB8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МССК «Элементы» </w:t>
                  </w:r>
                </w:p>
              </w:tc>
            </w:tr>
            <w:tr w:rsidR="008B16F3" w:rsidRPr="009B7A8E" w14:paraId="2C644348" w14:textId="77777777">
              <w:trPr>
                <w:trHeight w:val="274"/>
              </w:trPr>
              <w:tc>
                <w:tcPr>
                  <w:tcW w:w="0" w:type="auto"/>
                </w:tcPr>
                <w:p w14:paraId="6689196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34A15CA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2D6BC49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A61938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элемента </w:t>
                  </w:r>
                </w:p>
              </w:tc>
            </w:tr>
            <w:tr w:rsidR="008B16F3" w:rsidRPr="009B7A8E" w14:paraId="315B3FA3" w14:textId="77777777">
              <w:trPr>
                <w:trHeight w:val="274"/>
              </w:trPr>
              <w:tc>
                <w:tcPr>
                  <w:tcW w:w="0" w:type="auto"/>
                </w:tcPr>
                <w:p w14:paraId="1D75FA5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5210FB7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708C291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C1088C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элемента, для занесения или группировки в спецификацию </w:t>
                  </w:r>
                </w:p>
              </w:tc>
            </w:tr>
            <w:tr w:rsidR="008B16F3" w:rsidRPr="009B7A8E" w14:paraId="72A25DD0" w14:textId="77777777">
              <w:trPr>
                <w:trHeight w:val="274"/>
              </w:trPr>
              <w:tc>
                <w:tcPr>
                  <w:tcW w:w="0" w:type="auto"/>
                </w:tcPr>
                <w:p w14:paraId="14A51CC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1D4E63A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6351B13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00889F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при наличии (ГОСТ, ТУ и пр.) </w:t>
                  </w:r>
                </w:p>
              </w:tc>
            </w:tr>
            <w:tr w:rsidR="008B16F3" w:rsidRPr="009B7A8E" w14:paraId="032A1D92" w14:textId="77777777">
              <w:trPr>
                <w:trHeight w:val="593"/>
              </w:trPr>
              <w:tc>
                <w:tcPr>
                  <w:tcW w:w="0" w:type="auto"/>
                </w:tcPr>
                <w:p w14:paraId="59F5E98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несущей конструкции </w:t>
                  </w:r>
                </w:p>
              </w:tc>
              <w:tc>
                <w:tcPr>
                  <w:tcW w:w="0" w:type="auto"/>
                </w:tcPr>
                <w:p w14:paraId="4A0CA85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62A3430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C4F8EE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несущей конструкции по классификатору МССК «Строительные изделия и материалы» из раздела "Материалы </w:t>
                  </w:r>
                  <w:r w:rsidRPr="009B7A8E">
                    <w:rPr>
                      <w:rFonts w:ascii="Times New Roman" w:hAnsi="Times New Roman" w:cs="Times New Roman"/>
                      <w:i/>
                      <w:iCs/>
                      <w:color w:val="000000"/>
                      <w:sz w:val="20"/>
                      <w:szCs w:val="20"/>
                    </w:rPr>
                    <w:lastRenderedPageBreak/>
                    <w:t xml:space="preserve">несущих конструкций" </w:t>
                  </w:r>
                </w:p>
              </w:tc>
            </w:tr>
            <w:tr w:rsidR="008B16F3" w:rsidRPr="009B7A8E" w14:paraId="2D165AB5" w14:textId="77777777">
              <w:trPr>
                <w:trHeight w:val="527"/>
              </w:trPr>
              <w:tc>
                <w:tcPr>
                  <w:tcW w:w="0" w:type="auto"/>
                </w:tcPr>
                <w:p w14:paraId="01BD21D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МГЭ_Наименование материала несущей конструкции </w:t>
                  </w:r>
                </w:p>
              </w:tc>
              <w:tc>
                <w:tcPr>
                  <w:tcW w:w="0" w:type="auto"/>
                </w:tcPr>
                <w:p w14:paraId="4FC8DB2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678B422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476653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основного слоя </w:t>
                  </w:r>
                </w:p>
              </w:tc>
            </w:tr>
            <w:tr w:rsidR="008B16F3" w:rsidRPr="009B7A8E" w14:paraId="4F6FBBA7" w14:textId="77777777">
              <w:trPr>
                <w:trHeight w:val="391"/>
              </w:trPr>
              <w:tc>
                <w:tcPr>
                  <w:tcW w:w="0" w:type="auto"/>
                  <w:gridSpan w:val="4"/>
                </w:tcPr>
                <w:p w14:paraId="4DA2962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Параметры армирования </w:t>
                  </w:r>
                  <w:r w:rsidRPr="009B7A8E">
                    <w:rPr>
                      <w:rFonts w:ascii="Times New Roman" w:hAnsi="Times New Roman" w:cs="Times New Roman"/>
                      <w:color w:val="000000"/>
                    </w:rPr>
                    <w:t xml:space="preserve">(для ж/б конструкций). </w:t>
                  </w:r>
                </w:p>
                <w:p w14:paraId="71679CE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Только для элементов, изготавливаемых на площадке </w:t>
                  </w:r>
                </w:p>
                <w:p w14:paraId="2EFA327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ExpCheck_WallReinforcement </w:t>
                  </w:r>
                </w:p>
              </w:tc>
            </w:tr>
            <w:tr w:rsidR="008B16F3" w:rsidRPr="009B7A8E" w14:paraId="229677BF" w14:textId="77777777">
              <w:trPr>
                <w:trHeight w:val="474"/>
              </w:trPr>
              <w:tc>
                <w:tcPr>
                  <w:tcW w:w="0" w:type="auto"/>
                </w:tcPr>
                <w:p w14:paraId="0C7ED22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МГЭ_Класс арматуры </w:t>
                  </w:r>
                </w:p>
              </w:tc>
              <w:tc>
                <w:tcPr>
                  <w:tcW w:w="0" w:type="auto"/>
                </w:tcPr>
                <w:p w14:paraId="78501B5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MGE_ReinforceStrengthClass </w:t>
                  </w:r>
                </w:p>
              </w:tc>
              <w:tc>
                <w:tcPr>
                  <w:tcW w:w="0" w:type="auto"/>
                </w:tcPr>
                <w:p w14:paraId="3436EE1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A59D03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класс каждой арматурной стали используемой в элементе </w:t>
                  </w:r>
                </w:p>
              </w:tc>
            </w:tr>
            <w:tr w:rsidR="008B16F3" w:rsidRPr="009B7A8E" w14:paraId="5884F561" w14:textId="77777777">
              <w:trPr>
                <w:trHeight w:val="275"/>
              </w:trPr>
              <w:tc>
                <w:tcPr>
                  <w:tcW w:w="0" w:type="auto"/>
                  <w:gridSpan w:val="4"/>
                </w:tcPr>
                <w:p w14:paraId="017CAE1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материала бетона </w:t>
                  </w:r>
                </w:p>
                <w:p w14:paraId="272F315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ExpCheck_MaterialConcrete </w:t>
                  </w:r>
                </w:p>
              </w:tc>
            </w:tr>
            <w:tr w:rsidR="008B16F3" w:rsidRPr="009B7A8E" w14:paraId="08915375" w14:textId="77777777">
              <w:trPr>
                <w:trHeight w:val="312"/>
              </w:trPr>
              <w:tc>
                <w:tcPr>
                  <w:tcW w:w="0" w:type="auto"/>
                </w:tcPr>
                <w:p w14:paraId="7FC66B9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МГЭ_Класс бетона В </w:t>
                  </w:r>
                </w:p>
              </w:tc>
              <w:tc>
                <w:tcPr>
                  <w:tcW w:w="0" w:type="auto"/>
                </w:tcPr>
                <w:p w14:paraId="7A1B07E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MGE_ConcreteGrade </w:t>
                  </w:r>
                </w:p>
              </w:tc>
              <w:tc>
                <w:tcPr>
                  <w:tcW w:w="0" w:type="auto"/>
                </w:tcPr>
                <w:p w14:paraId="7A0B06A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40B178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класс бетона по прочности на сжатие </w:t>
                  </w:r>
                </w:p>
              </w:tc>
            </w:tr>
            <w:tr w:rsidR="008B16F3" w:rsidRPr="009B7A8E" w14:paraId="385B6862" w14:textId="77777777">
              <w:trPr>
                <w:trHeight w:val="312"/>
              </w:trPr>
              <w:tc>
                <w:tcPr>
                  <w:tcW w:w="0" w:type="auto"/>
                </w:tcPr>
                <w:p w14:paraId="4A3B6DB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МГЭ_Водонепроницаемость W </w:t>
                  </w:r>
                </w:p>
              </w:tc>
              <w:tc>
                <w:tcPr>
                  <w:tcW w:w="0" w:type="auto"/>
                </w:tcPr>
                <w:p w14:paraId="64EC165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MGE_WaterResist </w:t>
                  </w:r>
                </w:p>
              </w:tc>
              <w:tc>
                <w:tcPr>
                  <w:tcW w:w="0" w:type="auto"/>
                </w:tcPr>
                <w:p w14:paraId="5022B95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5F2C0F7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бетона по водонепроницаемости </w:t>
                  </w:r>
                </w:p>
              </w:tc>
            </w:tr>
            <w:tr w:rsidR="008B16F3" w:rsidRPr="009B7A8E" w14:paraId="17B2E939" w14:textId="77777777">
              <w:trPr>
                <w:trHeight w:val="312"/>
              </w:trPr>
              <w:tc>
                <w:tcPr>
                  <w:tcW w:w="0" w:type="auto"/>
                </w:tcPr>
                <w:p w14:paraId="25C04B0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МГЭ_Морозостойкость F </w:t>
                  </w:r>
                </w:p>
              </w:tc>
              <w:tc>
                <w:tcPr>
                  <w:tcW w:w="0" w:type="auto"/>
                </w:tcPr>
                <w:p w14:paraId="5D09F8D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MGE_FreezeDurability </w:t>
                  </w:r>
                </w:p>
              </w:tc>
              <w:tc>
                <w:tcPr>
                  <w:tcW w:w="0" w:type="auto"/>
                </w:tcPr>
                <w:p w14:paraId="629C58F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30F295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бетона по морозостойкости </w:t>
                  </w:r>
                </w:p>
              </w:tc>
            </w:tr>
            <w:tr w:rsidR="008B16F3" w:rsidRPr="009B7A8E" w14:paraId="7F257FF6" w14:textId="77777777">
              <w:trPr>
                <w:trHeight w:val="312"/>
              </w:trPr>
              <w:tc>
                <w:tcPr>
                  <w:tcW w:w="0" w:type="auto"/>
                </w:tcPr>
                <w:p w14:paraId="45A9DCA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20833F0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MGE_ConcreteGost </w:t>
                  </w:r>
                </w:p>
              </w:tc>
              <w:tc>
                <w:tcPr>
                  <w:tcW w:w="0" w:type="auto"/>
                </w:tcPr>
                <w:p w14:paraId="6614A34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40C921E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обозначение стандарта на материал </w:t>
                  </w:r>
                </w:p>
              </w:tc>
            </w:tr>
          </w:tbl>
          <w:p w14:paraId="420062DE" w14:textId="1A2A6CD3" w:rsidR="008B16F3" w:rsidRPr="009B7A8E" w:rsidRDefault="008B16F3" w:rsidP="004B5151">
            <w:pPr>
              <w:jc w:val="both"/>
              <w:rPr>
                <w:rFonts w:ascii="Times New Roman" w:hAnsi="Times New Roman" w:cs="Times New Roman"/>
                <w:sz w:val="24"/>
                <w:szCs w:val="24"/>
              </w:rPr>
            </w:pPr>
            <w:r w:rsidRPr="009B7A8E">
              <w:rPr>
                <w:b/>
                <w:bCs/>
                <w:sz w:val="23"/>
                <w:szCs w:val="23"/>
              </w:rPr>
              <w:t>Требования к параметрам перекрытий</w:t>
            </w:r>
          </w:p>
          <w:p w14:paraId="118E3776" w14:textId="77777777" w:rsidR="008B16F3" w:rsidRPr="009B7A8E" w:rsidRDefault="008B16F3" w:rsidP="006E36B0">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Параметры несущих перекрытий приведены в таблице 5. При выгрузке цифровых информационных моделей в формат IFC указанные параметры должны выгружаться объектами классов: </w:t>
            </w:r>
          </w:p>
          <w:p w14:paraId="17F257A7" w14:textId="77777777" w:rsidR="008B16F3" w:rsidRPr="009B7A8E" w:rsidRDefault="008B16F3" w:rsidP="006E36B0">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IFCSlab. </w:t>
            </w:r>
          </w:p>
          <w:tbl>
            <w:tblPr>
              <w:tblW w:w="0" w:type="auto"/>
              <w:tblBorders>
                <w:top w:val="nil"/>
                <w:left w:val="nil"/>
                <w:bottom w:val="nil"/>
                <w:right w:val="nil"/>
              </w:tblBorders>
              <w:tblLook w:val="0000" w:firstRow="0" w:lastRow="0" w:firstColumn="0" w:lastColumn="0" w:noHBand="0" w:noVBand="0"/>
            </w:tblPr>
            <w:tblGrid>
              <w:gridCol w:w="8060"/>
            </w:tblGrid>
            <w:tr w:rsidR="008B16F3" w:rsidRPr="009B7A8E" w14:paraId="31CA5F47" w14:textId="77777777">
              <w:trPr>
                <w:trHeight w:val="166"/>
              </w:trPr>
              <w:tc>
                <w:tcPr>
                  <w:tcW w:w="0" w:type="auto"/>
                </w:tcPr>
                <w:p w14:paraId="73E924F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объектов в IFC необходимо выгружать следующие наборы параметров по армированию: </w:t>
                  </w:r>
                </w:p>
                <w:p w14:paraId="47195478" w14:textId="523B2816"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Стандартные наборы IFC </w:t>
                  </w:r>
                </w:p>
              </w:tc>
            </w:tr>
          </w:tbl>
          <w:p w14:paraId="1A870D83" w14:textId="15D2033C" w:rsidR="008B16F3" w:rsidRPr="009B7A8E" w:rsidRDefault="008B16F3" w:rsidP="006E36B0">
            <w:pPr>
              <w:jc w:val="both"/>
              <w:rPr>
                <w:rFonts w:ascii="Times New Roman" w:hAnsi="Times New Roman" w:cs="Times New Roman"/>
                <w:sz w:val="24"/>
                <w:szCs w:val="24"/>
              </w:rPr>
            </w:pPr>
            <w:r w:rsidRPr="009B7A8E">
              <w:rPr>
                <w:rFonts w:ascii="Times New Roman" w:hAnsi="Times New Roman" w:cs="Times New Roman"/>
                <w:sz w:val="24"/>
                <w:szCs w:val="24"/>
              </w:rPr>
              <w:t>• Pset_ConcreteElementGeneral − общие параметры ж/б конструкций</w:t>
            </w:r>
          </w:p>
          <w:tbl>
            <w:tblPr>
              <w:tblW w:w="0" w:type="auto"/>
              <w:tblBorders>
                <w:top w:val="nil"/>
                <w:left w:val="nil"/>
                <w:bottom w:val="nil"/>
                <w:right w:val="nil"/>
              </w:tblBorders>
              <w:tblLook w:val="0000" w:firstRow="0" w:lastRow="0" w:firstColumn="0" w:lastColumn="0" w:noHBand="0" w:noVBand="0"/>
            </w:tblPr>
            <w:tblGrid>
              <w:gridCol w:w="3138"/>
              <w:gridCol w:w="4922"/>
            </w:tblGrid>
            <w:tr w:rsidR="008B16F3" w:rsidRPr="009B7A8E" w14:paraId="712DF478" w14:textId="77777777">
              <w:trPr>
                <w:trHeight w:val="166"/>
              </w:trPr>
              <w:tc>
                <w:tcPr>
                  <w:tcW w:w="0" w:type="auto"/>
                  <w:gridSpan w:val="2"/>
                </w:tcPr>
                <w:p w14:paraId="0F27492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27859423" w14:textId="77777777">
              <w:trPr>
                <w:trHeight w:val="800"/>
              </w:trPr>
              <w:tc>
                <w:tcPr>
                  <w:tcW w:w="0" w:type="auto"/>
                </w:tcPr>
                <w:p w14:paraId="0B088C3E"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lang w:val="en-US"/>
                    </w:rPr>
                  </w:pPr>
                </w:p>
                <w:p w14:paraId="61F8E8A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ExpCheck_Slab </w:t>
                  </w:r>
                </w:p>
                <w:p w14:paraId="25036A5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ExpCheck_SlabReinforcement </w:t>
                  </w:r>
                </w:p>
                <w:p w14:paraId="0F12C97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lang w:val="en-US"/>
                    </w:rPr>
                  </w:pPr>
                </w:p>
                <w:p w14:paraId="5EC6E55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lang w:val="en-US"/>
                    </w:rPr>
                  </w:pPr>
                  <w:r w:rsidRPr="009B7A8E">
                    <w:rPr>
                      <w:rFonts w:ascii="Times New Roman" w:hAnsi="Times New Roman" w:cs="Times New Roman"/>
                      <w:color w:val="000000"/>
                      <w:sz w:val="23"/>
                      <w:szCs w:val="23"/>
                      <w:lang w:val="en-US"/>
                    </w:rPr>
                    <w:t xml:space="preserve">• </w:t>
                  </w:r>
                  <w:r w:rsidRPr="009B7A8E">
                    <w:rPr>
                      <w:rFonts w:ascii="Times New Roman" w:hAnsi="Times New Roman" w:cs="Times New Roman"/>
                      <w:color w:val="000000"/>
                      <w:lang w:val="en-US"/>
                    </w:rPr>
                    <w:t xml:space="preserve">ExpCheck_MaterialConcrete </w:t>
                  </w:r>
                </w:p>
                <w:p w14:paraId="0F592D0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lang w:val="en-US"/>
                    </w:rPr>
                  </w:pPr>
                </w:p>
              </w:tc>
              <w:tc>
                <w:tcPr>
                  <w:tcW w:w="0" w:type="auto"/>
                </w:tcPr>
                <w:p w14:paraId="6B2100AA" w14:textId="77777777" w:rsidR="008B16F3" w:rsidRPr="009B7A8E" w:rsidRDefault="008B16F3" w:rsidP="006E36B0">
                  <w:pPr>
                    <w:autoSpaceDE w:val="0"/>
                    <w:autoSpaceDN w:val="0"/>
                    <w:adjustRightInd w:val="0"/>
                    <w:spacing w:after="0" w:line="240" w:lineRule="auto"/>
                    <w:rPr>
                      <w:rFonts w:ascii="Times New Roman" w:hAnsi="Times New Roman" w:cs="Times New Roman"/>
                      <w:sz w:val="24"/>
                      <w:szCs w:val="24"/>
                      <w:lang w:val="en-US"/>
                    </w:rPr>
                  </w:pPr>
                </w:p>
                <w:p w14:paraId="6C23708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26A0746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армирования ж/б конструкций, изготавливаемых на площадке </w:t>
                  </w:r>
                </w:p>
                <w:p w14:paraId="749EAEB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материала бетона </w:t>
                  </w:r>
                </w:p>
                <w:p w14:paraId="06A29D9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p>
              </w:tc>
            </w:tr>
          </w:tbl>
          <w:p w14:paraId="34D2D11D" w14:textId="77777777" w:rsidR="008B16F3" w:rsidRPr="009B7A8E" w:rsidRDefault="008B16F3" w:rsidP="006E36B0">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31"/>
              <w:gridCol w:w="2483"/>
              <w:gridCol w:w="911"/>
              <w:gridCol w:w="2735"/>
            </w:tblGrid>
            <w:tr w:rsidR="008B16F3" w:rsidRPr="009B7A8E" w14:paraId="098C4B87" w14:textId="77777777">
              <w:trPr>
                <w:trHeight w:val="344"/>
              </w:trPr>
              <w:tc>
                <w:tcPr>
                  <w:tcW w:w="0" w:type="auto"/>
                </w:tcPr>
                <w:p w14:paraId="48B480A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4FB88ED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764B9CF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4DD1ED6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222C449A" w14:textId="77777777">
              <w:trPr>
                <w:trHeight w:val="341"/>
              </w:trPr>
              <w:tc>
                <w:tcPr>
                  <w:tcW w:w="0" w:type="auto"/>
                  <w:gridSpan w:val="4"/>
                </w:tcPr>
                <w:p w14:paraId="663A30B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Общие параметры ж/б конструкций </w:t>
                  </w:r>
                </w:p>
                <w:p w14:paraId="616CB36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Pset_ConcreteElementGeneral </w:t>
                  </w:r>
                </w:p>
              </w:tc>
            </w:tr>
            <w:tr w:rsidR="008B16F3" w:rsidRPr="009B7A8E" w14:paraId="5EEFDF0F" w14:textId="77777777">
              <w:trPr>
                <w:trHeight w:val="525"/>
              </w:trPr>
              <w:tc>
                <w:tcPr>
                  <w:tcW w:w="0" w:type="auto"/>
                </w:tcPr>
                <w:p w14:paraId="17507FE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Место производства </w:t>
                  </w:r>
                </w:p>
              </w:tc>
              <w:tc>
                <w:tcPr>
                  <w:tcW w:w="0" w:type="auto"/>
                </w:tcPr>
                <w:p w14:paraId="0648282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ConstructionMethod </w:t>
                  </w:r>
                </w:p>
              </w:tc>
              <w:tc>
                <w:tcPr>
                  <w:tcW w:w="0" w:type="auto"/>
                </w:tcPr>
                <w:p w14:paraId="1939021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B12D0E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Место производства конструкции: </w:t>
                  </w:r>
                </w:p>
                <w:p w14:paraId="5BE4000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In-situ </w:t>
                  </w:r>
                  <w:r w:rsidRPr="009B7A8E">
                    <w:rPr>
                      <w:rFonts w:ascii="Times New Roman" w:hAnsi="Times New Roman" w:cs="Times New Roman"/>
                      <w:i/>
                      <w:iCs/>
                      <w:color w:val="000000"/>
                    </w:rPr>
                    <w:t xml:space="preserve">- на площадке, </w:t>
                  </w:r>
                </w:p>
                <w:p w14:paraId="54E1366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Precast - </w:t>
                  </w:r>
                  <w:r w:rsidRPr="009B7A8E">
                    <w:rPr>
                      <w:rFonts w:ascii="Times New Roman" w:hAnsi="Times New Roman" w:cs="Times New Roman"/>
                      <w:i/>
                      <w:iCs/>
                      <w:color w:val="000000"/>
                    </w:rPr>
                    <w:t xml:space="preserve">заводская. </w:t>
                  </w:r>
                </w:p>
              </w:tc>
            </w:tr>
            <w:tr w:rsidR="008B16F3" w:rsidRPr="009B7A8E" w14:paraId="6C94FCFE" w14:textId="77777777">
              <w:trPr>
                <w:trHeight w:val="525"/>
              </w:trPr>
              <w:tc>
                <w:tcPr>
                  <w:tcW w:w="0" w:type="auto"/>
                </w:tcPr>
                <w:p w14:paraId="334D28A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Уровень ответственности </w:t>
                  </w:r>
                </w:p>
              </w:tc>
              <w:tc>
                <w:tcPr>
                  <w:tcW w:w="0" w:type="auto"/>
                </w:tcPr>
                <w:p w14:paraId="321D5F3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StructuralClass </w:t>
                  </w:r>
                </w:p>
              </w:tc>
              <w:tc>
                <w:tcPr>
                  <w:tcW w:w="0" w:type="auto"/>
                </w:tcPr>
                <w:p w14:paraId="2BDAA4F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7DF64A8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Уровень ответственности несущей конструкции (ГОСТ 27751-2014 п.3.1). </w:t>
                  </w:r>
                </w:p>
              </w:tc>
            </w:tr>
            <w:tr w:rsidR="008B16F3" w:rsidRPr="009B7A8E" w14:paraId="0C362F75" w14:textId="77777777">
              <w:trPr>
                <w:trHeight w:val="478"/>
              </w:trPr>
              <w:tc>
                <w:tcPr>
                  <w:tcW w:w="0" w:type="auto"/>
                </w:tcPr>
                <w:p w14:paraId="2ABA9D1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Расход арматуры </w:t>
                  </w:r>
                </w:p>
              </w:tc>
              <w:tc>
                <w:tcPr>
                  <w:tcW w:w="0" w:type="auto"/>
                </w:tcPr>
                <w:p w14:paraId="5428C50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ReinforcementVolumeRatio </w:t>
                  </w:r>
                </w:p>
              </w:tc>
              <w:tc>
                <w:tcPr>
                  <w:tcW w:w="0" w:type="auto"/>
                </w:tcPr>
                <w:p w14:paraId="3B1BA9A9"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2F48857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расход арматуры (кг/м3) для элемента. Только для элементов, изготавливаемых на площадке </w:t>
                  </w:r>
                </w:p>
              </w:tc>
            </w:tr>
            <w:tr w:rsidR="008B16F3" w:rsidRPr="009B7A8E" w14:paraId="4E1E75D9" w14:textId="77777777">
              <w:trPr>
                <w:trHeight w:val="823"/>
              </w:trPr>
              <w:tc>
                <w:tcPr>
                  <w:tcW w:w="0" w:type="auto"/>
                </w:tcPr>
                <w:p w14:paraId="15C7589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Толщина защитного слоя </w:t>
                  </w:r>
                </w:p>
              </w:tc>
              <w:tc>
                <w:tcPr>
                  <w:tcW w:w="0" w:type="auto"/>
                </w:tcPr>
                <w:p w14:paraId="1B9DB44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ConcreteCover </w:t>
                  </w:r>
                </w:p>
              </w:tc>
              <w:tc>
                <w:tcPr>
                  <w:tcW w:w="0" w:type="auto"/>
                </w:tcPr>
                <w:p w14:paraId="0C1AD0F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7BCEF87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толщина защитного слоя арматуры (толщина слоя бетона от грани элемента до ближайшей поверхности арматурного стержня), в мм. Только для элементов, изготавливаемых на площадке </w:t>
                  </w:r>
                </w:p>
              </w:tc>
            </w:tr>
            <w:tr w:rsidR="008B16F3" w:rsidRPr="009B7A8E" w14:paraId="4B45FD0B" w14:textId="77777777">
              <w:trPr>
                <w:trHeight w:val="275"/>
              </w:trPr>
              <w:tc>
                <w:tcPr>
                  <w:tcW w:w="0" w:type="auto"/>
                  <w:gridSpan w:val="4"/>
                </w:tcPr>
                <w:p w14:paraId="019BDB7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533FA26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ExpCheck_Slab </w:t>
                  </w:r>
                </w:p>
              </w:tc>
            </w:tr>
            <w:tr w:rsidR="008B16F3" w:rsidRPr="009B7A8E" w14:paraId="02727E48" w14:textId="77777777">
              <w:trPr>
                <w:trHeight w:val="399"/>
              </w:trPr>
              <w:tc>
                <w:tcPr>
                  <w:tcW w:w="0" w:type="auto"/>
                </w:tcPr>
                <w:p w14:paraId="57097A1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219CCDA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178AFDC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A35866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элемента по классификатору МССК «Элементы» </w:t>
                  </w:r>
                </w:p>
              </w:tc>
            </w:tr>
            <w:tr w:rsidR="008B16F3" w:rsidRPr="009B7A8E" w14:paraId="63B89245" w14:textId="77777777">
              <w:trPr>
                <w:trHeight w:val="1628"/>
              </w:trPr>
              <w:tc>
                <w:tcPr>
                  <w:tcW w:w="0" w:type="auto"/>
                </w:tcPr>
                <w:p w14:paraId="7D63479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МГЭ_Назначение </w:t>
                  </w:r>
                </w:p>
              </w:tc>
              <w:tc>
                <w:tcPr>
                  <w:tcW w:w="0" w:type="auto"/>
                </w:tcPr>
                <w:p w14:paraId="64BEC8AB"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MGE_SlabType </w:t>
                  </w:r>
                </w:p>
              </w:tc>
              <w:tc>
                <w:tcPr>
                  <w:tcW w:w="0" w:type="auto"/>
                </w:tcPr>
                <w:p w14:paraId="0625444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EB930C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тип перекрытия по функциональному назначению. Принимается по МССК «Назначение и виды деятельности»: </w:t>
                  </w:r>
                  <w:r w:rsidRPr="009B7A8E">
                    <w:rPr>
                      <w:rFonts w:ascii="Times New Roman" w:hAnsi="Times New Roman" w:cs="Times New Roman"/>
                      <w:color w:val="000000"/>
                      <w:sz w:val="20"/>
                      <w:szCs w:val="20"/>
                    </w:rPr>
                    <w:t xml:space="preserve">- межэтажное перекрытие (FLOOR), - перекрытие кровли (ROOF), - перекрытие лестничной клетки (LANDING), </w:t>
                  </w:r>
                </w:p>
                <w:p w14:paraId="019246F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 перекрытие пандуса (LANDING), - фундаментное перекрытие, плита (BASESLAB), - пользовательское значение (USERDEFIND), - не определено (NOTDEFINED) </w:t>
                  </w:r>
                </w:p>
              </w:tc>
            </w:tr>
          </w:tbl>
          <w:p w14:paraId="2A5EE1A7" w14:textId="77777777" w:rsidR="008B16F3" w:rsidRPr="009B7A8E" w:rsidRDefault="008B16F3" w:rsidP="006E36B0">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645"/>
              <w:gridCol w:w="2634"/>
              <w:gridCol w:w="661"/>
              <w:gridCol w:w="2120"/>
            </w:tblGrid>
            <w:tr w:rsidR="008B16F3" w:rsidRPr="009B7A8E" w14:paraId="62EA4766" w14:textId="77777777">
              <w:trPr>
                <w:trHeight w:val="312"/>
              </w:trPr>
              <w:tc>
                <w:tcPr>
                  <w:tcW w:w="0" w:type="auto"/>
                </w:tcPr>
                <w:p w14:paraId="7B1C245A" w14:textId="18AD9145"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МГЭ_Наименование</w:t>
                  </w:r>
                </w:p>
              </w:tc>
              <w:tc>
                <w:tcPr>
                  <w:tcW w:w="0" w:type="auto"/>
                </w:tcPr>
                <w:p w14:paraId="01AB7B9F" w14:textId="434E2AEB"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MGE_Name</w:t>
                  </w:r>
                </w:p>
              </w:tc>
              <w:tc>
                <w:tcPr>
                  <w:tcW w:w="0" w:type="auto"/>
                </w:tcPr>
                <w:p w14:paraId="2AB23E08" w14:textId="46BC2B45"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текст</w:t>
                  </w:r>
                </w:p>
              </w:tc>
              <w:tc>
                <w:tcPr>
                  <w:tcW w:w="0" w:type="auto"/>
                </w:tcPr>
                <w:p w14:paraId="6C4227F0" w14:textId="77777777" w:rsidR="008B16F3" w:rsidRPr="009B7A8E" w:rsidRDefault="008B16F3" w:rsidP="006E36B0">
                  <w:pPr>
                    <w:pStyle w:val="Default"/>
                  </w:pPr>
                  <w:r w:rsidRPr="009B7A8E">
                    <w:rPr>
                      <w:i/>
                      <w:iCs/>
                      <w:sz w:val="22"/>
                      <w:szCs w:val="22"/>
                    </w:rPr>
                    <w:t xml:space="preserve">Указывается наименование элемента </w:t>
                  </w:r>
                </w:p>
                <w:p w14:paraId="13028663" w14:textId="1504DC3E"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p>
              </w:tc>
            </w:tr>
            <w:tr w:rsidR="008B16F3" w:rsidRPr="009B7A8E" w14:paraId="0DCBEFB1" w14:textId="77777777">
              <w:trPr>
                <w:trHeight w:val="399"/>
              </w:trPr>
              <w:tc>
                <w:tcPr>
                  <w:tcW w:w="0" w:type="auto"/>
                </w:tcPr>
                <w:p w14:paraId="50C2002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3D8D9C4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7CB253F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04D3A8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элемента, для занесения или группировки в спецификацию </w:t>
                  </w:r>
                </w:p>
              </w:tc>
            </w:tr>
            <w:tr w:rsidR="008B16F3" w:rsidRPr="009B7A8E" w14:paraId="11255992" w14:textId="77777777">
              <w:trPr>
                <w:trHeight w:val="399"/>
              </w:trPr>
              <w:tc>
                <w:tcPr>
                  <w:tcW w:w="0" w:type="auto"/>
                </w:tcPr>
                <w:p w14:paraId="63B7232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03CD794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7CB32D6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0E2A01E"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нормативный документ на изделие, при наличии (ГОСТ, ТУ и пр.) </w:t>
                  </w:r>
                </w:p>
              </w:tc>
            </w:tr>
            <w:tr w:rsidR="008B16F3" w:rsidRPr="009B7A8E" w14:paraId="1A661B0C" w14:textId="77777777">
              <w:trPr>
                <w:trHeight w:val="905"/>
              </w:trPr>
              <w:tc>
                <w:tcPr>
                  <w:tcW w:w="0" w:type="auto"/>
                </w:tcPr>
                <w:p w14:paraId="60E9F22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МГЭ_Код материала несущей конструкции </w:t>
                  </w:r>
                </w:p>
              </w:tc>
              <w:tc>
                <w:tcPr>
                  <w:tcW w:w="0" w:type="auto"/>
                </w:tcPr>
                <w:p w14:paraId="09FADB4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77BA272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B7BE0A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материала несущей конструкции по классификатору МССК «Строительные изделия и материалы» из раздела "Материалы несущих конструкций" </w:t>
                  </w:r>
                </w:p>
              </w:tc>
            </w:tr>
            <w:tr w:rsidR="008B16F3" w:rsidRPr="009B7A8E" w14:paraId="58067822" w14:textId="77777777">
              <w:trPr>
                <w:trHeight w:val="641"/>
              </w:trPr>
              <w:tc>
                <w:tcPr>
                  <w:tcW w:w="0" w:type="auto"/>
                </w:tcPr>
                <w:p w14:paraId="5A284D8F"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несущей конструкции </w:t>
                  </w:r>
                </w:p>
              </w:tc>
              <w:tc>
                <w:tcPr>
                  <w:tcW w:w="0" w:type="auto"/>
                </w:tcPr>
                <w:p w14:paraId="57345B9D"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0EAB68C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0DEA25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материала основного слоя </w:t>
                  </w:r>
                </w:p>
              </w:tc>
            </w:tr>
            <w:tr w:rsidR="008B16F3" w:rsidRPr="009B7A8E" w14:paraId="5823A672" w14:textId="77777777">
              <w:trPr>
                <w:trHeight w:val="402"/>
              </w:trPr>
              <w:tc>
                <w:tcPr>
                  <w:tcW w:w="0" w:type="auto"/>
                  <w:gridSpan w:val="4"/>
                </w:tcPr>
                <w:p w14:paraId="0B3BA7B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Параметры арматуры </w:t>
                  </w:r>
                  <w:r w:rsidRPr="009B7A8E">
                    <w:rPr>
                      <w:rFonts w:ascii="Times New Roman" w:hAnsi="Times New Roman" w:cs="Times New Roman"/>
                      <w:color w:val="000000"/>
                    </w:rPr>
                    <w:t xml:space="preserve">(для ж/б конструкций) </w:t>
                  </w:r>
                </w:p>
                <w:p w14:paraId="0A9DD88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Только для элементов, изготавливаемых на площадке </w:t>
                  </w:r>
                </w:p>
                <w:p w14:paraId="64883344"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ExpCheck_SlabReinforcement </w:t>
                  </w:r>
                </w:p>
              </w:tc>
            </w:tr>
            <w:tr w:rsidR="008B16F3" w:rsidRPr="009B7A8E" w14:paraId="3418B196" w14:textId="77777777">
              <w:trPr>
                <w:trHeight w:val="474"/>
              </w:trPr>
              <w:tc>
                <w:tcPr>
                  <w:tcW w:w="0" w:type="auto"/>
                </w:tcPr>
                <w:p w14:paraId="6AB54F1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МГЭ_Класс арматуры </w:t>
                  </w:r>
                </w:p>
              </w:tc>
              <w:tc>
                <w:tcPr>
                  <w:tcW w:w="0" w:type="auto"/>
                </w:tcPr>
                <w:p w14:paraId="48A7D98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MGE_ReinforceStrengthClass </w:t>
                  </w:r>
                </w:p>
              </w:tc>
              <w:tc>
                <w:tcPr>
                  <w:tcW w:w="0" w:type="auto"/>
                </w:tcPr>
                <w:p w14:paraId="6A5013E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D17C62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класс каждой арматурной стали используемой в элементе </w:t>
                  </w:r>
                </w:p>
              </w:tc>
            </w:tr>
            <w:tr w:rsidR="008B16F3" w:rsidRPr="009B7A8E" w14:paraId="5AC8066F" w14:textId="77777777">
              <w:trPr>
                <w:trHeight w:val="275"/>
              </w:trPr>
              <w:tc>
                <w:tcPr>
                  <w:tcW w:w="0" w:type="auto"/>
                  <w:gridSpan w:val="4"/>
                </w:tcPr>
                <w:p w14:paraId="326199E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материала бетона </w:t>
                  </w:r>
                </w:p>
                <w:p w14:paraId="655A785A"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ExpCheck_MaterialConcrete </w:t>
                  </w:r>
                </w:p>
              </w:tc>
            </w:tr>
            <w:tr w:rsidR="008B16F3" w:rsidRPr="009B7A8E" w14:paraId="5D2BC524" w14:textId="77777777">
              <w:trPr>
                <w:trHeight w:val="312"/>
              </w:trPr>
              <w:tc>
                <w:tcPr>
                  <w:tcW w:w="0" w:type="auto"/>
                </w:tcPr>
                <w:p w14:paraId="46ABC63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МГЭ_Класс бетона В </w:t>
                  </w:r>
                </w:p>
              </w:tc>
              <w:tc>
                <w:tcPr>
                  <w:tcW w:w="0" w:type="auto"/>
                </w:tcPr>
                <w:p w14:paraId="46DEEE9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MGE_ConcreteGrade </w:t>
                  </w:r>
                </w:p>
              </w:tc>
              <w:tc>
                <w:tcPr>
                  <w:tcW w:w="0" w:type="auto"/>
                </w:tcPr>
                <w:p w14:paraId="7172DCF5"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5E938A4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класс бетона по прочности на сжатие </w:t>
                  </w:r>
                </w:p>
              </w:tc>
            </w:tr>
            <w:tr w:rsidR="008B16F3" w:rsidRPr="009B7A8E" w14:paraId="487704B1" w14:textId="77777777">
              <w:trPr>
                <w:trHeight w:val="312"/>
              </w:trPr>
              <w:tc>
                <w:tcPr>
                  <w:tcW w:w="0" w:type="auto"/>
                </w:tcPr>
                <w:p w14:paraId="7336D4A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МГЭ_Водонепроницаемость W </w:t>
                  </w:r>
                </w:p>
              </w:tc>
              <w:tc>
                <w:tcPr>
                  <w:tcW w:w="0" w:type="auto"/>
                </w:tcPr>
                <w:p w14:paraId="198853E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MGE_WaterResist </w:t>
                  </w:r>
                </w:p>
              </w:tc>
              <w:tc>
                <w:tcPr>
                  <w:tcW w:w="0" w:type="auto"/>
                </w:tcPr>
                <w:p w14:paraId="1E075A93"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B2A7FD6"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бетона по водонепроницаемости </w:t>
                  </w:r>
                </w:p>
              </w:tc>
            </w:tr>
            <w:tr w:rsidR="008B16F3" w:rsidRPr="009B7A8E" w14:paraId="4BD5614C" w14:textId="77777777">
              <w:trPr>
                <w:trHeight w:val="312"/>
              </w:trPr>
              <w:tc>
                <w:tcPr>
                  <w:tcW w:w="0" w:type="auto"/>
                </w:tcPr>
                <w:p w14:paraId="18FBCCE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МГЭ_Морозостойкость F </w:t>
                  </w:r>
                </w:p>
              </w:tc>
              <w:tc>
                <w:tcPr>
                  <w:tcW w:w="0" w:type="auto"/>
                </w:tcPr>
                <w:p w14:paraId="0EEF674C"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MGE_FreezeDurability </w:t>
                  </w:r>
                </w:p>
              </w:tc>
              <w:tc>
                <w:tcPr>
                  <w:tcW w:w="0" w:type="auto"/>
                </w:tcPr>
                <w:p w14:paraId="115A91C0"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5A961CA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бетона по морозостойкости </w:t>
                  </w:r>
                </w:p>
              </w:tc>
            </w:tr>
            <w:tr w:rsidR="008B16F3" w:rsidRPr="009B7A8E" w14:paraId="0D50B004" w14:textId="77777777">
              <w:trPr>
                <w:trHeight w:val="312"/>
              </w:trPr>
              <w:tc>
                <w:tcPr>
                  <w:tcW w:w="0" w:type="auto"/>
                </w:tcPr>
                <w:p w14:paraId="54027068"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7C9F30C7"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MGE_ConcreteGost </w:t>
                  </w:r>
                </w:p>
              </w:tc>
              <w:tc>
                <w:tcPr>
                  <w:tcW w:w="0" w:type="auto"/>
                </w:tcPr>
                <w:p w14:paraId="021F2AD2"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00BA7CC1" w14:textId="77777777" w:rsidR="008B16F3" w:rsidRPr="009B7A8E" w:rsidRDefault="008B16F3" w:rsidP="006E36B0">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обозначение стандарта на материал </w:t>
                  </w:r>
                </w:p>
              </w:tc>
            </w:tr>
          </w:tbl>
          <w:p w14:paraId="3AD05189" w14:textId="77777777" w:rsidR="008B16F3" w:rsidRPr="009B7A8E" w:rsidRDefault="008B16F3" w:rsidP="006E36B0">
            <w:pPr>
              <w:jc w:val="both"/>
              <w:rPr>
                <w:rFonts w:ascii="Times New Roman" w:hAnsi="Times New Roman" w:cs="Times New Roman"/>
                <w:sz w:val="24"/>
                <w:szCs w:val="24"/>
              </w:rPr>
            </w:pPr>
          </w:p>
          <w:p w14:paraId="64D4CC5C" w14:textId="5C582C59" w:rsidR="008B16F3" w:rsidRPr="009B7A8E" w:rsidRDefault="008B16F3" w:rsidP="006E36B0">
            <w:pPr>
              <w:jc w:val="both"/>
              <w:rPr>
                <w:rFonts w:ascii="Times New Roman" w:hAnsi="Times New Roman" w:cs="Times New Roman"/>
                <w:sz w:val="24"/>
                <w:szCs w:val="24"/>
              </w:rPr>
            </w:pPr>
            <w:r w:rsidRPr="009B7A8E">
              <w:rPr>
                <w:b/>
                <w:bCs/>
                <w:sz w:val="23"/>
                <w:szCs w:val="23"/>
              </w:rPr>
              <w:t>Требования к параметрам колонн</w:t>
            </w:r>
          </w:p>
          <w:p w14:paraId="75F81B7D"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цифровых информационных моделей в формат IFC элементы колонн должны выгружаться объектами классов: </w:t>
            </w:r>
          </w:p>
          <w:p w14:paraId="4A437FC0"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IFCColumn. </w:t>
            </w:r>
          </w:p>
          <w:p w14:paraId="1A88C48A"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Требования к параметрам для стальных и железобетонных колонн приведены в таблицах 6.1 и 6.2 соответственно. </w:t>
            </w:r>
          </w:p>
          <w:tbl>
            <w:tblPr>
              <w:tblW w:w="0" w:type="auto"/>
              <w:tblBorders>
                <w:top w:val="nil"/>
                <w:left w:val="nil"/>
                <w:bottom w:val="nil"/>
                <w:right w:val="nil"/>
              </w:tblBorders>
              <w:tblLook w:val="0000" w:firstRow="0" w:lastRow="0" w:firstColumn="0" w:lastColumn="0" w:noHBand="0" w:noVBand="0"/>
            </w:tblPr>
            <w:tblGrid>
              <w:gridCol w:w="4528"/>
              <w:gridCol w:w="3532"/>
            </w:tblGrid>
            <w:tr w:rsidR="008B16F3" w:rsidRPr="009B7A8E" w14:paraId="77AE9196" w14:textId="77777777">
              <w:trPr>
                <w:trHeight w:val="166"/>
              </w:trPr>
              <w:tc>
                <w:tcPr>
                  <w:tcW w:w="0" w:type="auto"/>
                  <w:gridSpan w:val="2"/>
                </w:tcPr>
                <w:p w14:paraId="0BE8A92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стальных колонн в IFC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7EEC21F2" w14:textId="77777777">
              <w:trPr>
                <w:trHeight w:val="161"/>
              </w:trPr>
              <w:tc>
                <w:tcPr>
                  <w:tcW w:w="0" w:type="auto"/>
                </w:tcPr>
                <w:p w14:paraId="7F1425D1"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42FBCCB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Pset_ManufacturerTypeInformation </w:t>
                  </w:r>
                </w:p>
                <w:p w14:paraId="50E98A2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2A66F0A9"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4A2B571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стальной конструкции </w:t>
                  </w:r>
                </w:p>
                <w:p w14:paraId="7BB8E31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663C745E" w14:textId="77777777">
              <w:trPr>
                <w:trHeight w:val="166"/>
              </w:trPr>
              <w:tc>
                <w:tcPr>
                  <w:tcW w:w="0" w:type="auto"/>
                  <w:gridSpan w:val="2"/>
                </w:tcPr>
                <w:p w14:paraId="43DF3D3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1A0307BB" w14:textId="77777777">
              <w:trPr>
                <w:trHeight w:val="161"/>
              </w:trPr>
              <w:tc>
                <w:tcPr>
                  <w:tcW w:w="0" w:type="auto"/>
                </w:tcPr>
                <w:p w14:paraId="384930FC"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6AE9108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lastRenderedPageBreak/>
                    <w:t xml:space="preserve">• ExpCheck_Column </w:t>
                  </w:r>
                </w:p>
                <w:p w14:paraId="0A2C1B3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591C8603"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364DFF0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lastRenderedPageBreak/>
                    <w:t xml:space="preserve">− дополнительные параметры </w:t>
                  </w:r>
                </w:p>
                <w:p w14:paraId="693E670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r>
          </w:tbl>
          <w:p w14:paraId="4A90BF1B" w14:textId="77777777" w:rsidR="008B16F3" w:rsidRPr="009B7A8E" w:rsidRDefault="008B16F3" w:rsidP="006E36B0">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50"/>
              <w:gridCol w:w="2039"/>
              <w:gridCol w:w="711"/>
              <w:gridCol w:w="3060"/>
            </w:tblGrid>
            <w:tr w:rsidR="008B16F3" w:rsidRPr="009B7A8E" w14:paraId="2A5BE367" w14:textId="77777777">
              <w:trPr>
                <w:trHeight w:val="344"/>
              </w:trPr>
              <w:tc>
                <w:tcPr>
                  <w:tcW w:w="0" w:type="auto"/>
                </w:tcPr>
                <w:p w14:paraId="1BE83F9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37DD7AB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46B9DB6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6321FFB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1A4A1A30" w14:textId="77777777">
              <w:trPr>
                <w:trHeight w:val="300"/>
              </w:trPr>
              <w:tc>
                <w:tcPr>
                  <w:tcW w:w="0" w:type="auto"/>
                  <w:gridSpan w:val="4"/>
                </w:tcPr>
                <w:p w14:paraId="222FAAA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Параметры конструкции </w:t>
                  </w:r>
                </w:p>
                <w:p w14:paraId="19B39AE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Pset_ManufacturerTypeInformation </w:t>
                  </w:r>
                </w:p>
              </w:tc>
            </w:tr>
            <w:tr w:rsidR="008B16F3" w:rsidRPr="009B7A8E" w14:paraId="0042E785" w14:textId="77777777">
              <w:trPr>
                <w:trHeight w:val="708"/>
              </w:trPr>
              <w:tc>
                <w:tcPr>
                  <w:tcW w:w="0" w:type="auto"/>
                </w:tcPr>
                <w:p w14:paraId="27DB527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Место сборки </w:t>
                  </w:r>
                </w:p>
              </w:tc>
              <w:tc>
                <w:tcPr>
                  <w:tcW w:w="0" w:type="auto"/>
                </w:tcPr>
                <w:p w14:paraId="23F8885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AssemblyPlace </w:t>
                  </w:r>
                </w:p>
              </w:tc>
              <w:tc>
                <w:tcPr>
                  <w:tcW w:w="0" w:type="auto"/>
                </w:tcPr>
                <w:p w14:paraId="1092250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1A4423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место сборки конструкции: </w:t>
                  </w:r>
                </w:p>
                <w:p w14:paraId="258CC6F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Factory – </w:t>
                  </w:r>
                  <w:r w:rsidRPr="009B7A8E">
                    <w:rPr>
                      <w:rFonts w:ascii="Times New Roman" w:hAnsi="Times New Roman" w:cs="Times New Roman"/>
                      <w:i/>
                      <w:iCs/>
                      <w:color w:val="000000"/>
                      <w:sz w:val="20"/>
                      <w:szCs w:val="20"/>
                    </w:rPr>
                    <w:t xml:space="preserve">заводской сборки, </w:t>
                  </w:r>
                </w:p>
                <w:p w14:paraId="24B9D82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Site </w:t>
                  </w:r>
                  <w:r w:rsidRPr="009B7A8E">
                    <w:rPr>
                      <w:rFonts w:ascii="Times New Roman" w:hAnsi="Times New Roman" w:cs="Times New Roman"/>
                      <w:i/>
                      <w:iCs/>
                      <w:color w:val="000000"/>
                      <w:sz w:val="20"/>
                      <w:szCs w:val="20"/>
                    </w:rPr>
                    <w:t xml:space="preserve">– сборка на месте, </w:t>
                  </w:r>
                </w:p>
                <w:p w14:paraId="08A65BF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Offsite – </w:t>
                  </w:r>
                  <w:r w:rsidRPr="009B7A8E">
                    <w:rPr>
                      <w:rFonts w:ascii="Times New Roman" w:hAnsi="Times New Roman" w:cs="Times New Roman"/>
                      <w:i/>
                      <w:iCs/>
                      <w:color w:val="000000"/>
                      <w:sz w:val="20"/>
                      <w:szCs w:val="20"/>
                    </w:rPr>
                    <w:t xml:space="preserve">сборка вне площадки. </w:t>
                  </w:r>
                </w:p>
                <w:p w14:paraId="7123AA2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Notknown </w:t>
                  </w:r>
                  <w:r w:rsidRPr="009B7A8E">
                    <w:rPr>
                      <w:rFonts w:ascii="Times New Roman" w:hAnsi="Times New Roman" w:cs="Times New Roman"/>
                      <w:i/>
                      <w:iCs/>
                      <w:color w:val="000000"/>
                      <w:sz w:val="20"/>
                      <w:szCs w:val="20"/>
                    </w:rPr>
                    <w:t xml:space="preserve">– не определено. </w:t>
                  </w:r>
                </w:p>
              </w:tc>
            </w:tr>
            <w:tr w:rsidR="008B16F3" w:rsidRPr="009B7A8E" w14:paraId="17D6B1D7" w14:textId="77777777">
              <w:trPr>
                <w:trHeight w:val="287"/>
              </w:trPr>
              <w:tc>
                <w:tcPr>
                  <w:tcW w:w="0" w:type="auto"/>
                  <w:gridSpan w:val="4"/>
                </w:tcPr>
                <w:p w14:paraId="21B894E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41348B7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t>ExpCheck_</w:t>
                  </w:r>
                  <w:r w:rsidRPr="009B7A8E">
                    <w:rPr>
                      <w:rFonts w:ascii="Times New Roman" w:hAnsi="Times New Roman" w:cs="Times New Roman"/>
                      <w:color w:val="000000"/>
                    </w:rPr>
                    <w:t xml:space="preserve">Column </w:t>
                  </w:r>
                </w:p>
              </w:tc>
            </w:tr>
            <w:tr w:rsidR="008B16F3" w:rsidRPr="009B7A8E" w14:paraId="715B4087" w14:textId="77777777">
              <w:trPr>
                <w:trHeight w:val="398"/>
              </w:trPr>
              <w:tc>
                <w:tcPr>
                  <w:tcW w:w="0" w:type="auto"/>
                </w:tcPr>
                <w:p w14:paraId="227150A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702F344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5DF5C1C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8174FC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элемента по классификатору МССК «Элементы» </w:t>
                  </w:r>
                </w:p>
              </w:tc>
            </w:tr>
            <w:tr w:rsidR="008B16F3" w:rsidRPr="009B7A8E" w14:paraId="3437A2A0" w14:textId="77777777">
              <w:trPr>
                <w:trHeight w:val="312"/>
              </w:trPr>
              <w:tc>
                <w:tcPr>
                  <w:tcW w:w="0" w:type="auto"/>
                </w:tcPr>
                <w:p w14:paraId="54C77BB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03E130D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711C2F8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15926F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элемента </w:t>
                  </w:r>
                </w:p>
              </w:tc>
            </w:tr>
            <w:tr w:rsidR="008B16F3" w:rsidRPr="009B7A8E" w14:paraId="7E91DDFE" w14:textId="77777777">
              <w:trPr>
                <w:trHeight w:val="363"/>
              </w:trPr>
              <w:tc>
                <w:tcPr>
                  <w:tcW w:w="0" w:type="auto"/>
                </w:tcPr>
                <w:p w14:paraId="55669B0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5C556F1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5494D87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D41561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элемента или конструкции, для занесения или группировки в спецификацию </w:t>
                  </w:r>
                </w:p>
              </w:tc>
            </w:tr>
            <w:tr w:rsidR="008B16F3" w:rsidRPr="009B7A8E" w14:paraId="6ABDEFF2" w14:textId="77777777">
              <w:trPr>
                <w:trHeight w:val="312"/>
              </w:trPr>
              <w:tc>
                <w:tcPr>
                  <w:tcW w:w="0" w:type="auto"/>
                </w:tcPr>
                <w:p w14:paraId="3CFE477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02098E1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439D79C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B55843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661DE539" w14:textId="77777777">
              <w:trPr>
                <w:trHeight w:val="478"/>
              </w:trPr>
              <w:tc>
                <w:tcPr>
                  <w:tcW w:w="0" w:type="auto"/>
                </w:tcPr>
                <w:p w14:paraId="13AAF91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2121FF6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3050FB4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DC47DE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по классификатору МССК «Строительные изделия и материалы» </w:t>
                  </w:r>
                </w:p>
              </w:tc>
            </w:tr>
            <w:tr w:rsidR="008B16F3" w:rsidRPr="009B7A8E" w14:paraId="35E123B0" w14:textId="77777777">
              <w:trPr>
                <w:trHeight w:val="312"/>
              </w:trPr>
              <w:tc>
                <w:tcPr>
                  <w:tcW w:w="0" w:type="auto"/>
                </w:tcPr>
                <w:p w14:paraId="23EF964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3965AC3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0C8D76B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A0FA95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w:t>
                  </w:r>
                </w:p>
              </w:tc>
            </w:tr>
            <w:tr w:rsidR="008B16F3" w:rsidRPr="009B7A8E" w14:paraId="237F76CB" w14:textId="77777777">
              <w:trPr>
                <w:trHeight w:val="312"/>
              </w:trPr>
              <w:tc>
                <w:tcPr>
                  <w:tcW w:w="0" w:type="auto"/>
                </w:tcPr>
                <w:p w14:paraId="1922D4A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МГЭ_Номер серии </w:t>
                  </w:r>
                </w:p>
              </w:tc>
              <w:tc>
                <w:tcPr>
                  <w:tcW w:w="0" w:type="auto"/>
                </w:tcPr>
                <w:p w14:paraId="6845E47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MGE_SeriaNumber </w:t>
                  </w:r>
                </w:p>
              </w:tc>
              <w:tc>
                <w:tcPr>
                  <w:tcW w:w="0" w:type="auto"/>
                </w:tcPr>
                <w:p w14:paraId="5C5A671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332EB74" w14:textId="1D8D19C6"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Указывается номер серии для металлопроката. Например, для швеллера по ГОСТ 8240-97 высотой сечения 100 мм с уклоном внутренних граней полок указывается «10У»</w:t>
                  </w:r>
                </w:p>
              </w:tc>
            </w:tr>
            <w:tr w:rsidR="008B16F3" w:rsidRPr="009B7A8E" w14:paraId="58255DA0" w14:textId="77777777">
              <w:trPr>
                <w:trHeight w:val="167"/>
              </w:trPr>
              <w:tc>
                <w:tcPr>
                  <w:tcW w:w="0" w:type="auto"/>
                </w:tcPr>
                <w:p w14:paraId="58FF6D0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стали </w:t>
                  </w:r>
                </w:p>
              </w:tc>
              <w:tc>
                <w:tcPr>
                  <w:tcW w:w="0" w:type="auto"/>
                </w:tcPr>
                <w:p w14:paraId="5A07913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MGE_SteelGrade </w:t>
                  </w:r>
                </w:p>
              </w:tc>
              <w:tc>
                <w:tcPr>
                  <w:tcW w:w="0" w:type="auto"/>
                </w:tcPr>
                <w:p w14:paraId="6F5BEB9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469C13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стали </w:t>
                  </w:r>
                </w:p>
              </w:tc>
            </w:tr>
          </w:tbl>
          <w:p w14:paraId="63DBC1C2" w14:textId="77777777" w:rsidR="008B16F3" w:rsidRPr="009B7A8E" w:rsidRDefault="008B16F3" w:rsidP="006E36B0">
            <w:pPr>
              <w:jc w:val="both"/>
              <w:rPr>
                <w:rFonts w:ascii="Times New Roman" w:hAnsi="Times New Roman" w:cs="Times New Roman"/>
                <w:sz w:val="24"/>
                <w:szCs w:val="24"/>
              </w:rPr>
            </w:pPr>
          </w:p>
          <w:p w14:paraId="1B57E584"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4437"/>
              <w:gridCol w:w="3623"/>
            </w:tblGrid>
            <w:tr w:rsidR="008B16F3" w:rsidRPr="009B7A8E" w14:paraId="78B1C024" w14:textId="77777777">
              <w:trPr>
                <w:trHeight w:val="166"/>
              </w:trPr>
              <w:tc>
                <w:tcPr>
                  <w:tcW w:w="0" w:type="auto"/>
                  <w:gridSpan w:val="2"/>
                </w:tcPr>
                <w:p w14:paraId="45F5906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железобетонных конструкций колонн в IFC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3700B38F" w14:textId="77777777">
              <w:trPr>
                <w:trHeight w:val="161"/>
              </w:trPr>
              <w:tc>
                <w:tcPr>
                  <w:tcW w:w="0" w:type="auto"/>
                </w:tcPr>
                <w:p w14:paraId="56252787"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6A6A490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Pset_ConcreteElementGeneral </w:t>
                  </w:r>
                </w:p>
                <w:p w14:paraId="0A80430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759705FA"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3DCD43C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ж/б конструкций </w:t>
                  </w:r>
                </w:p>
                <w:p w14:paraId="06AD076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4D6F31F8" w14:textId="77777777">
              <w:trPr>
                <w:trHeight w:val="166"/>
              </w:trPr>
              <w:tc>
                <w:tcPr>
                  <w:tcW w:w="0" w:type="auto"/>
                  <w:gridSpan w:val="2"/>
                </w:tcPr>
                <w:p w14:paraId="30F54BF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77550AE1" w14:textId="77777777">
              <w:trPr>
                <w:trHeight w:val="592"/>
              </w:trPr>
              <w:tc>
                <w:tcPr>
                  <w:tcW w:w="0" w:type="auto"/>
                </w:tcPr>
                <w:p w14:paraId="3DDCD3A1"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lang w:val="en-US"/>
                    </w:rPr>
                  </w:pPr>
                </w:p>
                <w:p w14:paraId="5BAFADD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ExpCheck_</w:t>
                  </w:r>
                  <w:r w:rsidRPr="009B7A8E">
                    <w:rPr>
                      <w:rFonts w:ascii="Times New Roman" w:hAnsi="Times New Roman" w:cs="Times New Roman"/>
                      <w:color w:val="000000"/>
                      <w:lang w:val="en-US"/>
                    </w:rPr>
                    <w:t>Column</w:t>
                  </w:r>
                  <w:r w:rsidRPr="009B7A8E">
                    <w:rPr>
                      <w:rFonts w:ascii="Times New Roman" w:hAnsi="Times New Roman" w:cs="Times New Roman"/>
                      <w:color w:val="000000"/>
                      <w:sz w:val="23"/>
                      <w:szCs w:val="23"/>
                      <w:lang w:val="en-US"/>
                    </w:rPr>
                    <w:t xml:space="preserve">Reinforcement </w:t>
                  </w:r>
                </w:p>
                <w:p w14:paraId="7DACEF9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lang w:val="en-US"/>
                    </w:rPr>
                  </w:pPr>
                  <w:r w:rsidRPr="009B7A8E">
                    <w:rPr>
                      <w:rFonts w:ascii="Times New Roman" w:hAnsi="Times New Roman" w:cs="Times New Roman"/>
                      <w:color w:val="000000"/>
                      <w:sz w:val="23"/>
                      <w:szCs w:val="23"/>
                      <w:lang w:val="en-US"/>
                    </w:rPr>
                    <w:t>• ExpCheck_</w:t>
                  </w:r>
                  <w:r w:rsidRPr="009B7A8E">
                    <w:rPr>
                      <w:rFonts w:ascii="Times New Roman" w:hAnsi="Times New Roman" w:cs="Times New Roman"/>
                      <w:color w:val="000000"/>
                      <w:lang w:val="en-US"/>
                    </w:rPr>
                    <w:t xml:space="preserve">Column </w:t>
                  </w:r>
                </w:p>
                <w:p w14:paraId="6E704F9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lang w:val="en-US"/>
                    </w:rPr>
                  </w:pPr>
                  <w:r w:rsidRPr="009B7A8E">
                    <w:rPr>
                      <w:rFonts w:ascii="Times New Roman" w:hAnsi="Times New Roman" w:cs="Times New Roman"/>
                      <w:color w:val="000000"/>
                      <w:sz w:val="23"/>
                      <w:szCs w:val="23"/>
                      <w:lang w:val="en-US"/>
                    </w:rPr>
                    <w:t xml:space="preserve">• </w:t>
                  </w:r>
                  <w:r w:rsidRPr="009B7A8E">
                    <w:rPr>
                      <w:rFonts w:ascii="Times New Roman" w:hAnsi="Times New Roman" w:cs="Times New Roman"/>
                      <w:color w:val="000000"/>
                      <w:lang w:val="en-US"/>
                    </w:rPr>
                    <w:t xml:space="preserve">ExpCheck_MaterialConcrete </w:t>
                  </w:r>
                </w:p>
                <w:p w14:paraId="65A9541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lang w:val="en-US"/>
                    </w:rPr>
                  </w:pPr>
                </w:p>
              </w:tc>
              <w:tc>
                <w:tcPr>
                  <w:tcW w:w="0" w:type="auto"/>
                </w:tcPr>
                <w:p w14:paraId="2C0C4EFA"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lang w:val="en-US"/>
                    </w:rPr>
                  </w:pPr>
                </w:p>
                <w:p w14:paraId="6F3E850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армирования </w:t>
                  </w:r>
                </w:p>
                <w:p w14:paraId="4C81CD2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2AA773B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материала бетона </w:t>
                  </w:r>
                </w:p>
                <w:p w14:paraId="750FB9B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r>
          </w:tbl>
          <w:p w14:paraId="17ECC497"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827"/>
              <w:gridCol w:w="2483"/>
              <w:gridCol w:w="919"/>
              <w:gridCol w:w="2831"/>
            </w:tblGrid>
            <w:tr w:rsidR="008B16F3" w:rsidRPr="009B7A8E" w14:paraId="777AEE9F" w14:textId="77777777">
              <w:trPr>
                <w:trHeight w:val="344"/>
              </w:trPr>
              <w:tc>
                <w:tcPr>
                  <w:tcW w:w="0" w:type="auto"/>
                </w:tcPr>
                <w:p w14:paraId="30D7F8B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686C760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23F9526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2ED9E03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2479DF4F" w14:textId="77777777">
              <w:trPr>
                <w:trHeight w:val="341"/>
              </w:trPr>
              <w:tc>
                <w:tcPr>
                  <w:tcW w:w="0" w:type="auto"/>
                  <w:gridSpan w:val="4"/>
                </w:tcPr>
                <w:p w14:paraId="422151C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Общие параметры ж/б конструкции </w:t>
                  </w:r>
                </w:p>
                <w:p w14:paraId="134A4D0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lastRenderedPageBreak/>
                    <w:t xml:space="preserve">Pset_ConcreteElementGeneral </w:t>
                  </w:r>
                </w:p>
              </w:tc>
            </w:tr>
            <w:tr w:rsidR="008B16F3" w:rsidRPr="009B7A8E" w14:paraId="685BE54D" w14:textId="77777777">
              <w:trPr>
                <w:trHeight w:val="524"/>
              </w:trPr>
              <w:tc>
                <w:tcPr>
                  <w:tcW w:w="0" w:type="auto"/>
                </w:tcPr>
                <w:p w14:paraId="7278A46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Место производства </w:t>
                  </w:r>
                </w:p>
              </w:tc>
              <w:tc>
                <w:tcPr>
                  <w:tcW w:w="0" w:type="auto"/>
                </w:tcPr>
                <w:p w14:paraId="1947E0E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ConstructionMethod </w:t>
                  </w:r>
                </w:p>
              </w:tc>
              <w:tc>
                <w:tcPr>
                  <w:tcW w:w="0" w:type="auto"/>
                </w:tcPr>
                <w:p w14:paraId="758CD84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753445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Место производства конструкции: </w:t>
                  </w:r>
                </w:p>
                <w:p w14:paraId="107177F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In-situ </w:t>
                  </w:r>
                  <w:r w:rsidRPr="009B7A8E">
                    <w:rPr>
                      <w:rFonts w:ascii="Times New Roman" w:hAnsi="Times New Roman" w:cs="Times New Roman"/>
                      <w:i/>
                      <w:iCs/>
                      <w:color w:val="000000"/>
                    </w:rPr>
                    <w:t xml:space="preserve">– на площадке, </w:t>
                  </w:r>
                </w:p>
                <w:p w14:paraId="6C14786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Precast – заводская. </w:t>
                  </w:r>
                </w:p>
              </w:tc>
            </w:tr>
            <w:tr w:rsidR="008B16F3" w:rsidRPr="009B7A8E" w14:paraId="1CE6EB6D" w14:textId="77777777">
              <w:trPr>
                <w:trHeight w:val="525"/>
              </w:trPr>
              <w:tc>
                <w:tcPr>
                  <w:tcW w:w="0" w:type="auto"/>
                </w:tcPr>
                <w:p w14:paraId="2878ABB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Уровень ответственности </w:t>
                  </w:r>
                </w:p>
              </w:tc>
              <w:tc>
                <w:tcPr>
                  <w:tcW w:w="0" w:type="auto"/>
                </w:tcPr>
                <w:p w14:paraId="386159A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StructuralClass </w:t>
                  </w:r>
                </w:p>
              </w:tc>
              <w:tc>
                <w:tcPr>
                  <w:tcW w:w="0" w:type="auto"/>
                </w:tcPr>
                <w:p w14:paraId="09B986B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D7281B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Уровень ответственности несущей конструкции (ГОСТ 27751-2014 п.3.1) </w:t>
                  </w:r>
                </w:p>
              </w:tc>
            </w:tr>
            <w:tr w:rsidR="008B16F3" w:rsidRPr="009B7A8E" w14:paraId="3704E7B7" w14:textId="77777777">
              <w:trPr>
                <w:trHeight w:val="478"/>
              </w:trPr>
              <w:tc>
                <w:tcPr>
                  <w:tcW w:w="0" w:type="auto"/>
                </w:tcPr>
                <w:p w14:paraId="61E272F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Расход арматуры </w:t>
                  </w:r>
                </w:p>
              </w:tc>
              <w:tc>
                <w:tcPr>
                  <w:tcW w:w="0" w:type="auto"/>
                </w:tcPr>
                <w:p w14:paraId="47603FD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ReinforcementVolumeRatio </w:t>
                  </w:r>
                </w:p>
              </w:tc>
              <w:tc>
                <w:tcPr>
                  <w:tcW w:w="0" w:type="auto"/>
                </w:tcPr>
                <w:p w14:paraId="527D44F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2ACA896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расход арматуры (кг/м3) для элемента. Только для элементов, изготавливаемых на площадке </w:t>
                  </w:r>
                </w:p>
              </w:tc>
            </w:tr>
            <w:tr w:rsidR="008B16F3" w:rsidRPr="009B7A8E" w14:paraId="79063EE2" w14:textId="77777777">
              <w:trPr>
                <w:trHeight w:val="708"/>
              </w:trPr>
              <w:tc>
                <w:tcPr>
                  <w:tcW w:w="0" w:type="auto"/>
                </w:tcPr>
                <w:p w14:paraId="523A280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Толщина защитного слоя </w:t>
                  </w:r>
                </w:p>
              </w:tc>
              <w:tc>
                <w:tcPr>
                  <w:tcW w:w="0" w:type="auto"/>
                </w:tcPr>
                <w:p w14:paraId="1C1E788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ConcreteCover </w:t>
                  </w:r>
                </w:p>
              </w:tc>
              <w:tc>
                <w:tcPr>
                  <w:tcW w:w="0" w:type="auto"/>
                </w:tcPr>
                <w:p w14:paraId="580185D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4D77690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толщина защитного слоя арматуры (толщина слоя бетона от грани элемента до ближайшей поверхности арматурного стержня), в мм. Только для элементов, изготавливаемых на площадке </w:t>
                  </w:r>
                </w:p>
              </w:tc>
            </w:tr>
            <w:tr w:rsidR="008B16F3" w:rsidRPr="009B7A8E" w14:paraId="61535DB7" w14:textId="77777777">
              <w:trPr>
                <w:trHeight w:val="402"/>
              </w:trPr>
              <w:tc>
                <w:tcPr>
                  <w:tcW w:w="0" w:type="auto"/>
                  <w:gridSpan w:val="4"/>
                </w:tcPr>
                <w:p w14:paraId="7FA76D84" w14:textId="31FBFCF6" w:rsidR="008B16F3" w:rsidRPr="009B7A8E" w:rsidRDefault="008B16F3" w:rsidP="00022EBE">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t xml:space="preserve">Параметры арматуры </w:t>
                  </w:r>
                  <w:r w:rsidRPr="009B7A8E">
                    <w:rPr>
                      <w:rFonts w:ascii="Times New Roman" w:hAnsi="Times New Roman" w:cs="Times New Roman"/>
                      <w:color w:val="000000"/>
                    </w:rPr>
                    <w:t>(полученные по результатам расчетов)</w:t>
                  </w:r>
                </w:p>
                <w:p w14:paraId="55216640" w14:textId="2B242563" w:rsidR="008B16F3" w:rsidRPr="009B7A8E" w:rsidRDefault="008B16F3" w:rsidP="00022EBE">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Только для элементов, изготавливаемых на площадке</w:t>
                  </w:r>
                </w:p>
                <w:p w14:paraId="7D5C847B" w14:textId="24BB0D66" w:rsidR="008B16F3" w:rsidRPr="009B7A8E" w:rsidRDefault="008B16F3" w:rsidP="00022EBE">
                  <w:pPr>
                    <w:autoSpaceDE w:val="0"/>
                    <w:autoSpaceDN w:val="0"/>
                    <w:adjustRightInd w:val="0"/>
                    <w:spacing w:after="0" w:line="240" w:lineRule="auto"/>
                    <w:jc w:val="center"/>
                    <w:rPr>
                      <w:rFonts w:ascii="Times New Roman" w:hAnsi="Times New Roman" w:cs="Times New Roman"/>
                      <w:color w:val="000000"/>
                      <w:sz w:val="20"/>
                      <w:szCs w:val="20"/>
                    </w:rPr>
                  </w:pPr>
                  <w:r w:rsidRPr="009B7A8E">
                    <w:rPr>
                      <w:rFonts w:ascii="Times New Roman" w:hAnsi="Times New Roman" w:cs="Times New Roman"/>
                      <w:color w:val="000000"/>
                    </w:rPr>
                    <w:t>ExpCheck_Column</w:t>
                  </w:r>
                  <w:r w:rsidRPr="009B7A8E">
                    <w:rPr>
                      <w:rFonts w:ascii="Times New Roman" w:hAnsi="Times New Roman" w:cs="Times New Roman"/>
                      <w:color w:val="000000"/>
                      <w:sz w:val="20"/>
                      <w:szCs w:val="20"/>
                    </w:rPr>
                    <w:t>Reinforcement</w:t>
                  </w:r>
                </w:p>
              </w:tc>
            </w:tr>
          </w:tbl>
          <w:p w14:paraId="5E6FF6F4"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645"/>
              <w:gridCol w:w="2634"/>
              <w:gridCol w:w="661"/>
              <w:gridCol w:w="2120"/>
            </w:tblGrid>
            <w:tr w:rsidR="008B16F3" w:rsidRPr="009B7A8E" w14:paraId="58387E3B" w14:textId="77777777">
              <w:trPr>
                <w:trHeight w:val="398"/>
              </w:trPr>
              <w:tc>
                <w:tcPr>
                  <w:tcW w:w="0" w:type="auto"/>
                </w:tcPr>
                <w:p w14:paraId="341380F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МГЭ_Класс арматуры </w:t>
                  </w:r>
                </w:p>
              </w:tc>
              <w:tc>
                <w:tcPr>
                  <w:tcW w:w="0" w:type="auto"/>
                </w:tcPr>
                <w:p w14:paraId="6B4658F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MGE_ReinforceStrengthClass </w:t>
                  </w:r>
                </w:p>
              </w:tc>
              <w:tc>
                <w:tcPr>
                  <w:tcW w:w="0" w:type="auto"/>
                </w:tcPr>
                <w:p w14:paraId="04CFFD8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A3D2EC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класс каждой арматурной стали используемой в элементе </w:t>
                  </w:r>
                </w:p>
              </w:tc>
            </w:tr>
            <w:tr w:rsidR="008B16F3" w:rsidRPr="009B7A8E" w14:paraId="6AC1324D" w14:textId="77777777">
              <w:trPr>
                <w:trHeight w:val="275"/>
              </w:trPr>
              <w:tc>
                <w:tcPr>
                  <w:tcW w:w="0" w:type="auto"/>
                  <w:gridSpan w:val="4"/>
                </w:tcPr>
                <w:p w14:paraId="0A4F738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250FD09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ExpCheck_Column </w:t>
                  </w:r>
                </w:p>
              </w:tc>
            </w:tr>
            <w:tr w:rsidR="008B16F3" w:rsidRPr="009B7A8E" w14:paraId="6833CA11" w14:textId="77777777">
              <w:trPr>
                <w:trHeight w:val="398"/>
              </w:trPr>
              <w:tc>
                <w:tcPr>
                  <w:tcW w:w="0" w:type="auto"/>
                </w:tcPr>
                <w:p w14:paraId="10B395D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5487C86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781FB77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3CF065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элемента по классификатору МССК «Элементы» </w:t>
                  </w:r>
                </w:p>
              </w:tc>
            </w:tr>
            <w:tr w:rsidR="008B16F3" w:rsidRPr="009B7A8E" w14:paraId="20953DC1" w14:textId="77777777">
              <w:trPr>
                <w:trHeight w:val="708"/>
              </w:trPr>
              <w:tc>
                <w:tcPr>
                  <w:tcW w:w="0" w:type="auto"/>
                </w:tcPr>
                <w:p w14:paraId="25DBD58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колонны </w:t>
                  </w:r>
                </w:p>
              </w:tc>
              <w:tc>
                <w:tcPr>
                  <w:tcW w:w="0" w:type="auto"/>
                </w:tcPr>
                <w:p w14:paraId="7D9A7BD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MGE_ColumnType </w:t>
                  </w:r>
                </w:p>
              </w:tc>
              <w:tc>
                <w:tcPr>
                  <w:tcW w:w="0" w:type="auto"/>
                </w:tcPr>
                <w:p w14:paraId="2A8E005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4AFA84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тип колонны. Значение выбирается из списка: </w:t>
                  </w:r>
                </w:p>
                <w:p w14:paraId="01D6844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колонна </w:t>
                  </w:r>
                </w:p>
                <w:p w14:paraId="1D9C85C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подколонник </w:t>
                  </w:r>
                </w:p>
                <w:p w14:paraId="18C43CA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колонна со стальным сердечником </w:t>
                  </w:r>
                </w:p>
                <w:p w14:paraId="3B57564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колонна двухветвевая </w:t>
                  </w:r>
                </w:p>
              </w:tc>
            </w:tr>
            <w:tr w:rsidR="008B16F3" w:rsidRPr="009B7A8E" w14:paraId="08CA8F2A" w14:textId="77777777">
              <w:trPr>
                <w:trHeight w:val="363"/>
              </w:trPr>
              <w:tc>
                <w:tcPr>
                  <w:tcW w:w="0" w:type="auto"/>
                </w:tcPr>
                <w:p w14:paraId="186EE0C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70B290C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0D68211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ECB500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элемента или конструкции, для занесения или группировки в спецификацию </w:t>
                  </w:r>
                </w:p>
              </w:tc>
            </w:tr>
            <w:tr w:rsidR="008B16F3" w:rsidRPr="009B7A8E" w14:paraId="5DA19AB3" w14:textId="77777777">
              <w:trPr>
                <w:trHeight w:val="312"/>
              </w:trPr>
              <w:tc>
                <w:tcPr>
                  <w:tcW w:w="0" w:type="auto"/>
                </w:tcPr>
                <w:p w14:paraId="5DE2F7B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6746809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16C13CB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E43E47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0639E382" w14:textId="77777777">
              <w:trPr>
                <w:trHeight w:val="478"/>
              </w:trPr>
              <w:tc>
                <w:tcPr>
                  <w:tcW w:w="0" w:type="auto"/>
                </w:tcPr>
                <w:p w14:paraId="1BB8B89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МГЭ_Код материала </w:t>
                  </w:r>
                </w:p>
              </w:tc>
              <w:tc>
                <w:tcPr>
                  <w:tcW w:w="0" w:type="auto"/>
                </w:tcPr>
                <w:p w14:paraId="188D6FF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050D0FA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11F3B7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по классификатору МССК «Строительные изделия и материалы» </w:t>
                  </w:r>
                </w:p>
              </w:tc>
            </w:tr>
            <w:tr w:rsidR="008B16F3" w:rsidRPr="009B7A8E" w14:paraId="4920AE24" w14:textId="77777777">
              <w:trPr>
                <w:trHeight w:val="312"/>
              </w:trPr>
              <w:tc>
                <w:tcPr>
                  <w:tcW w:w="0" w:type="auto"/>
                </w:tcPr>
                <w:p w14:paraId="75D9B56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3C1260E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281C683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4D7E2B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w:t>
                  </w:r>
                </w:p>
              </w:tc>
            </w:tr>
            <w:tr w:rsidR="008B16F3" w:rsidRPr="009B7A8E" w14:paraId="6FC92B05" w14:textId="77777777">
              <w:trPr>
                <w:trHeight w:val="275"/>
              </w:trPr>
              <w:tc>
                <w:tcPr>
                  <w:tcW w:w="0" w:type="auto"/>
                  <w:gridSpan w:val="4"/>
                </w:tcPr>
                <w:p w14:paraId="05C56F0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материала бетона </w:t>
                  </w:r>
                </w:p>
                <w:p w14:paraId="0240174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ExpCheck_MaterialConcrete </w:t>
                  </w:r>
                </w:p>
              </w:tc>
            </w:tr>
            <w:tr w:rsidR="008B16F3" w:rsidRPr="009B7A8E" w14:paraId="25651B02" w14:textId="77777777">
              <w:trPr>
                <w:trHeight w:val="312"/>
              </w:trPr>
              <w:tc>
                <w:tcPr>
                  <w:tcW w:w="0" w:type="auto"/>
                </w:tcPr>
                <w:p w14:paraId="13845C2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МГЭ_Класс бетона В </w:t>
                  </w:r>
                </w:p>
              </w:tc>
              <w:tc>
                <w:tcPr>
                  <w:tcW w:w="0" w:type="auto"/>
                </w:tcPr>
                <w:p w14:paraId="57D0F06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MGE_ConcreteGrade </w:t>
                  </w:r>
                </w:p>
              </w:tc>
              <w:tc>
                <w:tcPr>
                  <w:tcW w:w="0" w:type="auto"/>
                </w:tcPr>
                <w:p w14:paraId="05A3994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703B136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класс бетона по прочности на сжатие </w:t>
                  </w:r>
                </w:p>
              </w:tc>
            </w:tr>
            <w:tr w:rsidR="008B16F3" w:rsidRPr="009B7A8E" w14:paraId="28E9EBFD" w14:textId="77777777">
              <w:trPr>
                <w:trHeight w:val="312"/>
              </w:trPr>
              <w:tc>
                <w:tcPr>
                  <w:tcW w:w="0" w:type="auto"/>
                </w:tcPr>
                <w:p w14:paraId="32C9F07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МГЭ_Водонепроницаемость W </w:t>
                  </w:r>
                </w:p>
              </w:tc>
              <w:tc>
                <w:tcPr>
                  <w:tcW w:w="0" w:type="auto"/>
                </w:tcPr>
                <w:p w14:paraId="081B162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MGE_WaterResist </w:t>
                  </w:r>
                </w:p>
              </w:tc>
              <w:tc>
                <w:tcPr>
                  <w:tcW w:w="0" w:type="auto"/>
                </w:tcPr>
                <w:p w14:paraId="122D482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6E3601A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бетона по водонепроницаемости </w:t>
                  </w:r>
                </w:p>
              </w:tc>
            </w:tr>
            <w:tr w:rsidR="008B16F3" w:rsidRPr="009B7A8E" w14:paraId="67C2DB84" w14:textId="77777777">
              <w:trPr>
                <w:trHeight w:val="312"/>
              </w:trPr>
              <w:tc>
                <w:tcPr>
                  <w:tcW w:w="0" w:type="auto"/>
                </w:tcPr>
                <w:p w14:paraId="310F02A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МГЭ_Морозостойкость F </w:t>
                  </w:r>
                </w:p>
              </w:tc>
              <w:tc>
                <w:tcPr>
                  <w:tcW w:w="0" w:type="auto"/>
                </w:tcPr>
                <w:p w14:paraId="27E6A8C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MGE_FreezeDurability </w:t>
                  </w:r>
                </w:p>
              </w:tc>
              <w:tc>
                <w:tcPr>
                  <w:tcW w:w="0" w:type="auto"/>
                </w:tcPr>
                <w:p w14:paraId="56E58C6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3F48D29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бетона по морозостойкости </w:t>
                  </w:r>
                </w:p>
              </w:tc>
            </w:tr>
            <w:tr w:rsidR="008B16F3" w:rsidRPr="009B7A8E" w14:paraId="79EA70F2" w14:textId="77777777">
              <w:trPr>
                <w:trHeight w:val="312"/>
              </w:trPr>
              <w:tc>
                <w:tcPr>
                  <w:tcW w:w="0" w:type="auto"/>
                </w:tcPr>
                <w:p w14:paraId="396C44C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09982AE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MGE_ConcreteGost </w:t>
                  </w:r>
                </w:p>
              </w:tc>
              <w:tc>
                <w:tcPr>
                  <w:tcW w:w="0" w:type="auto"/>
                </w:tcPr>
                <w:p w14:paraId="2DB22C1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7516DB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обозначение стандарта на материал </w:t>
                  </w:r>
                </w:p>
              </w:tc>
            </w:tr>
          </w:tbl>
          <w:p w14:paraId="563F1936" w14:textId="36FDD201" w:rsidR="008B16F3" w:rsidRPr="009B7A8E" w:rsidRDefault="008B16F3" w:rsidP="004B5151">
            <w:pPr>
              <w:jc w:val="both"/>
              <w:rPr>
                <w:rFonts w:ascii="Times New Roman" w:hAnsi="Times New Roman" w:cs="Times New Roman"/>
                <w:sz w:val="24"/>
                <w:szCs w:val="24"/>
              </w:rPr>
            </w:pPr>
            <w:r w:rsidRPr="009B7A8E">
              <w:rPr>
                <w:b/>
                <w:bCs/>
                <w:sz w:val="23"/>
                <w:szCs w:val="23"/>
              </w:rPr>
              <w:t>Требования к параметрам балок</w:t>
            </w:r>
          </w:p>
          <w:p w14:paraId="4058D2DB"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цифровых информационных моделей в формат IFC параметры балок должны выгружаться объектами классов: </w:t>
            </w:r>
          </w:p>
          <w:p w14:paraId="2A9DE9A3"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IFCBeam. </w:t>
            </w:r>
          </w:p>
          <w:p w14:paraId="0718D009"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Требования к параметрам стальных и железобетонных балок приведены в таблицах 7.1 и 7.2 соответственно. </w:t>
            </w:r>
          </w:p>
          <w:tbl>
            <w:tblPr>
              <w:tblW w:w="0" w:type="auto"/>
              <w:tblBorders>
                <w:top w:val="nil"/>
                <w:left w:val="nil"/>
                <w:bottom w:val="nil"/>
                <w:right w:val="nil"/>
              </w:tblBorders>
              <w:tblLook w:val="0000" w:firstRow="0" w:lastRow="0" w:firstColumn="0" w:lastColumn="0" w:noHBand="0" w:noVBand="0"/>
            </w:tblPr>
            <w:tblGrid>
              <w:gridCol w:w="4520"/>
              <w:gridCol w:w="3540"/>
            </w:tblGrid>
            <w:tr w:rsidR="008B16F3" w:rsidRPr="009B7A8E" w14:paraId="183F86C3" w14:textId="77777777">
              <w:trPr>
                <w:trHeight w:val="166"/>
              </w:trPr>
              <w:tc>
                <w:tcPr>
                  <w:tcW w:w="0" w:type="auto"/>
                  <w:gridSpan w:val="2"/>
                </w:tcPr>
                <w:p w14:paraId="5DF1972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стальных балок в IFC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49B59799" w14:textId="77777777">
              <w:trPr>
                <w:trHeight w:val="161"/>
              </w:trPr>
              <w:tc>
                <w:tcPr>
                  <w:tcW w:w="0" w:type="auto"/>
                </w:tcPr>
                <w:p w14:paraId="58219C0A"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1C6C042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Pset_ManufacturerTypeInformation </w:t>
                  </w:r>
                </w:p>
                <w:p w14:paraId="76E706F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1802BBD9"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3BED3B6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стальной конструкции </w:t>
                  </w:r>
                </w:p>
                <w:p w14:paraId="170C30B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6183A615" w14:textId="77777777">
              <w:trPr>
                <w:trHeight w:val="166"/>
              </w:trPr>
              <w:tc>
                <w:tcPr>
                  <w:tcW w:w="0" w:type="auto"/>
                  <w:gridSpan w:val="2"/>
                </w:tcPr>
                <w:p w14:paraId="5685AE7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771F4F89" w14:textId="77777777">
              <w:trPr>
                <w:trHeight w:val="161"/>
              </w:trPr>
              <w:tc>
                <w:tcPr>
                  <w:tcW w:w="0" w:type="auto"/>
                </w:tcPr>
                <w:p w14:paraId="12876812"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6FB0385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ExpCheck_Beam </w:t>
                  </w:r>
                </w:p>
                <w:p w14:paraId="566ECF4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7412B6EC"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0D007DA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66E1950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r>
          </w:tbl>
          <w:p w14:paraId="073B2FBD"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50"/>
              <w:gridCol w:w="2039"/>
              <w:gridCol w:w="711"/>
              <w:gridCol w:w="3060"/>
            </w:tblGrid>
            <w:tr w:rsidR="008B16F3" w:rsidRPr="009B7A8E" w14:paraId="096541DE" w14:textId="77777777">
              <w:trPr>
                <w:trHeight w:val="344"/>
              </w:trPr>
              <w:tc>
                <w:tcPr>
                  <w:tcW w:w="0" w:type="auto"/>
                </w:tcPr>
                <w:p w14:paraId="6166107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2392363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3B37A4E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60BE8E4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35F07ADF" w14:textId="77777777">
              <w:trPr>
                <w:trHeight w:val="300"/>
              </w:trPr>
              <w:tc>
                <w:tcPr>
                  <w:tcW w:w="0" w:type="auto"/>
                  <w:gridSpan w:val="4"/>
                </w:tcPr>
                <w:p w14:paraId="0C9C8FB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Параметры стальной конструкции </w:t>
                  </w:r>
                </w:p>
                <w:p w14:paraId="6D42C79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Pset_ManufacturerTypeInformation </w:t>
                  </w:r>
                </w:p>
              </w:tc>
            </w:tr>
            <w:tr w:rsidR="008B16F3" w:rsidRPr="009B7A8E" w14:paraId="15741823" w14:textId="77777777">
              <w:trPr>
                <w:trHeight w:val="708"/>
              </w:trPr>
              <w:tc>
                <w:tcPr>
                  <w:tcW w:w="0" w:type="auto"/>
                </w:tcPr>
                <w:p w14:paraId="65A696B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Место сборки </w:t>
                  </w:r>
                </w:p>
              </w:tc>
              <w:tc>
                <w:tcPr>
                  <w:tcW w:w="0" w:type="auto"/>
                </w:tcPr>
                <w:p w14:paraId="42F03B2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AssemblyPlace </w:t>
                  </w:r>
                </w:p>
              </w:tc>
              <w:tc>
                <w:tcPr>
                  <w:tcW w:w="0" w:type="auto"/>
                </w:tcPr>
                <w:p w14:paraId="15191C4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F5DDD7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место сборки конструкции: </w:t>
                  </w:r>
                </w:p>
                <w:p w14:paraId="4F057DF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Factory – </w:t>
                  </w:r>
                  <w:r w:rsidRPr="009B7A8E">
                    <w:rPr>
                      <w:rFonts w:ascii="Times New Roman" w:hAnsi="Times New Roman" w:cs="Times New Roman"/>
                      <w:i/>
                      <w:iCs/>
                      <w:color w:val="000000"/>
                      <w:sz w:val="20"/>
                      <w:szCs w:val="20"/>
                    </w:rPr>
                    <w:t xml:space="preserve">заводской сборки, </w:t>
                  </w:r>
                </w:p>
                <w:p w14:paraId="20BD2F1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Site </w:t>
                  </w:r>
                  <w:r w:rsidRPr="009B7A8E">
                    <w:rPr>
                      <w:rFonts w:ascii="Times New Roman" w:hAnsi="Times New Roman" w:cs="Times New Roman"/>
                      <w:i/>
                      <w:iCs/>
                      <w:color w:val="000000"/>
                      <w:sz w:val="20"/>
                      <w:szCs w:val="20"/>
                    </w:rPr>
                    <w:t xml:space="preserve">– сборка на месте, </w:t>
                  </w:r>
                </w:p>
                <w:p w14:paraId="14C4431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Offsite – </w:t>
                  </w:r>
                  <w:r w:rsidRPr="009B7A8E">
                    <w:rPr>
                      <w:rFonts w:ascii="Times New Roman" w:hAnsi="Times New Roman" w:cs="Times New Roman"/>
                      <w:i/>
                      <w:iCs/>
                      <w:color w:val="000000"/>
                      <w:sz w:val="20"/>
                      <w:szCs w:val="20"/>
                    </w:rPr>
                    <w:t xml:space="preserve">сборка вне площадки. </w:t>
                  </w:r>
                </w:p>
                <w:p w14:paraId="484EE35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Notknown </w:t>
                  </w:r>
                  <w:r w:rsidRPr="009B7A8E">
                    <w:rPr>
                      <w:rFonts w:ascii="Times New Roman" w:hAnsi="Times New Roman" w:cs="Times New Roman"/>
                      <w:i/>
                      <w:iCs/>
                      <w:color w:val="000000"/>
                      <w:sz w:val="20"/>
                      <w:szCs w:val="20"/>
                    </w:rPr>
                    <w:t xml:space="preserve">– не определено. </w:t>
                  </w:r>
                </w:p>
              </w:tc>
            </w:tr>
            <w:tr w:rsidR="008B16F3" w:rsidRPr="009B7A8E" w14:paraId="2540CC61" w14:textId="77777777">
              <w:trPr>
                <w:trHeight w:val="275"/>
              </w:trPr>
              <w:tc>
                <w:tcPr>
                  <w:tcW w:w="0" w:type="auto"/>
                  <w:gridSpan w:val="4"/>
                </w:tcPr>
                <w:p w14:paraId="21CEAB8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1097A92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ExpCheck_Beam </w:t>
                  </w:r>
                </w:p>
              </w:tc>
            </w:tr>
            <w:tr w:rsidR="008B16F3" w:rsidRPr="009B7A8E" w14:paraId="1F036B0B" w14:textId="77777777">
              <w:trPr>
                <w:trHeight w:val="399"/>
              </w:trPr>
              <w:tc>
                <w:tcPr>
                  <w:tcW w:w="0" w:type="auto"/>
                </w:tcPr>
                <w:p w14:paraId="41ED7A3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4E761C5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242A34B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233F9D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элемента </w:t>
                  </w:r>
                  <w:r w:rsidRPr="009B7A8E">
                    <w:rPr>
                      <w:rFonts w:ascii="Times New Roman" w:hAnsi="Times New Roman" w:cs="Times New Roman"/>
                      <w:i/>
                      <w:iCs/>
                      <w:color w:val="000000"/>
                    </w:rPr>
                    <w:lastRenderedPageBreak/>
                    <w:t xml:space="preserve">по классификатору МССК «Элементы» </w:t>
                  </w:r>
                </w:p>
              </w:tc>
            </w:tr>
            <w:tr w:rsidR="008B16F3" w:rsidRPr="009B7A8E" w14:paraId="751A84C9" w14:textId="77777777">
              <w:trPr>
                <w:trHeight w:val="312"/>
              </w:trPr>
              <w:tc>
                <w:tcPr>
                  <w:tcW w:w="0" w:type="auto"/>
                </w:tcPr>
                <w:p w14:paraId="612E4D9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МГЭ_Наименование </w:t>
                  </w:r>
                </w:p>
              </w:tc>
              <w:tc>
                <w:tcPr>
                  <w:tcW w:w="0" w:type="auto"/>
                </w:tcPr>
                <w:p w14:paraId="4863FE2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3F1A565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06F339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элемента </w:t>
                  </w:r>
                </w:p>
              </w:tc>
            </w:tr>
            <w:tr w:rsidR="008B16F3" w:rsidRPr="009B7A8E" w14:paraId="30E1E060" w14:textId="77777777">
              <w:trPr>
                <w:trHeight w:val="731"/>
              </w:trPr>
              <w:tc>
                <w:tcPr>
                  <w:tcW w:w="0" w:type="auto"/>
                </w:tcPr>
                <w:p w14:paraId="156512E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балки </w:t>
                  </w:r>
                </w:p>
              </w:tc>
              <w:tc>
                <w:tcPr>
                  <w:tcW w:w="0" w:type="auto"/>
                </w:tcPr>
                <w:p w14:paraId="6193C3F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MGE_BeamType </w:t>
                  </w:r>
                </w:p>
              </w:tc>
              <w:tc>
                <w:tcPr>
                  <w:tcW w:w="0" w:type="auto"/>
                </w:tcPr>
                <w:p w14:paraId="7CD1F1E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D3B4CC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назначение балки. Значение выбирается из списка: </w:t>
                  </w:r>
                </w:p>
                <w:p w14:paraId="06FDE20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балка перекрытия </w:t>
                  </w:r>
                </w:p>
                <w:p w14:paraId="54D5486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балка подкрановая </w:t>
                  </w:r>
                </w:p>
                <w:p w14:paraId="1546E4F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балка обвязочная </w:t>
                  </w:r>
                </w:p>
                <w:p w14:paraId="5BCBB4B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пояс </w:t>
                  </w:r>
                </w:p>
              </w:tc>
            </w:tr>
            <w:tr w:rsidR="008B16F3" w:rsidRPr="009B7A8E" w14:paraId="751F55C4" w14:textId="77777777">
              <w:trPr>
                <w:trHeight w:val="363"/>
              </w:trPr>
              <w:tc>
                <w:tcPr>
                  <w:tcW w:w="0" w:type="auto"/>
                </w:tcPr>
                <w:p w14:paraId="6469864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3F5270D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58BF063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35F968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элемента или конструкции, для занесения или группировки в спецификацию </w:t>
                  </w:r>
                </w:p>
              </w:tc>
            </w:tr>
            <w:tr w:rsidR="008B16F3" w:rsidRPr="009B7A8E" w14:paraId="106E0017" w14:textId="77777777">
              <w:trPr>
                <w:trHeight w:val="312"/>
              </w:trPr>
              <w:tc>
                <w:tcPr>
                  <w:tcW w:w="0" w:type="auto"/>
                </w:tcPr>
                <w:p w14:paraId="4E2A496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474E980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2D2A694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F15BFD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10DD262E" w14:textId="77777777">
              <w:trPr>
                <w:trHeight w:val="312"/>
              </w:trPr>
              <w:tc>
                <w:tcPr>
                  <w:tcW w:w="0" w:type="auto"/>
                </w:tcPr>
                <w:p w14:paraId="6706296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727027D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53B55CD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882D05A" w14:textId="77777777" w:rsidR="008B16F3" w:rsidRPr="009B7A8E" w:rsidRDefault="008B16F3" w:rsidP="00022EBE">
                  <w:pPr>
                    <w:jc w:val="both"/>
                    <w:rPr>
                      <w:rFonts w:ascii="Times New Roman" w:hAnsi="Times New Roman" w:cs="Times New Roman"/>
                      <w:sz w:val="24"/>
                      <w:szCs w:val="24"/>
                    </w:rPr>
                  </w:pPr>
                  <w:r w:rsidRPr="009B7A8E">
                    <w:rPr>
                      <w:rFonts w:ascii="Times New Roman" w:hAnsi="Times New Roman" w:cs="Times New Roman"/>
                      <w:i/>
                      <w:iCs/>
                      <w:color w:val="000000"/>
                      <w:sz w:val="20"/>
                      <w:szCs w:val="20"/>
                    </w:rPr>
                    <w:t xml:space="preserve">Указывается код материала по классификатору МССК </w:t>
                  </w:r>
                </w:p>
                <w:tbl>
                  <w:tblPr>
                    <w:tblW w:w="0" w:type="auto"/>
                    <w:tblBorders>
                      <w:top w:val="nil"/>
                      <w:left w:val="nil"/>
                      <w:bottom w:val="nil"/>
                      <w:right w:val="nil"/>
                    </w:tblBorders>
                    <w:tblLook w:val="0000" w:firstRow="0" w:lastRow="0" w:firstColumn="0" w:lastColumn="0" w:noHBand="0" w:noVBand="0"/>
                  </w:tblPr>
                  <w:tblGrid>
                    <w:gridCol w:w="2844"/>
                  </w:tblGrid>
                  <w:tr w:rsidR="008B16F3" w:rsidRPr="009B7A8E" w14:paraId="5CA25FA0" w14:textId="77777777" w:rsidTr="00022EBE">
                    <w:trPr>
                      <w:trHeight w:val="247"/>
                    </w:trPr>
                    <w:tc>
                      <w:tcPr>
                        <w:tcW w:w="0" w:type="auto"/>
                      </w:tcPr>
                      <w:p w14:paraId="6D7FD88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«Строительные изделия и материалы» </w:t>
                        </w:r>
                      </w:p>
                    </w:tc>
                  </w:tr>
                </w:tbl>
                <w:p w14:paraId="6FB86A91" w14:textId="530F998E"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w:t>
                  </w:r>
                </w:p>
              </w:tc>
            </w:tr>
            <w:tr w:rsidR="008B16F3" w:rsidRPr="009B7A8E" w14:paraId="3CD0F869" w14:textId="77777777">
              <w:trPr>
                <w:trHeight w:val="312"/>
              </w:trPr>
              <w:tc>
                <w:tcPr>
                  <w:tcW w:w="0" w:type="auto"/>
                </w:tcPr>
                <w:p w14:paraId="263AB15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34B2813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3F140BA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F10A68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w:t>
                  </w:r>
                </w:p>
              </w:tc>
            </w:tr>
            <w:tr w:rsidR="008B16F3" w:rsidRPr="009B7A8E" w14:paraId="350EC4EB" w14:textId="77777777">
              <w:trPr>
                <w:trHeight w:val="778"/>
              </w:trPr>
              <w:tc>
                <w:tcPr>
                  <w:tcW w:w="0" w:type="auto"/>
                </w:tcPr>
                <w:p w14:paraId="37D6A1B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МГЭ_Номер серии </w:t>
                  </w:r>
                </w:p>
              </w:tc>
              <w:tc>
                <w:tcPr>
                  <w:tcW w:w="0" w:type="auto"/>
                </w:tcPr>
                <w:p w14:paraId="4006036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MGE_SeriaNumber </w:t>
                  </w:r>
                </w:p>
              </w:tc>
              <w:tc>
                <w:tcPr>
                  <w:tcW w:w="0" w:type="auto"/>
                </w:tcPr>
                <w:p w14:paraId="41BE5DA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F1C204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номер серии для металлопроката. Например, для швеллера по ГОСТ 8240-97 высотой сечения 100 мм с уклоном внутренних граней полок указывается «10У» </w:t>
                  </w:r>
                </w:p>
              </w:tc>
            </w:tr>
            <w:tr w:rsidR="008B16F3" w:rsidRPr="009B7A8E" w14:paraId="0343EAD6" w14:textId="77777777">
              <w:trPr>
                <w:trHeight w:val="166"/>
              </w:trPr>
              <w:tc>
                <w:tcPr>
                  <w:tcW w:w="0" w:type="auto"/>
                </w:tcPr>
                <w:p w14:paraId="12A53AA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стали </w:t>
                  </w:r>
                </w:p>
              </w:tc>
              <w:tc>
                <w:tcPr>
                  <w:tcW w:w="0" w:type="auto"/>
                </w:tcPr>
                <w:p w14:paraId="67C7AC8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MGE_SteelGrade </w:t>
                  </w:r>
                </w:p>
              </w:tc>
              <w:tc>
                <w:tcPr>
                  <w:tcW w:w="0" w:type="auto"/>
                </w:tcPr>
                <w:p w14:paraId="72326FB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3F3991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стали </w:t>
                  </w:r>
                </w:p>
              </w:tc>
            </w:tr>
          </w:tbl>
          <w:p w14:paraId="0F0E5C99"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4389"/>
              <w:gridCol w:w="3671"/>
            </w:tblGrid>
            <w:tr w:rsidR="008B16F3" w:rsidRPr="009B7A8E" w14:paraId="656F4186" w14:textId="77777777">
              <w:trPr>
                <w:trHeight w:val="166"/>
              </w:trPr>
              <w:tc>
                <w:tcPr>
                  <w:tcW w:w="0" w:type="auto"/>
                  <w:gridSpan w:val="2"/>
                </w:tcPr>
                <w:p w14:paraId="3D6BA39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Дополнительно для ж/б конструкций при выгрузке объектов в IFC необходимо выгружать следующие наборы параметров по армированию (таблица 7.2): </w:t>
                  </w:r>
                  <w:r w:rsidRPr="009B7A8E">
                    <w:rPr>
                      <w:rFonts w:ascii="Times New Roman" w:hAnsi="Times New Roman" w:cs="Times New Roman"/>
                      <w:b/>
                      <w:bCs/>
                      <w:color w:val="000000"/>
                      <w:sz w:val="23"/>
                      <w:szCs w:val="23"/>
                    </w:rPr>
                    <w:t xml:space="preserve">Стандартные наборы IFC </w:t>
                  </w:r>
                </w:p>
              </w:tc>
            </w:tr>
            <w:tr w:rsidR="008B16F3" w:rsidRPr="009B7A8E" w14:paraId="10457D20" w14:textId="77777777">
              <w:trPr>
                <w:trHeight w:val="161"/>
              </w:trPr>
              <w:tc>
                <w:tcPr>
                  <w:tcW w:w="0" w:type="auto"/>
                </w:tcPr>
                <w:p w14:paraId="7831ACEF"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24C4455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Pset_ConcreteElementGeneral </w:t>
                  </w:r>
                </w:p>
                <w:p w14:paraId="18A3C48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5DB797A1"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6740EFD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ж/б конструкций </w:t>
                  </w:r>
                </w:p>
                <w:p w14:paraId="413E5B6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610114E6" w14:textId="77777777">
              <w:trPr>
                <w:trHeight w:val="166"/>
              </w:trPr>
              <w:tc>
                <w:tcPr>
                  <w:tcW w:w="0" w:type="auto"/>
                  <w:gridSpan w:val="2"/>
                </w:tcPr>
                <w:p w14:paraId="54DDEE0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1B952414" w14:textId="77777777">
              <w:trPr>
                <w:trHeight w:val="593"/>
              </w:trPr>
              <w:tc>
                <w:tcPr>
                  <w:tcW w:w="0" w:type="auto"/>
                </w:tcPr>
                <w:p w14:paraId="018BA8A8"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lang w:val="en-US"/>
                    </w:rPr>
                  </w:pPr>
                </w:p>
                <w:p w14:paraId="65D1D42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ExpCheck_BeamReinforcement </w:t>
                  </w:r>
                </w:p>
                <w:p w14:paraId="3DC3B81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ExpCheck_Beam </w:t>
                  </w:r>
                </w:p>
                <w:p w14:paraId="18799E2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lang w:val="en-US"/>
                    </w:rPr>
                  </w:pPr>
                  <w:r w:rsidRPr="009B7A8E">
                    <w:rPr>
                      <w:rFonts w:ascii="Times New Roman" w:hAnsi="Times New Roman" w:cs="Times New Roman"/>
                      <w:color w:val="000000"/>
                      <w:sz w:val="23"/>
                      <w:szCs w:val="23"/>
                      <w:lang w:val="en-US"/>
                    </w:rPr>
                    <w:t xml:space="preserve">• </w:t>
                  </w:r>
                  <w:r w:rsidRPr="009B7A8E">
                    <w:rPr>
                      <w:rFonts w:ascii="Times New Roman" w:hAnsi="Times New Roman" w:cs="Times New Roman"/>
                      <w:color w:val="000000"/>
                      <w:lang w:val="en-US"/>
                    </w:rPr>
                    <w:t xml:space="preserve">ExpCheck_MaterialConcrete </w:t>
                  </w:r>
                </w:p>
                <w:p w14:paraId="0CB4EB3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lang w:val="en-US"/>
                    </w:rPr>
                  </w:pPr>
                </w:p>
              </w:tc>
              <w:tc>
                <w:tcPr>
                  <w:tcW w:w="0" w:type="auto"/>
                </w:tcPr>
                <w:p w14:paraId="13AFE3BD"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lang w:val="en-US"/>
                    </w:rPr>
                  </w:pPr>
                </w:p>
                <w:p w14:paraId="5DC085D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армирования </w:t>
                  </w:r>
                </w:p>
                <w:p w14:paraId="3DDAEA6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125E9FA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параметры материала бетона </w:t>
                  </w:r>
                </w:p>
                <w:p w14:paraId="53205CC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r>
          </w:tbl>
          <w:p w14:paraId="350321AA"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768"/>
              <w:gridCol w:w="2483"/>
              <w:gridCol w:w="931"/>
              <w:gridCol w:w="2878"/>
            </w:tblGrid>
            <w:tr w:rsidR="008B16F3" w:rsidRPr="009B7A8E" w14:paraId="7608626A" w14:textId="77777777">
              <w:trPr>
                <w:trHeight w:val="344"/>
              </w:trPr>
              <w:tc>
                <w:tcPr>
                  <w:tcW w:w="0" w:type="auto"/>
                </w:tcPr>
                <w:p w14:paraId="0EA64B1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1C9B9C8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18CFD0F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77904DD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7F18ED91" w14:textId="77777777">
              <w:trPr>
                <w:trHeight w:val="341"/>
              </w:trPr>
              <w:tc>
                <w:tcPr>
                  <w:tcW w:w="0" w:type="auto"/>
                  <w:gridSpan w:val="4"/>
                </w:tcPr>
                <w:p w14:paraId="3AB466D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Общие параметры ж/б конструкций </w:t>
                  </w:r>
                </w:p>
                <w:p w14:paraId="35D9C9A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Pset_ConcreteElementGeneral </w:t>
                  </w:r>
                </w:p>
              </w:tc>
            </w:tr>
            <w:tr w:rsidR="008B16F3" w:rsidRPr="009B7A8E" w14:paraId="6D4C0ECB" w14:textId="77777777">
              <w:trPr>
                <w:trHeight w:val="524"/>
              </w:trPr>
              <w:tc>
                <w:tcPr>
                  <w:tcW w:w="0" w:type="auto"/>
                </w:tcPr>
                <w:p w14:paraId="7A5EC9D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Место производства </w:t>
                  </w:r>
                </w:p>
              </w:tc>
              <w:tc>
                <w:tcPr>
                  <w:tcW w:w="0" w:type="auto"/>
                </w:tcPr>
                <w:p w14:paraId="217201D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ConstructionMethod </w:t>
                  </w:r>
                </w:p>
              </w:tc>
              <w:tc>
                <w:tcPr>
                  <w:tcW w:w="0" w:type="auto"/>
                </w:tcPr>
                <w:p w14:paraId="2DBC782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259759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Место производства конструкции: </w:t>
                  </w:r>
                </w:p>
                <w:p w14:paraId="2D00CF0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In-situ </w:t>
                  </w:r>
                  <w:r w:rsidRPr="009B7A8E">
                    <w:rPr>
                      <w:rFonts w:ascii="Times New Roman" w:hAnsi="Times New Roman" w:cs="Times New Roman"/>
                      <w:i/>
                      <w:iCs/>
                      <w:color w:val="000000"/>
                    </w:rPr>
                    <w:t xml:space="preserve">- на площадке, </w:t>
                  </w:r>
                </w:p>
                <w:p w14:paraId="13137A6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Precast - </w:t>
                  </w:r>
                  <w:r w:rsidRPr="009B7A8E">
                    <w:rPr>
                      <w:rFonts w:ascii="Times New Roman" w:hAnsi="Times New Roman" w:cs="Times New Roman"/>
                      <w:i/>
                      <w:iCs/>
                      <w:color w:val="000000"/>
                    </w:rPr>
                    <w:t xml:space="preserve">заводская. </w:t>
                  </w:r>
                </w:p>
              </w:tc>
            </w:tr>
            <w:tr w:rsidR="008B16F3" w:rsidRPr="009B7A8E" w14:paraId="73322AE9" w14:textId="77777777">
              <w:trPr>
                <w:trHeight w:val="363"/>
              </w:trPr>
              <w:tc>
                <w:tcPr>
                  <w:tcW w:w="0" w:type="auto"/>
                </w:tcPr>
                <w:p w14:paraId="19E07D3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Расход арматуры </w:t>
                  </w:r>
                </w:p>
              </w:tc>
              <w:tc>
                <w:tcPr>
                  <w:tcW w:w="0" w:type="auto"/>
                </w:tcPr>
                <w:p w14:paraId="5431011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ReinforcementVolumeRatio </w:t>
                  </w:r>
                </w:p>
              </w:tc>
              <w:tc>
                <w:tcPr>
                  <w:tcW w:w="0" w:type="auto"/>
                </w:tcPr>
                <w:p w14:paraId="7703EC8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6C96E09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расход арматуры (кг/м3) для элемента. Только для </w:t>
                  </w:r>
                  <w:r w:rsidRPr="009B7A8E">
                    <w:rPr>
                      <w:rFonts w:ascii="Times New Roman" w:hAnsi="Times New Roman" w:cs="Times New Roman"/>
                      <w:i/>
                      <w:iCs/>
                      <w:color w:val="000000"/>
                      <w:sz w:val="20"/>
                      <w:szCs w:val="20"/>
                    </w:rPr>
                    <w:lastRenderedPageBreak/>
                    <w:t xml:space="preserve">элементов, изготавливаемых на площадке </w:t>
                  </w:r>
                </w:p>
              </w:tc>
            </w:tr>
            <w:tr w:rsidR="008B16F3" w:rsidRPr="009B7A8E" w14:paraId="43D328DB" w14:textId="77777777">
              <w:trPr>
                <w:trHeight w:val="708"/>
              </w:trPr>
              <w:tc>
                <w:tcPr>
                  <w:tcW w:w="0" w:type="auto"/>
                </w:tcPr>
                <w:p w14:paraId="66A51FC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Толщина защитного слоя </w:t>
                  </w:r>
                </w:p>
              </w:tc>
              <w:tc>
                <w:tcPr>
                  <w:tcW w:w="0" w:type="auto"/>
                </w:tcPr>
                <w:p w14:paraId="67C2291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ConcreteCover </w:t>
                  </w:r>
                </w:p>
              </w:tc>
              <w:tc>
                <w:tcPr>
                  <w:tcW w:w="0" w:type="auto"/>
                </w:tcPr>
                <w:p w14:paraId="1EAEDF2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proofErr w:type="gramStart"/>
                  <w:r w:rsidRPr="009B7A8E">
                    <w:rPr>
                      <w:rFonts w:ascii="Times New Roman" w:hAnsi="Times New Roman" w:cs="Times New Roman"/>
                      <w:color w:val="000000"/>
                      <w:sz w:val="20"/>
                      <w:szCs w:val="20"/>
                    </w:rPr>
                    <w:t>вещест</w:t>
                  </w:r>
                  <w:proofErr w:type="gramEnd"/>
                  <w:r w:rsidRPr="009B7A8E">
                    <w:rPr>
                      <w:rFonts w:ascii="Times New Roman" w:hAnsi="Times New Roman" w:cs="Times New Roman"/>
                      <w:color w:val="000000"/>
                      <w:sz w:val="20"/>
                      <w:szCs w:val="20"/>
                    </w:rPr>
                    <w:t xml:space="preserve">-венный </w:t>
                  </w:r>
                </w:p>
              </w:tc>
              <w:tc>
                <w:tcPr>
                  <w:tcW w:w="0" w:type="auto"/>
                </w:tcPr>
                <w:p w14:paraId="35B38A7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толщина защитного слоя арматуры (толщина слоя бетона от грани элемента до ближайшей поверхности арматурного стержня), в мм. Только для элементов, изготавливаемых на площадке </w:t>
                  </w:r>
                </w:p>
              </w:tc>
            </w:tr>
            <w:tr w:rsidR="008B16F3" w:rsidRPr="009B7A8E" w14:paraId="741F8CFF" w14:textId="77777777">
              <w:trPr>
                <w:trHeight w:val="414"/>
              </w:trPr>
              <w:tc>
                <w:tcPr>
                  <w:tcW w:w="0" w:type="auto"/>
                  <w:gridSpan w:val="4"/>
                </w:tcPr>
                <w:p w14:paraId="16D3338D" w14:textId="5C6A54D3" w:rsidR="008B16F3" w:rsidRPr="009B7A8E" w:rsidRDefault="008B16F3" w:rsidP="00022EBE">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t>Параметры арматуры</w:t>
                  </w:r>
                </w:p>
                <w:p w14:paraId="3F6D6178" w14:textId="764519F0" w:rsidR="008B16F3" w:rsidRPr="009B7A8E" w:rsidRDefault="008B16F3" w:rsidP="00022EBE">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Только для элементов, изготавливаемых на площадке</w:t>
                  </w:r>
                </w:p>
                <w:p w14:paraId="624109BD" w14:textId="5400F815" w:rsidR="008B16F3" w:rsidRPr="009B7A8E" w:rsidRDefault="008B16F3" w:rsidP="00022EBE">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ExpCheck_</w:t>
                  </w:r>
                  <w:r w:rsidRPr="009B7A8E">
                    <w:rPr>
                      <w:rFonts w:ascii="Times New Roman" w:hAnsi="Times New Roman" w:cs="Times New Roman"/>
                      <w:color w:val="000000"/>
                      <w:sz w:val="23"/>
                      <w:szCs w:val="23"/>
                    </w:rPr>
                    <w:t>Beam</w:t>
                  </w:r>
                  <w:r w:rsidRPr="009B7A8E">
                    <w:rPr>
                      <w:rFonts w:ascii="Times New Roman" w:hAnsi="Times New Roman" w:cs="Times New Roman"/>
                      <w:color w:val="000000"/>
                    </w:rPr>
                    <w:t>Reinforcement</w:t>
                  </w:r>
                </w:p>
              </w:tc>
            </w:tr>
          </w:tbl>
          <w:p w14:paraId="4395D38E"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349"/>
              <w:gridCol w:w="2784"/>
              <w:gridCol w:w="689"/>
              <w:gridCol w:w="2238"/>
            </w:tblGrid>
            <w:tr w:rsidR="008B16F3" w:rsidRPr="009B7A8E" w14:paraId="2835E72E" w14:textId="77777777">
              <w:trPr>
                <w:trHeight w:val="398"/>
              </w:trPr>
              <w:tc>
                <w:tcPr>
                  <w:tcW w:w="0" w:type="auto"/>
                </w:tcPr>
                <w:p w14:paraId="2D7B6CC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МГЭ_Класс арматуры </w:t>
                  </w:r>
                </w:p>
              </w:tc>
              <w:tc>
                <w:tcPr>
                  <w:tcW w:w="0" w:type="auto"/>
                </w:tcPr>
                <w:p w14:paraId="7308E94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MGE_ReinforceStrengthClass </w:t>
                  </w:r>
                </w:p>
              </w:tc>
              <w:tc>
                <w:tcPr>
                  <w:tcW w:w="0" w:type="auto"/>
                </w:tcPr>
                <w:p w14:paraId="37E9501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CB21E0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класс каждой арматурной стали используемой в элементе </w:t>
                  </w:r>
                </w:p>
              </w:tc>
            </w:tr>
            <w:tr w:rsidR="008B16F3" w:rsidRPr="009B7A8E" w14:paraId="12CF6D41" w14:textId="77777777">
              <w:trPr>
                <w:trHeight w:val="287"/>
              </w:trPr>
              <w:tc>
                <w:tcPr>
                  <w:tcW w:w="0" w:type="auto"/>
                  <w:gridSpan w:val="4"/>
                </w:tcPr>
                <w:p w14:paraId="36F288E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117A104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rPr>
                    <w:t>ExpCheck_</w:t>
                  </w:r>
                  <w:r w:rsidRPr="009B7A8E">
                    <w:rPr>
                      <w:rFonts w:ascii="Times New Roman" w:hAnsi="Times New Roman" w:cs="Times New Roman"/>
                      <w:color w:val="000000"/>
                      <w:sz w:val="23"/>
                      <w:szCs w:val="23"/>
                    </w:rPr>
                    <w:t xml:space="preserve">Beam </w:t>
                  </w:r>
                </w:p>
              </w:tc>
            </w:tr>
            <w:tr w:rsidR="008B16F3" w:rsidRPr="009B7A8E" w14:paraId="42F81680" w14:textId="77777777">
              <w:trPr>
                <w:trHeight w:val="398"/>
              </w:trPr>
              <w:tc>
                <w:tcPr>
                  <w:tcW w:w="0" w:type="auto"/>
                </w:tcPr>
                <w:p w14:paraId="3A9F1AF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04D9A8E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2D32855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631E3A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элемента по классификатору МССК «Элементы» </w:t>
                  </w:r>
                </w:p>
              </w:tc>
            </w:tr>
            <w:tr w:rsidR="008B16F3" w:rsidRPr="009B7A8E" w14:paraId="5F2FA0DF" w14:textId="77777777">
              <w:trPr>
                <w:trHeight w:val="312"/>
              </w:trPr>
              <w:tc>
                <w:tcPr>
                  <w:tcW w:w="0" w:type="auto"/>
                </w:tcPr>
                <w:p w14:paraId="4283FE3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5CBD973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706015F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1387D6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элемента </w:t>
                  </w:r>
                </w:p>
              </w:tc>
            </w:tr>
            <w:tr w:rsidR="008B16F3" w:rsidRPr="009B7A8E" w14:paraId="7475A776" w14:textId="77777777">
              <w:trPr>
                <w:trHeight w:val="823"/>
              </w:trPr>
              <w:tc>
                <w:tcPr>
                  <w:tcW w:w="0" w:type="auto"/>
                </w:tcPr>
                <w:p w14:paraId="413B7DA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балки </w:t>
                  </w:r>
                </w:p>
              </w:tc>
              <w:tc>
                <w:tcPr>
                  <w:tcW w:w="0" w:type="auto"/>
                </w:tcPr>
                <w:p w14:paraId="2250461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MGE_BeamType </w:t>
                  </w:r>
                </w:p>
              </w:tc>
              <w:tc>
                <w:tcPr>
                  <w:tcW w:w="0" w:type="auto"/>
                </w:tcPr>
                <w:p w14:paraId="7C9C97D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E7A36F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назначение балки. Выбирается из списка: </w:t>
                  </w:r>
                </w:p>
                <w:p w14:paraId="519BD1E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балка перекрытия </w:t>
                  </w:r>
                </w:p>
                <w:p w14:paraId="61CFCCB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балка подкрановая </w:t>
                  </w:r>
                </w:p>
                <w:p w14:paraId="7BEDDE8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балка обвязочная </w:t>
                  </w:r>
                </w:p>
                <w:p w14:paraId="6F7F9F0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пояс </w:t>
                  </w:r>
                </w:p>
                <w:p w14:paraId="0E0517F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 балка с жесткой арматурой </w:t>
                  </w:r>
                </w:p>
              </w:tc>
            </w:tr>
            <w:tr w:rsidR="008B16F3" w:rsidRPr="009B7A8E" w14:paraId="5E73FA1B" w14:textId="77777777">
              <w:trPr>
                <w:trHeight w:val="363"/>
              </w:trPr>
              <w:tc>
                <w:tcPr>
                  <w:tcW w:w="0" w:type="auto"/>
                </w:tcPr>
                <w:p w14:paraId="60A64B4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66A3EFD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3A34D24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77429C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элемента или конструкции, для занесения или группировки в спецификацию </w:t>
                  </w:r>
                </w:p>
              </w:tc>
            </w:tr>
            <w:tr w:rsidR="008B16F3" w:rsidRPr="009B7A8E" w14:paraId="2BAE7168" w14:textId="77777777">
              <w:trPr>
                <w:trHeight w:val="312"/>
              </w:trPr>
              <w:tc>
                <w:tcPr>
                  <w:tcW w:w="0" w:type="auto"/>
                </w:tcPr>
                <w:p w14:paraId="224EC1D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426F1B6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3B7A8D5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78D1D6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4EFF3163" w14:textId="77777777">
              <w:trPr>
                <w:trHeight w:val="363"/>
              </w:trPr>
              <w:tc>
                <w:tcPr>
                  <w:tcW w:w="0" w:type="auto"/>
                </w:tcPr>
                <w:p w14:paraId="5E416CF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0EFDEC7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3E65559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090685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по классификатору МССК «Строительные изделия и материалы» </w:t>
                  </w:r>
                </w:p>
              </w:tc>
            </w:tr>
            <w:tr w:rsidR="008B16F3" w:rsidRPr="009B7A8E" w14:paraId="08B9A6F5" w14:textId="77777777">
              <w:trPr>
                <w:trHeight w:val="312"/>
              </w:trPr>
              <w:tc>
                <w:tcPr>
                  <w:tcW w:w="0" w:type="auto"/>
                </w:tcPr>
                <w:p w14:paraId="2F1678C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0C23837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49784A8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6CFB0A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w:t>
                  </w:r>
                </w:p>
              </w:tc>
            </w:tr>
            <w:tr w:rsidR="008B16F3" w:rsidRPr="009B7A8E" w14:paraId="36FD8275" w14:textId="77777777">
              <w:trPr>
                <w:trHeight w:val="275"/>
              </w:trPr>
              <w:tc>
                <w:tcPr>
                  <w:tcW w:w="0" w:type="auto"/>
                  <w:gridSpan w:val="4"/>
                </w:tcPr>
                <w:p w14:paraId="5546AAC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материала бетона </w:t>
                  </w:r>
                </w:p>
                <w:p w14:paraId="1312100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ExpCheck_MaterialConcrete </w:t>
                  </w:r>
                </w:p>
              </w:tc>
            </w:tr>
            <w:tr w:rsidR="008B16F3" w:rsidRPr="009B7A8E" w14:paraId="73F6A791" w14:textId="77777777">
              <w:trPr>
                <w:trHeight w:val="312"/>
              </w:trPr>
              <w:tc>
                <w:tcPr>
                  <w:tcW w:w="0" w:type="auto"/>
                </w:tcPr>
                <w:p w14:paraId="368298E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МГЭ_Класс бетона В </w:t>
                  </w:r>
                </w:p>
              </w:tc>
              <w:tc>
                <w:tcPr>
                  <w:tcW w:w="0" w:type="auto"/>
                </w:tcPr>
                <w:p w14:paraId="4B30739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MGE_ConcreteGrade </w:t>
                  </w:r>
                </w:p>
              </w:tc>
              <w:tc>
                <w:tcPr>
                  <w:tcW w:w="0" w:type="auto"/>
                </w:tcPr>
                <w:p w14:paraId="1CCF3F0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55B09FF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класс бетона по прочности на </w:t>
                  </w:r>
                  <w:r w:rsidRPr="009B7A8E">
                    <w:rPr>
                      <w:rFonts w:ascii="Times New Roman" w:hAnsi="Times New Roman" w:cs="Times New Roman"/>
                      <w:i/>
                      <w:iCs/>
                      <w:color w:val="000000"/>
                    </w:rPr>
                    <w:lastRenderedPageBreak/>
                    <w:t xml:space="preserve">сжатие </w:t>
                  </w:r>
                </w:p>
              </w:tc>
            </w:tr>
            <w:tr w:rsidR="008B16F3" w:rsidRPr="009B7A8E" w14:paraId="79022DC6" w14:textId="77777777">
              <w:trPr>
                <w:trHeight w:val="312"/>
              </w:trPr>
              <w:tc>
                <w:tcPr>
                  <w:tcW w:w="0" w:type="auto"/>
                </w:tcPr>
                <w:p w14:paraId="58874CC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МГЭ_</w:t>
                  </w:r>
                  <w:proofErr w:type="gramStart"/>
                  <w:r w:rsidRPr="009B7A8E">
                    <w:rPr>
                      <w:rFonts w:ascii="Times New Roman" w:hAnsi="Times New Roman" w:cs="Times New Roman"/>
                      <w:color w:val="000000"/>
                    </w:rPr>
                    <w:t>Водонепроница-емость</w:t>
                  </w:r>
                  <w:proofErr w:type="gramEnd"/>
                  <w:r w:rsidRPr="009B7A8E">
                    <w:rPr>
                      <w:rFonts w:ascii="Times New Roman" w:hAnsi="Times New Roman" w:cs="Times New Roman"/>
                      <w:color w:val="000000"/>
                    </w:rPr>
                    <w:t xml:space="preserve"> W </w:t>
                  </w:r>
                </w:p>
              </w:tc>
              <w:tc>
                <w:tcPr>
                  <w:tcW w:w="0" w:type="auto"/>
                </w:tcPr>
                <w:p w14:paraId="599945B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MGE_WaterResist </w:t>
                  </w:r>
                </w:p>
              </w:tc>
              <w:tc>
                <w:tcPr>
                  <w:tcW w:w="0" w:type="auto"/>
                </w:tcPr>
                <w:p w14:paraId="6815162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0C000D1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бетона по водонепроницаемости </w:t>
                  </w:r>
                </w:p>
              </w:tc>
            </w:tr>
            <w:tr w:rsidR="008B16F3" w:rsidRPr="009B7A8E" w14:paraId="45D52838" w14:textId="77777777">
              <w:trPr>
                <w:trHeight w:val="312"/>
              </w:trPr>
              <w:tc>
                <w:tcPr>
                  <w:tcW w:w="0" w:type="auto"/>
                </w:tcPr>
                <w:p w14:paraId="63A2F4A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МГЭ_Морозостойкость F </w:t>
                  </w:r>
                </w:p>
              </w:tc>
              <w:tc>
                <w:tcPr>
                  <w:tcW w:w="0" w:type="auto"/>
                </w:tcPr>
                <w:p w14:paraId="7D90578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MGE_FreezeDurability </w:t>
                  </w:r>
                </w:p>
              </w:tc>
              <w:tc>
                <w:tcPr>
                  <w:tcW w:w="0" w:type="auto"/>
                </w:tcPr>
                <w:p w14:paraId="257B8E7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101662B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бетона по морозостойкости </w:t>
                  </w:r>
                </w:p>
              </w:tc>
            </w:tr>
            <w:tr w:rsidR="008B16F3" w:rsidRPr="009B7A8E" w14:paraId="015CB3CC" w14:textId="77777777">
              <w:trPr>
                <w:trHeight w:val="312"/>
              </w:trPr>
              <w:tc>
                <w:tcPr>
                  <w:tcW w:w="0" w:type="auto"/>
                </w:tcPr>
                <w:p w14:paraId="1D74D93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26BDE9E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MGE_ConcreteGost </w:t>
                  </w:r>
                </w:p>
              </w:tc>
              <w:tc>
                <w:tcPr>
                  <w:tcW w:w="0" w:type="auto"/>
                </w:tcPr>
                <w:p w14:paraId="5EC2EB0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76BE660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обозначение стандарта на материал </w:t>
                  </w:r>
                </w:p>
              </w:tc>
            </w:tr>
          </w:tbl>
          <w:p w14:paraId="7970FDB5" w14:textId="443A2D0C" w:rsidR="008B16F3" w:rsidRPr="009B7A8E" w:rsidRDefault="008B16F3" w:rsidP="004B5151">
            <w:pPr>
              <w:jc w:val="both"/>
              <w:rPr>
                <w:rFonts w:ascii="Times New Roman" w:hAnsi="Times New Roman" w:cs="Times New Roman"/>
                <w:sz w:val="24"/>
                <w:szCs w:val="24"/>
              </w:rPr>
            </w:pPr>
            <w:r w:rsidRPr="009B7A8E">
              <w:rPr>
                <w:b/>
                <w:bCs/>
                <w:sz w:val="23"/>
                <w:szCs w:val="23"/>
              </w:rPr>
              <w:t>Требования к параметрам лестниц</w:t>
            </w:r>
          </w:p>
          <w:p w14:paraId="132509F1" w14:textId="77777777" w:rsidR="008B16F3" w:rsidRPr="009B7A8E" w:rsidRDefault="008B16F3" w:rsidP="00022EBE">
            <w:pPr>
              <w:pStyle w:val="Default"/>
              <w:rPr>
                <w:sz w:val="23"/>
                <w:szCs w:val="23"/>
              </w:rPr>
            </w:pPr>
            <w:r w:rsidRPr="009B7A8E">
              <w:rPr>
                <w:sz w:val="23"/>
                <w:szCs w:val="23"/>
              </w:rPr>
              <w:t xml:space="preserve">При выгрузке цифровых информационных моделей в формат IFC параметры лестниц должны выгружаться объектами классов: </w:t>
            </w:r>
          </w:p>
          <w:p w14:paraId="0EFB1428" w14:textId="77777777" w:rsidR="008B16F3" w:rsidRPr="009B7A8E" w:rsidRDefault="008B16F3" w:rsidP="00022EBE">
            <w:pPr>
              <w:pStyle w:val="Default"/>
              <w:rPr>
                <w:sz w:val="23"/>
                <w:szCs w:val="23"/>
              </w:rPr>
            </w:pPr>
            <w:r w:rsidRPr="009B7A8E">
              <w:rPr>
                <w:b/>
                <w:bCs/>
                <w:sz w:val="23"/>
                <w:szCs w:val="23"/>
              </w:rPr>
              <w:t xml:space="preserve">IFCStair </w:t>
            </w:r>
            <w:r w:rsidRPr="009B7A8E">
              <w:rPr>
                <w:sz w:val="23"/>
                <w:szCs w:val="23"/>
              </w:rPr>
              <w:t xml:space="preserve">– для лестниц, </w:t>
            </w:r>
          </w:p>
          <w:p w14:paraId="7EC1F852" w14:textId="5140FF72" w:rsidR="008B16F3" w:rsidRPr="009B7A8E" w:rsidRDefault="008B16F3" w:rsidP="00022EBE">
            <w:pPr>
              <w:jc w:val="both"/>
              <w:rPr>
                <w:rFonts w:ascii="Times New Roman" w:hAnsi="Times New Roman" w:cs="Times New Roman"/>
                <w:sz w:val="24"/>
                <w:szCs w:val="24"/>
              </w:rPr>
            </w:pPr>
            <w:r w:rsidRPr="009B7A8E">
              <w:rPr>
                <w:b/>
                <w:bCs/>
                <w:sz w:val="23"/>
                <w:szCs w:val="23"/>
              </w:rPr>
              <w:t xml:space="preserve">IfcStairFlight – </w:t>
            </w:r>
            <w:r w:rsidRPr="009B7A8E">
              <w:rPr>
                <w:sz w:val="23"/>
                <w:szCs w:val="23"/>
              </w:rPr>
              <w:t>для лестничных маршей.</w:t>
            </w:r>
          </w:p>
          <w:p w14:paraId="3BA1D99C"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Объект IFCStair может являться как отдельным элементом лестницы, так и сборкой. В сборку могут входить следующие элементы (параметры сборки приведены в п. 5.3.2.7): </w:t>
            </w:r>
          </w:p>
          <w:p w14:paraId="4B25FC7B"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IfcStairFlight </w:t>
            </w:r>
            <w:r w:rsidRPr="009B7A8E">
              <w:rPr>
                <w:rFonts w:ascii="Times New Roman" w:hAnsi="Times New Roman" w:cs="Times New Roman"/>
                <w:color w:val="000000"/>
                <w:sz w:val="23"/>
                <w:szCs w:val="23"/>
              </w:rPr>
              <w:t xml:space="preserve">– лестничный марш, </w:t>
            </w:r>
          </w:p>
          <w:p w14:paraId="0B53C71D"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IfCSlab </w:t>
            </w:r>
            <w:r w:rsidRPr="009B7A8E">
              <w:rPr>
                <w:rFonts w:ascii="Times New Roman" w:hAnsi="Times New Roman" w:cs="Times New Roman"/>
                <w:color w:val="000000"/>
                <w:sz w:val="23"/>
                <w:szCs w:val="23"/>
              </w:rPr>
              <w:t xml:space="preserve">– лестничная площадка (требования к параметрам перекрытий - таблица 5), </w:t>
            </w:r>
          </w:p>
          <w:tbl>
            <w:tblPr>
              <w:tblW w:w="0" w:type="auto"/>
              <w:tblBorders>
                <w:top w:val="nil"/>
                <w:left w:val="nil"/>
                <w:bottom w:val="nil"/>
                <w:right w:val="nil"/>
              </w:tblBorders>
              <w:tblLook w:val="0000" w:firstRow="0" w:lastRow="0" w:firstColumn="0" w:lastColumn="0" w:noHBand="0" w:noVBand="0"/>
            </w:tblPr>
            <w:tblGrid>
              <w:gridCol w:w="3716"/>
              <w:gridCol w:w="4344"/>
            </w:tblGrid>
            <w:tr w:rsidR="008B16F3" w:rsidRPr="009B7A8E" w14:paraId="314B4DA8" w14:textId="77777777">
              <w:trPr>
                <w:trHeight w:val="166"/>
              </w:trPr>
              <w:tc>
                <w:tcPr>
                  <w:tcW w:w="0" w:type="auto"/>
                  <w:gridSpan w:val="2"/>
                </w:tcPr>
                <w:p w14:paraId="280A618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лестниц отдельными объектами в IFC (не сборок)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25696BB3" w14:textId="77777777">
              <w:trPr>
                <w:trHeight w:val="377"/>
              </w:trPr>
              <w:tc>
                <w:tcPr>
                  <w:tcW w:w="0" w:type="auto"/>
                </w:tcPr>
                <w:p w14:paraId="30EEFDEC"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5B90230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Pset_StairCommon </w:t>
                  </w:r>
                </w:p>
                <w:p w14:paraId="439D54C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Pset_StairFlightCommon </w:t>
                  </w:r>
                </w:p>
                <w:p w14:paraId="05CB4DB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63700D29"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5CB5CEE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w:t>
                  </w:r>
                </w:p>
                <w:p w14:paraId="45CEB10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2D2D89D8" w14:textId="77777777">
              <w:trPr>
                <w:trHeight w:val="377"/>
              </w:trPr>
              <w:tc>
                <w:tcPr>
                  <w:tcW w:w="0" w:type="auto"/>
                </w:tcPr>
                <w:p w14:paraId="585580ED"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633FE83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Qto_StairBaseQuantities </w:t>
                  </w:r>
                </w:p>
                <w:p w14:paraId="25BBE02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Qto_StairFlightBaseQuantities </w:t>
                  </w:r>
                </w:p>
                <w:p w14:paraId="3392A95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1C76FD12"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1BD7513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выгружаются автоматически </w:t>
                  </w:r>
                </w:p>
                <w:p w14:paraId="2E527A6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7E9ED2A9" w14:textId="77777777">
              <w:trPr>
                <w:trHeight w:val="166"/>
              </w:trPr>
              <w:tc>
                <w:tcPr>
                  <w:tcW w:w="0" w:type="auto"/>
                  <w:gridSpan w:val="2"/>
                </w:tcPr>
                <w:p w14:paraId="470DFC8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203F0079" w14:textId="77777777">
              <w:trPr>
                <w:trHeight w:val="161"/>
              </w:trPr>
              <w:tc>
                <w:tcPr>
                  <w:tcW w:w="0" w:type="auto"/>
                </w:tcPr>
                <w:p w14:paraId="2E049FFF"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027AC43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ExpCheck_Stair </w:t>
                  </w:r>
                </w:p>
                <w:p w14:paraId="3AC55B6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404F47F8"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3C88DA9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6937E45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r>
          </w:tbl>
          <w:p w14:paraId="2C01DDE7"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314"/>
              <w:gridCol w:w="2051"/>
              <w:gridCol w:w="943"/>
              <w:gridCol w:w="2752"/>
            </w:tblGrid>
            <w:tr w:rsidR="008B16F3" w:rsidRPr="009B7A8E" w14:paraId="73B35D83" w14:textId="77777777">
              <w:trPr>
                <w:trHeight w:val="278"/>
              </w:trPr>
              <w:tc>
                <w:tcPr>
                  <w:tcW w:w="0" w:type="auto"/>
                </w:tcPr>
                <w:p w14:paraId="7D55916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56B77D5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584FA47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0264E50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7331D678" w14:textId="77777777">
              <w:trPr>
                <w:trHeight w:val="275"/>
              </w:trPr>
              <w:tc>
                <w:tcPr>
                  <w:tcW w:w="0" w:type="auto"/>
                  <w:gridSpan w:val="4"/>
                </w:tcPr>
                <w:p w14:paraId="4317633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Общие параметры </w:t>
                  </w:r>
                </w:p>
                <w:p w14:paraId="7346838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Pset_StairCommon </w:t>
                  </w:r>
                </w:p>
              </w:tc>
            </w:tr>
            <w:tr w:rsidR="008B16F3" w:rsidRPr="009B7A8E" w14:paraId="786A9B57" w14:textId="77777777">
              <w:trPr>
                <w:trHeight w:val="274"/>
              </w:trPr>
              <w:tc>
                <w:tcPr>
                  <w:tcW w:w="0" w:type="auto"/>
                </w:tcPr>
                <w:p w14:paraId="59FDAB6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несущей конструкции </w:t>
                  </w:r>
                </w:p>
              </w:tc>
              <w:tc>
                <w:tcPr>
                  <w:tcW w:w="0" w:type="auto"/>
                </w:tcPr>
                <w:p w14:paraId="73A5B1A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LoadBearing </w:t>
                  </w:r>
                </w:p>
              </w:tc>
              <w:tc>
                <w:tcPr>
                  <w:tcW w:w="0" w:type="auto"/>
                </w:tcPr>
                <w:p w14:paraId="369E7EE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79777FB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несущей (ИСТИНА) или ненесущей (ЛОЖЬ) конструкции </w:t>
                  </w:r>
                </w:p>
              </w:tc>
            </w:tr>
            <w:tr w:rsidR="008B16F3" w:rsidRPr="009B7A8E" w14:paraId="4052370E" w14:textId="77777777">
              <w:trPr>
                <w:trHeight w:val="272"/>
              </w:trPr>
              <w:tc>
                <w:tcPr>
                  <w:tcW w:w="0" w:type="auto"/>
                </w:tcPr>
                <w:p w14:paraId="2CD6442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Наружный </w:t>
                  </w:r>
                </w:p>
              </w:tc>
              <w:tc>
                <w:tcPr>
                  <w:tcW w:w="0" w:type="auto"/>
                </w:tcPr>
                <w:p w14:paraId="330072A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IsExternal </w:t>
                  </w:r>
                </w:p>
              </w:tc>
              <w:tc>
                <w:tcPr>
                  <w:tcW w:w="0" w:type="auto"/>
                </w:tcPr>
                <w:p w14:paraId="333AD07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725BA19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элемента, расположенного снаружи здания </w:t>
                  </w:r>
                </w:p>
              </w:tc>
            </w:tr>
            <w:tr w:rsidR="008B16F3" w:rsidRPr="009B7A8E" w14:paraId="499BA8C4" w14:textId="77777777">
              <w:trPr>
                <w:trHeight w:val="275"/>
              </w:trPr>
              <w:tc>
                <w:tcPr>
                  <w:tcW w:w="0" w:type="auto"/>
                  <w:gridSpan w:val="4"/>
                </w:tcPr>
                <w:p w14:paraId="2D16E5D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627BFCB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ExpCheck_Stair </w:t>
                  </w:r>
                </w:p>
              </w:tc>
            </w:tr>
            <w:tr w:rsidR="008B16F3" w:rsidRPr="009B7A8E" w14:paraId="4F674B0B" w14:textId="77777777">
              <w:trPr>
                <w:trHeight w:val="248"/>
              </w:trPr>
              <w:tc>
                <w:tcPr>
                  <w:tcW w:w="0" w:type="auto"/>
                </w:tcPr>
                <w:p w14:paraId="73A6335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4A0C0C5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4B420B9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FC3A39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МССК «Элементы» </w:t>
                  </w:r>
                </w:p>
              </w:tc>
            </w:tr>
            <w:tr w:rsidR="008B16F3" w:rsidRPr="009B7A8E" w14:paraId="0C9420F9" w14:textId="77777777">
              <w:trPr>
                <w:trHeight w:val="147"/>
              </w:trPr>
              <w:tc>
                <w:tcPr>
                  <w:tcW w:w="0" w:type="auto"/>
                </w:tcPr>
                <w:p w14:paraId="48B6BC8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256ACD6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0D578E4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72FA6F7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элемента </w:t>
                  </w:r>
                </w:p>
              </w:tc>
            </w:tr>
            <w:tr w:rsidR="008B16F3" w:rsidRPr="009B7A8E" w14:paraId="52BCD06E" w14:textId="77777777">
              <w:trPr>
                <w:trHeight w:val="274"/>
              </w:trPr>
              <w:tc>
                <w:tcPr>
                  <w:tcW w:w="0" w:type="auto"/>
                </w:tcPr>
                <w:p w14:paraId="29C1AF0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0664465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4FEBEE5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923854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изделия, </w:t>
                  </w:r>
                  <w:r w:rsidRPr="009B7A8E">
                    <w:rPr>
                      <w:rFonts w:ascii="Times New Roman" w:hAnsi="Times New Roman" w:cs="Times New Roman"/>
                      <w:i/>
                      <w:iCs/>
                      <w:color w:val="000000"/>
                      <w:sz w:val="20"/>
                      <w:szCs w:val="20"/>
                    </w:rPr>
                    <w:lastRenderedPageBreak/>
                    <w:t xml:space="preserve">для занесения или группировки в спецификацию </w:t>
                  </w:r>
                </w:p>
              </w:tc>
            </w:tr>
            <w:tr w:rsidR="008B16F3" w:rsidRPr="009B7A8E" w14:paraId="7B987EBC" w14:textId="77777777">
              <w:trPr>
                <w:trHeight w:val="248"/>
              </w:trPr>
              <w:tc>
                <w:tcPr>
                  <w:tcW w:w="0" w:type="auto"/>
                </w:tcPr>
                <w:p w14:paraId="3094EB6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МГЭ_Обозначение </w:t>
                  </w:r>
                </w:p>
              </w:tc>
              <w:tc>
                <w:tcPr>
                  <w:tcW w:w="0" w:type="auto"/>
                </w:tcPr>
                <w:p w14:paraId="5C18517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2BF959A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7F05FD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328479A3" w14:textId="77777777">
              <w:trPr>
                <w:trHeight w:val="363"/>
              </w:trPr>
              <w:tc>
                <w:tcPr>
                  <w:tcW w:w="0" w:type="auto"/>
                </w:tcPr>
                <w:p w14:paraId="2442D9C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33A954E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022BD35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656FF1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по классификатору МССК «Строительные изделия и материалы» </w:t>
                  </w:r>
                </w:p>
              </w:tc>
            </w:tr>
            <w:tr w:rsidR="008B16F3" w:rsidRPr="009B7A8E" w14:paraId="4034545F" w14:textId="77777777">
              <w:trPr>
                <w:trHeight w:val="274"/>
              </w:trPr>
              <w:tc>
                <w:tcPr>
                  <w:tcW w:w="0" w:type="auto"/>
                </w:tcPr>
                <w:p w14:paraId="1F3B24C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3AFDBEF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339465D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F14E8D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w:t>
                  </w:r>
                </w:p>
              </w:tc>
            </w:tr>
            <w:tr w:rsidR="008B16F3" w:rsidRPr="009B7A8E" w14:paraId="46C78FA9" w14:textId="77777777">
              <w:trPr>
                <w:trHeight w:val="248"/>
              </w:trPr>
              <w:tc>
                <w:tcPr>
                  <w:tcW w:w="0" w:type="auto"/>
                </w:tcPr>
                <w:p w14:paraId="32958E1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МГЭ_Секция </w:t>
                  </w:r>
                </w:p>
              </w:tc>
              <w:tc>
                <w:tcPr>
                  <w:tcW w:w="0" w:type="auto"/>
                </w:tcPr>
                <w:p w14:paraId="2E77D59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MGE_Section </w:t>
                  </w:r>
                </w:p>
              </w:tc>
              <w:tc>
                <w:tcPr>
                  <w:tcW w:w="0" w:type="auto"/>
                </w:tcPr>
                <w:p w14:paraId="4649597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6FA2E1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секции, в которой находится элемент, если здание секционное </w:t>
                  </w:r>
                </w:p>
              </w:tc>
            </w:tr>
          </w:tbl>
          <w:p w14:paraId="6E63F293" w14:textId="77777777" w:rsidR="008B16F3" w:rsidRPr="009B7A8E" w:rsidRDefault="008B16F3" w:rsidP="00022EBE">
            <w:pPr>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318"/>
              <w:gridCol w:w="2025"/>
              <w:gridCol w:w="943"/>
              <w:gridCol w:w="2774"/>
            </w:tblGrid>
            <w:tr w:rsidR="008B16F3" w:rsidRPr="009B7A8E" w14:paraId="4C135E76" w14:textId="77777777">
              <w:trPr>
                <w:trHeight w:val="275"/>
              </w:trPr>
              <w:tc>
                <w:tcPr>
                  <w:tcW w:w="0" w:type="auto"/>
                  <w:gridSpan w:val="4"/>
                </w:tcPr>
                <w:p w14:paraId="77EB2FCC" w14:textId="65D096BD" w:rsidR="008B16F3" w:rsidRPr="009B7A8E" w:rsidRDefault="008B16F3" w:rsidP="00022EBE">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t>Общие параметры</w:t>
                  </w:r>
                </w:p>
                <w:p w14:paraId="1495A624" w14:textId="0E33CEC5" w:rsidR="008B16F3" w:rsidRPr="009B7A8E" w:rsidRDefault="008B16F3" w:rsidP="00022EBE">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Pset_StairFlightCommon</w:t>
                  </w:r>
                </w:p>
              </w:tc>
            </w:tr>
            <w:tr w:rsidR="008B16F3" w:rsidRPr="009B7A8E" w14:paraId="4201F492" w14:textId="77777777">
              <w:trPr>
                <w:trHeight w:val="274"/>
              </w:trPr>
              <w:tc>
                <w:tcPr>
                  <w:tcW w:w="0" w:type="auto"/>
                </w:tcPr>
                <w:p w14:paraId="1E1BB53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несущей конструкции </w:t>
                  </w:r>
                </w:p>
              </w:tc>
              <w:tc>
                <w:tcPr>
                  <w:tcW w:w="0" w:type="auto"/>
                </w:tcPr>
                <w:p w14:paraId="28043C2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LoadBearing </w:t>
                  </w:r>
                </w:p>
              </w:tc>
              <w:tc>
                <w:tcPr>
                  <w:tcW w:w="0" w:type="auto"/>
                </w:tcPr>
                <w:p w14:paraId="4585567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27534EC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Признак несущей (ИСТИНА) или ненесущей (ЛОЖЬ) конструкции </w:t>
                  </w:r>
                </w:p>
              </w:tc>
            </w:tr>
            <w:tr w:rsidR="008B16F3" w:rsidRPr="009B7A8E" w14:paraId="579A7849" w14:textId="77777777">
              <w:trPr>
                <w:trHeight w:val="272"/>
              </w:trPr>
              <w:tc>
                <w:tcPr>
                  <w:tcW w:w="0" w:type="auto"/>
                </w:tcPr>
                <w:p w14:paraId="60105B6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Наружный </w:t>
                  </w:r>
                </w:p>
              </w:tc>
              <w:tc>
                <w:tcPr>
                  <w:tcW w:w="0" w:type="auto"/>
                </w:tcPr>
                <w:p w14:paraId="6E90755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IsExternal </w:t>
                  </w:r>
                </w:p>
              </w:tc>
              <w:tc>
                <w:tcPr>
                  <w:tcW w:w="0" w:type="auto"/>
                </w:tcPr>
                <w:p w14:paraId="36F3219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285B74B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элемента, расположенного снаружи здания </w:t>
                  </w:r>
                </w:p>
              </w:tc>
            </w:tr>
            <w:tr w:rsidR="008B16F3" w:rsidRPr="009B7A8E" w14:paraId="4BDF29C5" w14:textId="77777777">
              <w:trPr>
                <w:trHeight w:val="275"/>
              </w:trPr>
              <w:tc>
                <w:tcPr>
                  <w:tcW w:w="0" w:type="auto"/>
                  <w:gridSpan w:val="4"/>
                </w:tcPr>
                <w:p w14:paraId="5C056B8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56F9E55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ExpCheck_StairFlight </w:t>
                  </w:r>
                </w:p>
              </w:tc>
            </w:tr>
            <w:tr w:rsidR="008B16F3" w:rsidRPr="009B7A8E" w14:paraId="3F340B92" w14:textId="77777777">
              <w:trPr>
                <w:trHeight w:val="248"/>
              </w:trPr>
              <w:tc>
                <w:tcPr>
                  <w:tcW w:w="0" w:type="auto"/>
                </w:tcPr>
                <w:p w14:paraId="4B52402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2D7342D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39D776C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9F3F61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МССК «Элементы» </w:t>
                  </w:r>
                </w:p>
              </w:tc>
            </w:tr>
            <w:tr w:rsidR="008B16F3" w:rsidRPr="009B7A8E" w14:paraId="386EF45C" w14:textId="77777777">
              <w:trPr>
                <w:trHeight w:val="147"/>
              </w:trPr>
              <w:tc>
                <w:tcPr>
                  <w:tcW w:w="0" w:type="auto"/>
                </w:tcPr>
                <w:p w14:paraId="4AACC39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60D96D9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104E615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9F85F5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элемента </w:t>
                  </w:r>
                </w:p>
              </w:tc>
            </w:tr>
            <w:tr w:rsidR="008B16F3" w:rsidRPr="009B7A8E" w14:paraId="66DB8557" w14:textId="77777777">
              <w:trPr>
                <w:trHeight w:val="273"/>
              </w:trPr>
              <w:tc>
                <w:tcPr>
                  <w:tcW w:w="0" w:type="auto"/>
                </w:tcPr>
                <w:p w14:paraId="13A1402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2C26934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5EEDABD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EE734A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изделия, для занесения или группировки в спецификацию </w:t>
                  </w:r>
                </w:p>
              </w:tc>
            </w:tr>
            <w:tr w:rsidR="008B16F3" w:rsidRPr="009B7A8E" w14:paraId="24BE073B" w14:textId="77777777">
              <w:trPr>
                <w:trHeight w:val="248"/>
              </w:trPr>
              <w:tc>
                <w:tcPr>
                  <w:tcW w:w="0" w:type="auto"/>
                </w:tcPr>
                <w:p w14:paraId="0E974DE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5D951F1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3CD7873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36AD6C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2D6848FC" w14:textId="77777777">
              <w:trPr>
                <w:trHeight w:val="363"/>
              </w:trPr>
              <w:tc>
                <w:tcPr>
                  <w:tcW w:w="0" w:type="auto"/>
                </w:tcPr>
                <w:p w14:paraId="292816B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01FCFBE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6158529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466236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по классификатору МССК «Строительные изделия и материалы» </w:t>
                  </w:r>
                </w:p>
              </w:tc>
            </w:tr>
            <w:tr w:rsidR="008B16F3" w:rsidRPr="009B7A8E" w14:paraId="318A64F4" w14:textId="77777777">
              <w:trPr>
                <w:trHeight w:val="273"/>
              </w:trPr>
              <w:tc>
                <w:tcPr>
                  <w:tcW w:w="0" w:type="auto"/>
                </w:tcPr>
                <w:p w14:paraId="14C4B1F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58ECBA2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0CAD7CE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69E4A0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w:t>
                  </w:r>
                </w:p>
              </w:tc>
            </w:tr>
            <w:tr w:rsidR="008B16F3" w:rsidRPr="009B7A8E" w14:paraId="70897EC1" w14:textId="77777777">
              <w:trPr>
                <w:trHeight w:val="247"/>
              </w:trPr>
              <w:tc>
                <w:tcPr>
                  <w:tcW w:w="0" w:type="auto"/>
                </w:tcPr>
                <w:p w14:paraId="254FB4E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МГЭ_Секция </w:t>
                  </w:r>
                </w:p>
              </w:tc>
              <w:tc>
                <w:tcPr>
                  <w:tcW w:w="0" w:type="auto"/>
                </w:tcPr>
                <w:p w14:paraId="7DDB56E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MGE_Section </w:t>
                  </w:r>
                </w:p>
              </w:tc>
              <w:tc>
                <w:tcPr>
                  <w:tcW w:w="0" w:type="auto"/>
                </w:tcPr>
                <w:p w14:paraId="62A1F87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AC4F21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секции, в которой находится элемент, если здание секционное </w:t>
                  </w:r>
                </w:p>
              </w:tc>
            </w:tr>
          </w:tbl>
          <w:p w14:paraId="70DF15AA" w14:textId="74900393" w:rsidR="008B16F3" w:rsidRPr="009B7A8E" w:rsidRDefault="008B16F3" w:rsidP="004B5151">
            <w:pPr>
              <w:jc w:val="both"/>
              <w:rPr>
                <w:rFonts w:ascii="Times New Roman" w:hAnsi="Times New Roman" w:cs="Times New Roman"/>
                <w:sz w:val="24"/>
                <w:szCs w:val="24"/>
              </w:rPr>
            </w:pPr>
            <w:r w:rsidRPr="009B7A8E">
              <w:rPr>
                <w:b/>
                <w:bCs/>
                <w:sz w:val="23"/>
                <w:szCs w:val="23"/>
              </w:rPr>
              <w:t>Требования к параметрам сборок</w:t>
            </w:r>
          </w:p>
          <w:p w14:paraId="2703B61D" w14:textId="77777777" w:rsidR="008B16F3" w:rsidRPr="009B7A8E" w:rsidRDefault="008B16F3" w:rsidP="00022EBE">
            <w:pPr>
              <w:pStyle w:val="Default"/>
              <w:rPr>
                <w:sz w:val="23"/>
                <w:szCs w:val="23"/>
              </w:rPr>
            </w:pPr>
            <w:r w:rsidRPr="009B7A8E">
              <w:rPr>
                <w:sz w:val="23"/>
                <w:szCs w:val="23"/>
              </w:rPr>
              <w:t xml:space="preserve">Параметры сборки приведены в таблице 9. При выгрузке цифровых информационных моделей в формат IFC указанные параметры должны выгружаться объектами класса: </w:t>
            </w:r>
          </w:p>
          <w:p w14:paraId="546E49B4" w14:textId="77777777" w:rsidR="008B16F3" w:rsidRPr="009B7A8E" w:rsidRDefault="008B16F3" w:rsidP="00022EBE">
            <w:pPr>
              <w:pStyle w:val="Default"/>
              <w:rPr>
                <w:sz w:val="23"/>
                <w:szCs w:val="23"/>
              </w:rPr>
            </w:pPr>
            <w:r w:rsidRPr="009B7A8E">
              <w:rPr>
                <w:b/>
                <w:bCs/>
                <w:sz w:val="23"/>
                <w:szCs w:val="23"/>
              </w:rPr>
              <w:t xml:space="preserve">IFCElementAssembly. </w:t>
            </w:r>
          </w:p>
          <w:p w14:paraId="394F21B4" w14:textId="260E700F" w:rsidR="008B16F3" w:rsidRPr="009B7A8E" w:rsidRDefault="008B16F3" w:rsidP="00022EBE">
            <w:pPr>
              <w:jc w:val="both"/>
              <w:rPr>
                <w:rFonts w:ascii="Times New Roman" w:hAnsi="Times New Roman" w:cs="Times New Roman"/>
                <w:sz w:val="24"/>
                <w:szCs w:val="24"/>
              </w:rPr>
            </w:pPr>
            <w:r w:rsidRPr="009B7A8E">
              <w:rPr>
                <w:sz w:val="23"/>
                <w:szCs w:val="23"/>
              </w:rPr>
              <w:t>При выгрузке сборки указываются параметры в соответствии с таблицей 9.</w:t>
            </w:r>
          </w:p>
          <w:tbl>
            <w:tblPr>
              <w:tblW w:w="0" w:type="auto"/>
              <w:tblBorders>
                <w:top w:val="nil"/>
                <w:left w:val="nil"/>
                <w:bottom w:val="nil"/>
                <w:right w:val="nil"/>
              </w:tblBorders>
              <w:tblLook w:val="0000" w:firstRow="0" w:lastRow="0" w:firstColumn="0" w:lastColumn="0" w:noHBand="0" w:noVBand="0"/>
            </w:tblPr>
            <w:tblGrid>
              <w:gridCol w:w="2270"/>
              <w:gridCol w:w="2248"/>
              <w:gridCol w:w="943"/>
              <w:gridCol w:w="2599"/>
            </w:tblGrid>
            <w:tr w:rsidR="008B16F3" w:rsidRPr="009B7A8E" w14:paraId="5B1A6626" w14:textId="77777777">
              <w:trPr>
                <w:trHeight w:val="395"/>
              </w:trPr>
              <w:tc>
                <w:tcPr>
                  <w:tcW w:w="0" w:type="auto"/>
                </w:tcPr>
                <w:p w14:paraId="7224FB2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0FC53C3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1CA4442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64D85AA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18D4301B" w14:textId="77777777">
              <w:trPr>
                <w:trHeight w:val="300"/>
              </w:trPr>
              <w:tc>
                <w:tcPr>
                  <w:tcW w:w="0" w:type="auto"/>
                  <w:gridSpan w:val="4"/>
                </w:tcPr>
                <w:p w14:paraId="1ECDA37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Дополнительные параметры </w:t>
                  </w:r>
                </w:p>
                <w:p w14:paraId="5204AFA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ExpCheck_Assembly </w:t>
                  </w:r>
                </w:p>
              </w:tc>
            </w:tr>
            <w:tr w:rsidR="008B16F3" w:rsidRPr="009B7A8E" w14:paraId="7BBD2FDD" w14:textId="77777777">
              <w:trPr>
                <w:trHeight w:val="272"/>
              </w:trPr>
              <w:tc>
                <w:tcPr>
                  <w:tcW w:w="0" w:type="auto"/>
                </w:tcPr>
                <w:p w14:paraId="1F462E6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МГЭ_Код сборки </w:t>
                  </w:r>
                </w:p>
              </w:tc>
              <w:tc>
                <w:tcPr>
                  <w:tcW w:w="0" w:type="auto"/>
                </w:tcPr>
                <w:p w14:paraId="626E56B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MGE_AssemblyCode </w:t>
                  </w:r>
                </w:p>
              </w:tc>
              <w:tc>
                <w:tcPr>
                  <w:tcW w:w="0" w:type="auto"/>
                </w:tcPr>
                <w:p w14:paraId="3E029B8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текст </w:t>
                  </w:r>
                </w:p>
              </w:tc>
              <w:tc>
                <w:tcPr>
                  <w:tcW w:w="0" w:type="auto"/>
                </w:tcPr>
                <w:p w14:paraId="05146D9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сборки по классификатору МССК "Элементы" </w:t>
                  </w:r>
                </w:p>
              </w:tc>
            </w:tr>
            <w:tr w:rsidR="008B16F3" w:rsidRPr="009B7A8E" w14:paraId="37A4CE06" w14:textId="77777777">
              <w:trPr>
                <w:trHeight w:val="274"/>
              </w:trPr>
              <w:tc>
                <w:tcPr>
                  <w:tcW w:w="0" w:type="auto"/>
                </w:tcPr>
                <w:p w14:paraId="23E234B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r w:rsidRPr="009B7A8E">
                    <w:rPr>
                      <w:rFonts w:ascii="Times New Roman" w:hAnsi="Times New Roman" w:cs="Times New Roman"/>
                      <w:color w:val="000000"/>
                    </w:rPr>
                    <w:lastRenderedPageBreak/>
                    <w:t xml:space="preserve">сборки </w:t>
                  </w:r>
                </w:p>
              </w:tc>
              <w:tc>
                <w:tcPr>
                  <w:tcW w:w="0" w:type="auto"/>
                </w:tcPr>
                <w:p w14:paraId="380CF4A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lastRenderedPageBreak/>
                    <w:t>MGE_</w:t>
                  </w:r>
                  <w:r w:rsidRPr="009B7A8E">
                    <w:rPr>
                      <w:rFonts w:ascii="Times New Roman" w:hAnsi="Times New Roman" w:cs="Times New Roman"/>
                      <w:color w:val="000000"/>
                    </w:rPr>
                    <w:t xml:space="preserve">Name </w:t>
                  </w:r>
                </w:p>
              </w:tc>
              <w:tc>
                <w:tcPr>
                  <w:tcW w:w="0" w:type="auto"/>
                </w:tcPr>
                <w:p w14:paraId="64133A0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0A7278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w:t>
                  </w:r>
                  <w:r w:rsidRPr="009B7A8E">
                    <w:rPr>
                      <w:rFonts w:ascii="Times New Roman" w:hAnsi="Times New Roman" w:cs="Times New Roman"/>
                      <w:i/>
                      <w:iCs/>
                      <w:color w:val="000000"/>
                    </w:rPr>
                    <w:lastRenderedPageBreak/>
                    <w:t xml:space="preserve">наименование сборки </w:t>
                  </w:r>
                </w:p>
              </w:tc>
            </w:tr>
            <w:tr w:rsidR="008B16F3" w:rsidRPr="009B7A8E" w14:paraId="4AB6DAC0" w14:textId="77777777">
              <w:trPr>
                <w:trHeight w:val="272"/>
              </w:trPr>
              <w:tc>
                <w:tcPr>
                  <w:tcW w:w="0" w:type="auto"/>
                </w:tcPr>
                <w:p w14:paraId="48807D7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МГЭ_Наружный </w:t>
                  </w:r>
                </w:p>
              </w:tc>
              <w:tc>
                <w:tcPr>
                  <w:tcW w:w="0" w:type="auto"/>
                </w:tcPr>
                <w:p w14:paraId="045939E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t>MGE_</w:t>
                  </w:r>
                  <w:r w:rsidRPr="009B7A8E">
                    <w:rPr>
                      <w:rFonts w:ascii="Times New Roman" w:hAnsi="Times New Roman" w:cs="Times New Roman"/>
                      <w:color w:val="000000"/>
                    </w:rPr>
                    <w:t xml:space="preserve">IsExternal </w:t>
                  </w:r>
                </w:p>
              </w:tc>
              <w:tc>
                <w:tcPr>
                  <w:tcW w:w="0" w:type="auto"/>
                </w:tcPr>
                <w:p w14:paraId="6E0F5BA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5E3C4F3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элемента, расположенного снаружи здания </w:t>
                  </w:r>
                </w:p>
              </w:tc>
            </w:tr>
            <w:tr w:rsidR="008B16F3" w:rsidRPr="009B7A8E" w14:paraId="05187241" w14:textId="77777777">
              <w:trPr>
                <w:trHeight w:val="525"/>
              </w:trPr>
              <w:tc>
                <w:tcPr>
                  <w:tcW w:w="0" w:type="auto"/>
                </w:tcPr>
                <w:p w14:paraId="63F2CA5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сборки </w:t>
                  </w:r>
                </w:p>
              </w:tc>
              <w:tc>
                <w:tcPr>
                  <w:tcW w:w="0" w:type="auto"/>
                </w:tcPr>
                <w:p w14:paraId="74488C1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t>MGE_</w:t>
                  </w:r>
                  <w:r w:rsidRPr="009B7A8E">
                    <w:rPr>
                      <w:rFonts w:ascii="Times New Roman" w:hAnsi="Times New Roman" w:cs="Times New Roman"/>
                      <w:color w:val="000000"/>
                    </w:rPr>
                    <w:t xml:space="preserve">AssemblyPlace </w:t>
                  </w:r>
                </w:p>
              </w:tc>
              <w:tc>
                <w:tcPr>
                  <w:tcW w:w="0" w:type="auto"/>
                </w:tcPr>
                <w:p w14:paraId="1E32780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133E7E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место сборки: </w:t>
                  </w:r>
                </w:p>
                <w:p w14:paraId="0F53913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SITE </w:t>
                  </w:r>
                  <w:r w:rsidRPr="009B7A8E">
                    <w:rPr>
                      <w:rFonts w:ascii="Times New Roman" w:hAnsi="Times New Roman" w:cs="Times New Roman"/>
                      <w:i/>
                      <w:iCs/>
                      <w:color w:val="000000"/>
                    </w:rPr>
                    <w:t xml:space="preserve">- на площадке, </w:t>
                  </w:r>
                </w:p>
                <w:p w14:paraId="13F587E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FACTORY</w:t>
                  </w:r>
                  <w:r w:rsidRPr="009B7A8E">
                    <w:rPr>
                      <w:rFonts w:ascii="Times New Roman" w:hAnsi="Times New Roman" w:cs="Times New Roman"/>
                      <w:i/>
                      <w:iCs/>
                      <w:color w:val="000000"/>
                    </w:rPr>
                    <w:t xml:space="preserve">- заводская, </w:t>
                  </w:r>
                </w:p>
                <w:p w14:paraId="4D6A610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NOTDEFINED</w:t>
                  </w:r>
                  <w:r w:rsidRPr="009B7A8E">
                    <w:rPr>
                      <w:rFonts w:ascii="Times New Roman" w:hAnsi="Times New Roman" w:cs="Times New Roman"/>
                      <w:i/>
                      <w:iCs/>
                      <w:color w:val="000000"/>
                    </w:rPr>
                    <w:t xml:space="preserve">- не определено </w:t>
                  </w:r>
                </w:p>
              </w:tc>
            </w:tr>
            <w:tr w:rsidR="008B16F3" w:rsidRPr="009B7A8E" w14:paraId="69E7D7E7" w14:textId="77777777">
              <w:trPr>
                <w:trHeight w:val="398"/>
              </w:trPr>
              <w:tc>
                <w:tcPr>
                  <w:tcW w:w="0" w:type="auto"/>
                </w:tcPr>
                <w:p w14:paraId="15E3EA0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6394D94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t>MGE_</w:t>
                  </w:r>
                  <w:r w:rsidRPr="009B7A8E">
                    <w:rPr>
                      <w:rFonts w:ascii="Times New Roman" w:hAnsi="Times New Roman" w:cs="Times New Roman"/>
                      <w:color w:val="000000"/>
                    </w:rPr>
                    <w:t xml:space="preserve">Position </w:t>
                  </w:r>
                </w:p>
              </w:tc>
              <w:tc>
                <w:tcPr>
                  <w:tcW w:w="0" w:type="auto"/>
                </w:tcPr>
                <w:p w14:paraId="6060DD2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F11D36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изделия, для занесения или группировки в спецификацию </w:t>
                  </w:r>
                </w:p>
              </w:tc>
            </w:tr>
            <w:tr w:rsidR="008B16F3" w:rsidRPr="009B7A8E" w14:paraId="4C5D6C08" w14:textId="77777777">
              <w:trPr>
                <w:trHeight w:val="398"/>
              </w:trPr>
              <w:tc>
                <w:tcPr>
                  <w:tcW w:w="0" w:type="auto"/>
                </w:tcPr>
                <w:p w14:paraId="7E52AFD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45303BF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sz w:val="23"/>
                      <w:szCs w:val="23"/>
                    </w:rPr>
                    <w:t>MGE_</w:t>
                  </w:r>
                  <w:r w:rsidRPr="009B7A8E">
                    <w:rPr>
                      <w:rFonts w:ascii="Times New Roman" w:hAnsi="Times New Roman" w:cs="Times New Roman"/>
                      <w:color w:val="000000"/>
                    </w:rPr>
                    <w:t xml:space="preserve">Gost </w:t>
                  </w:r>
                </w:p>
              </w:tc>
              <w:tc>
                <w:tcPr>
                  <w:tcW w:w="0" w:type="auto"/>
                </w:tcPr>
                <w:p w14:paraId="66797EE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E06F7C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нормативный документ на изделие (ГОСТ, ТУ и пр.) </w:t>
                  </w:r>
                </w:p>
              </w:tc>
            </w:tr>
          </w:tbl>
          <w:p w14:paraId="1C0577FD"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Требования к параметрам пандусов и рамп </w:t>
            </w:r>
          </w:p>
          <w:p w14:paraId="18D8E7D3"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Параметры элементов пандусов и рамп приведены в таблицах 10.1 и 10.2. При выгрузке цифровых информационных моделей в формат IFC указанные параметры должны выгружаться объектами класса: </w:t>
            </w:r>
          </w:p>
          <w:p w14:paraId="544244FF"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IfcRamp </w:t>
            </w:r>
            <w:r w:rsidRPr="009B7A8E">
              <w:rPr>
                <w:rFonts w:ascii="Times New Roman" w:hAnsi="Times New Roman" w:cs="Times New Roman"/>
                <w:color w:val="000000"/>
                <w:sz w:val="23"/>
                <w:szCs w:val="23"/>
              </w:rPr>
              <w:t xml:space="preserve">(таблица 10.1) – для пандусов и рамп, </w:t>
            </w:r>
          </w:p>
          <w:p w14:paraId="0D5DBF16"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IfcRampFlight </w:t>
            </w:r>
            <w:r w:rsidRPr="009B7A8E">
              <w:rPr>
                <w:rFonts w:ascii="Times New Roman" w:hAnsi="Times New Roman" w:cs="Times New Roman"/>
                <w:color w:val="000000"/>
                <w:sz w:val="23"/>
                <w:szCs w:val="23"/>
              </w:rPr>
              <w:t xml:space="preserve">(таблица 10.2) – для маршей пандусов и рамп. </w:t>
            </w:r>
          </w:p>
          <w:p w14:paraId="6078574D"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Объект IFCRamp может являться как отдельным элементом пандуса или рампы, так и сборкой. В сборку могут входить следующие элементы (требования к параметрам сборок приведены в п. 5.3.2.7): </w:t>
            </w:r>
          </w:p>
          <w:p w14:paraId="03BA1A8A"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IfcRampFlight </w:t>
            </w:r>
            <w:r w:rsidRPr="009B7A8E">
              <w:rPr>
                <w:rFonts w:ascii="Times New Roman" w:hAnsi="Times New Roman" w:cs="Times New Roman"/>
                <w:color w:val="000000"/>
                <w:sz w:val="23"/>
                <w:szCs w:val="23"/>
              </w:rPr>
              <w:t xml:space="preserve">– марш пандуса или рампы, </w:t>
            </w:r>
          </w:p>
          <w:p w14:paraId="1598D363" w14:textId="77777777" w:rsidR="008B16F3" w:rsidRPr="009B7A8E" w:rsidRDefault="008B16F3" w:rsidP="00022EBE">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IfCSlab </w:t>
            </w:r>
            <w:r w:rsidRPr="009B7A8E">
              <w:rPr>
                <w:rFonts w:ascii="Times New Roman" w:hAnsi="Times New Roman" w:cs="Times New Roman"/>
                <w:color w:val="000000"/>
                <w:sz w:val="23"/>
                <w:szCs w:val="23"/>
              </w:rPr>
              <w:t xml:space="preserve">– площадка марша, </w:t>
            </w:r>
          </w:p>
          <w:tbl>
            <w:tblPr>
              <w:tblW w:w="0" w:type="auto"/>
              <w:tblBorders>
                <w:top w:val="nil"/>
                <w:left w:val="nil"/>
                <w:bottom w:val="nil"/>
                <w:right w:val="nil"/>
              </w:tblBorders>
              <w:tblLook w:val="0000" w:firstRow="0" w:lastRow="0" w:firstColumn="0" w:lastColumn="0" w:noHBand="0" w:noVBand="0"/>
            </w:tblPr>
            <w:tblGrid>
              <w:gridCol w:w="3837"/>
              <w:gridCol w:w="4223"/>
            </w:tblGrid>
            <w:tr w:rsidR="008B16F3" w:rsidRPr="009B7A8E" w14:paraId="419DA0B0" w14:textId="77777777">
              <w:trPr>
                <w:trHeight w:val="166"/>
              </w:trPr>
              <w:tc>
                <w:tcPr>
                  <w:tcW w:w="0" w:type="auto"/>
                  <w:gridSpan w:val="2"/>
                </w:tcPr>
                <w:p w14:paraId="22F239B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объектов отдельными элементами в IFC (не сборок)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7C351ECD" w14:textId="77777777">
              <w:trPr>
                <w:trHeight w:val="377"/>
              </w:trPr>
              <w:tc>
                <w:tcPr>
                  <w:tcW w:w="0" w:type="auto"/>
                </w:tcPr>
                <w:p w14:paraId="572A4D0A"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0CDA4EF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Pset_RampCommon </w:t>
                  </w:r>
                </w:p>
                <w:p w14:paraId="2E13A3B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Pset_RampFlightCommon </w:t>
                  </w:r>
                </w:p>
                <w:p w14:paraId="427C320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3197A66F"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21D8C82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w:t>
                  </w:r>
                </w:p>
                <w:p w14:paraId="1482E26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6E1150FF" w14:textId="77777777">
              <w:trPr>
                <w:trHeight w:val="377"/>
              </w:trPr>
              <w:tc>
                <w:tcPr>
                  <w:tcW w:w="0" w:type="auto"/>
                </w:tcPr>
                <w:p w14:paraId="1CEB88F3"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12F18A1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Qto_RampBaseQuantities </w:t>
                  </w:r>
                </w:p>
                <w:p w14:paraId="574BC74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Qto_RampFlightBaseQuantities </w:t>
                  </w:r>
                </w:p>
                <w:p w14:paraId="11290C1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6EC0CC21"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7563F3A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выгружаются автоматически </w:t>
                  </w:r>
                </w:p>
                <w:p w14:paraId="1687AD5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7682852B" w14:textId="77777777">
              <w:trPr>
                <w:trHeight w:val="166"/>
              </w:trPr>
              <w:tc>
                <w:tcPr>
                  <w:tcW w:w="0" w:type="auto"/>
                  <w:gridSpan w:val="2"/>
                </w:tcPr>
                <w:p w14:paraId="295D2C8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665B8D2C" w14:textId="77777777">
              <w:trPr>
                <w:trHeight w:val="377"/>
              </w:trPr>
              <w:tc>
                <w:tcPr>
                  <w:tcW w:w="0" w:type="auto"/>
                  <w:gridSpan w:val="2"/>
                </w:tcPr>
                <w:p w14:paraId="083BB710" w14:textId="77777777" w:rsidR="008B16F3" w:rsidRPr="009B7A8E" w:rsidRDefault="008B16F3" w:rsidP="00022EBE">
                  <w:pPr>
                    <w:autoSpaceDE w:val="0"/>
                    <w:autoSpaceDN w:val="0"/>
                    <w:adjustRightInd w:val="0"/>
                    <w:spacing w:after="0" w:line="240" w:lineRule="auto"/>
                    <w:rPr>
                      <w:rFonts w:ascii="Times New Roman" w:hAnsi="Times New Roman" w:cs="Times New Roman"/>
                      <w:sz w:val="24"/>
                      <w:szCs w:val="24"/>
                    </w:rPr>
                  </w:pPr>
                </w:p>
                <w:p w14:paraId="75EA9EC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ExpCheck_Ramp </w:t>
                  </w:r>
                </w:p>
                <w:p w14:paraId="44DA1A7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ExpCheck_RampFlight </w:t>
                  </w:r>
                </w:p>
                <w:p w14:paraId="7E3585D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p>
              </w:tc>
            </w:tr>
          </w:tbl>
          <w:p w14:paraId="0B5DF056"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86"/>
              <w:gridCol w:w="2049"/>
              <w:gridCol w:w="943"/>
              <w:gridCol w:w="2782"/>
            </w:tblGrid>
            <w:tr w:rsidR="008B16F3" w:rsidRPr="009B7A8E" w14:paraId="3969862B" w14:textId="77777777">
              <w:trPr>
                <w:trHeight w:val="277"/>
              </w:trPr>
              <w:tc>
                <w:tcPr>
                  <w:tcW w:w="0" w:type="auto"/>
                </w:tcPr>
                <w:p w14:paraId="6AD8357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038821C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18837E9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079D524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5C0C4638" w14:textId="77777777">
              <w:trPr>
                <w:trHeight w:val="275"/>
              </w:trPr>
              <w:tc>
                <w:tcPr>
                  <w:tcW w:w="0" w:type="auto"/>
                  <w:gridSpan w:val="4"/>
                </w:tcPr>
                <w:p w14:paraId="204CF17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Общие параметры </w:t>
                  </w:r>
                </w:p>
                <w:p w14:paraId="42D7636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Pset_RampCommon </w:t>
                  </w:r>
                </w:p>
              </w:tc>
            </w:tr>
            <w:tr w:rsidR="008B16F3" w:rsidRPr="009B7A8E" w14:paraId="02AEC751" w14:textId="77777777">
              <w:trPr>
                <w:trHeight w:val="297"/>
              </w:trPr>
              <w:tc>
                <w:tcPr>
                  <w:tcW w:w="0" w:type="auto"/>
                </w:tcPr>
                <w:p w14:paraId="5DEEC53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Наружный </w:t>
                  </w:r>
                </w:p>
              </w:tc>
              <w:tc>
                <w:tcPr>
                  <w:tcW w:w="0" w:type="auto"/>
                </w:tcPr>
                <w:p w14:paraId="2C106D8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IsExternal </w:t>
                  </w:r>
                </w:p>
              </w:tc>
              <w:tc>
                <w:tcPr>
                  <w:tcW w:w="0" w:type="auto"/>
                </w:tcPr>
                <w:p w14:paraId="0D47984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0EA8F43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Признак элемента, расположенного снаружи здания </w:t>
                  </w:r>
                </w:p>
              </w:tc>
            </w:tr>
            <w:tr w:rsidR="008B16F3" w:rsidRPr="009B7A8E" w14:paraId="429A8192" w14:textId="77777777">
              <w:trPr>
                <w:trHeight w:val="275"/>
              </w:trPr>
              <w:tc>
                <w:tcPr>
                  <w:tcW w:w="0" w:type="auto"/>
                  <w:gridSpan w:val="4"/>
                </w:tcPr>
                <w:p w14:paraId="06212B4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4185BC6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ExpCheck_Ramp </w:t>
                  </w:r>
                </w:p>
              </w:tc>
            </w:tr>
            <w:tr w:rsidR="008B16F3" w:rsidRPr="009B7A8E" w14:paraId="345ED0E5" w14:textId="77777777">
              <w:trPr>
                <w:trHeight w:val="247"/>
              </w:trPr>
              <w:tc>
                <w:tcPr>
                  <w:tcW w:w="0" w:type="auto"/>
                </w:tcPr>
                <w:p w14:paraId="3C69A2B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3B9531A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659EE3A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B91686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МССК </w:t>
                  </w:r>
                  <w:r w:rsidRPr="009B7A8E">
                    <w:rPr>
                      <w:rFonts w:ascii="Times New Roman" w:hAnsi="Times New Roman" w:cs="Times New Roman"/>
                      <w:i/>
                      <w:iCs/>
                      <w:color w:val="000000"/>
                      <w:sz w:val="20"/>
                      <w:szCs w:val="20"/>
                    </w:rPr>
                    <w:lastRenderedPageBreak/>
                    <w:t xml:space="preserve">«Элементы» </w:t>
                  </w:r>
                </w:p>
              </w:tc>
            </w:tr>
            <w:tr w:rsidR="008B16F3" w:rsidRPr="009B7A8E" w14:paraId="37C4E679" w14:textId="77777777">
              <w:trPr>
                <w:trHeight w:val="147"/>
              </w:trPr>
              <w:tc>
                <w:tcPr>
                  <w:tcW w:w="0" w:type="auto"/>
                </w:tcPr>
                <w:p w14:paraId="3480B1B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МГЭ_Наименование </w:t>
                  </w:r>
                </w:p>
              </w:tc>
              <w:tc>
                <w:tcPr>
                  <w:tcW w:w="0" w:type="auto"/>
                </w:tcPr>
                <w:p w14:paraId="482F839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61D903B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5D70499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элемента </w:t>
                  </w:r>
                </w:p>
              </w:tc>
            </w:tr>
            <w:tr w:rsidR="008B16F3" w:rsidRPr="009B7A8E" w14:paraId="78E75CA1" w14:textId="77777777">
              <w:trPr>
                <w:trHeight w:val="363"/>
              </w:trPr>
              <w:tc>
                <w:tcPr>
                  <w:tcW w:w="0" w:type="auto"/>
                </w:tcPr>
                <w:p w14:paraId="17CA930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5176B8E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529F3A9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197D58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изделия, для занесения или группировки в спецификацию </w:t>
                  </w:r>
                </w:p>
              </w:tc>
            </w:tr>
          </w:tbl>
          <w:p w14:paraId="76750390"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592"/>
              <w:gridCol w:w="1561"/>
              <w:gridCol w:w="711"/>
              <w:gridCol w:w="3196"/>
            </w:tblGrid>
            <w:tr w:rsidR="008B16F3" w:rsidRPr="009B7A8E" w14:paraId="673BFF78" w14:textId="77777777">
              <w:trPr>
                <w:trHeight w:val="363"/>
              </w:trPr>
              <w:tc>
                <w:tcPr>
                  <w:tcW w:w="0" w:type="auto"/>
                </w:tcPr>
                <w:p w14:paraId="01AB274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gridSpan w:val="2"/>
                </w:tcPr>
                <w:p w14:paraId="1E0F176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400A16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по классификатору МССК «Строительные изделия и материалы» </w:t>
                  </w:r>
                </w:p>
              </w:tc>
            </w:tr>
            <w:tr w:rsidR="008B16F3" w:rsidRPr="009B7A8E" w14:paraId="49509952" w14:textId="77777777">
              <w:trPr>
                <w:trHeight w:val="565"/>
              </w:trPr>
              <w:tc>
                <w:tcPr>
                  <w:tcW w:w="0" w:type="auto"/>
                </w:tcPr>
                <w:p w14:paraId="03C49AC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МГЭ_Код материала </w:t>
                  </w:r>
                </w:p>
              </w:tc>
              <w:tc>
                <w:tcPr>
                  <w:tcW w:w="0" w:type="auto"/>
                </w:tcPr>
                <w:p w14:paraId="287190C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27CB80F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51ECAA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0ACFDC9E" w14:textId="77777777">
              <w:trPr>
                <w:trHeight w:val="274"/>
              </w:trPr>
              <w:tc>
                <w:tcPr>
                  <w:tcW w:w="0" w:type="auto"/>
                </w:tcPr>
                <w:p w14:paraId="3416AAE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64A7C1D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12C3AE4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80249A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w:t>
                  </w:r>
                </w:p>
              </w:tc>
            </w:tr>
            <w:tr w:rsidR="008B16F3" w:rsidRPr="009B7A8E" w14:paraId="3964C829" w14:textId="77777777">
              <w:trPr>
                <w:trHeight w:val="363"/>
              </w:trPr>
              <w:tc>
                <w:tcPr>
                  <w:tcW w:w="0" w:type="auto"/>
                </w:tcPr>
                <w:p w14:paraId="634F4A2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МГЭ_Секция </w:t>
                  </w:r>
                </w:p>
              </w:tc>
              <w:tc>
                <w:tcPr>
                  <w:tcW w:w="0" w:type="auto"/>
                </w:tcPr>
                <w:p w14:paraId="73DD83B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MGE_Section </w:t>
                  </w:r>
                </w:p>
              </w:tc>
              <w:tc>
                <w:tcPr>
                  <w:tcW w:w="0" w:type="auto"/>
                </w:tcPr>
                <w:p w14:paraId="141264B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0AD74C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обозначение секции, в которой находится элемент, если здание секционное </w:t>
                  </w:r>
                </w:p>
              </w:tc>
            </w:tr>
          </w:tbl>
          <w:p w14:paraId="5ED97C5B"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307"/>
              <w:gridCol w:w="2049"/>
              <w:gridCol w:w="943"/>
              <w:gridCol w:w="2761"/>
            </w:tblGrid>
            <w:tr w:rsidR="008B16F3" w:rsidRPr="009B7A8E" w14:paraId="2BA8A442" w14:textId="77777777">
              <w:trPr>
                <w:trHeight w:val="278"/>
              </w:trPr>
              <w:tc>
                <w:tcPr>
                  <w:tcW w:w="0" w:type="auto"/>
                </w:tcPr>
                <w:p w14:paraId="15302F7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749A144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5608505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17FEF92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1A6BDCD0" w14:textId="77777777">
              <w:trPr>
                <w:trHeight w:val="275"/>
              </w:trPr>
              <w:tc>
                <w:tcPr>
                  <w:tcW w:w="0" w:type="auto"/>
                  <w:gridSpan w:val="4"/>
                </w:tcPr>
                <w:p w14:paraId="7FB24B1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Общие параметры </w:t>
                  </w:r>
                </w:p>
                <w:p w14:paraId="75F6DC3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Pset_RampFlightCommon </w:t>
                  </w:r>
                </w:p>
              </w:tc>
            </w:tr>
            <w:tr w:rsidR="008B16F3" w:rsidRPr="009B7A8E" w14:paraId="5F6E6ED7" w14:textId="77777777">
              <w:trPr>
                <w:trHeight w:val="435"/>
              </w:trPr>
              <w:tc>
                <w:tcPr>
                  <w:tcW w:w="0" w:type="auto"/>
                </w:tcPr>
                <w:p w14:paraId="3702EA8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Предел огнестойкости </w:t>
                  </w:r>
                </w:p>
              </w:tc>
              <w:tc>
                <w:tcPr>
                  <w:tcW w:w="0" w:type="auto"/>
                </w:tcPr>
                <w:p w14:paraId="05EB59F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FireRating </w:t>
                  </w:r>
                </w:p>
              </w:tc>
              <w:tc>
                <w:tcPr>
                  <w:tcW w:w="0" w:type="auto"/>
                </w:tcPr>
                <w:p w14:paraId="30E813C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524C97F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Указывается предел огнестойкости конструкции (№123-ФЗ статья 35) </w:t>
                  </w:r>
                </w:p>
              </w:tc>
            </w:tr>
            <w:tr w:rsidR="008B16F3" w:rsidRPr="009B7A8E" w14:paraId="4292E04E" w14:textId="77777777">
              <w:trPr>
                <w:trHeight w:val="297"/>
              </w:trPr>
              <w:tc>
                <w:tcPr>
                  <w:tcW w:w="0" w:type="auto"/>
                </w:tcPr>
                <w:p w14:paraId="2A9F09F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Признак несущей конструкции </w:t>
                  </w:r>
                </w:p>
              </w:tc>
              <w:tc>
                <w:tcPr>
                  <w:tcW w:w="0" w:type="auto"/>
                </w:tcPr>
                <w:p w14:paraId="324E3D1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LoadBearing </w:t>
                  </w:r>
                </w:p>
              </w:tc>
              <w:tc>
                <w:tcPr>
                  <w:tcW w:w="0" w:type="auto"/>
                </w:tcPr>
                <w:p w14:paraId="7E8A9EE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26FFE8C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Признак несущей (ИСТИНА) или ненесущей (ЛОЖЬ) конструкции </w:t>
                  </w:r>
                </w:p>
              </w:tc>
            </w:tr>
            <w:tr w:rsidR="008B16F3" w:rsidRPr="009B7A8E" w14:paraId="29F7B996" w14:textId="77777777">
              <w:trPr>
                <w:trHeight w:val="297"/>
              </w:trPr>
              <w:tc>
                <w:tcPr>
                  <w:tcW w:w="0" w:type="auto"/>
                </w:tcPr>
                <w:p w14:paraId="17B3F66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Путь эвакуации </w:t>
                  </w:r>
                </w:p>
              </w:tc>
              <w:tc>
                <w:tcPr>
                  <w:tcW w:w="0" w:type="auto"/>
                </w:tcPr>
                <w:p w14:paraId="6E001CF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FireExit </w:t>
                  </w:r>
                </w:p>
              </w:tc>
              <w:tc>
                <w:tcPr>
                  <w:tcW w:w="0" w:type="auto"/>
                </w:tcPr>
                <w:p w14:paraId="15630F63"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1452078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Признак пандуса, являющейся путем эвакуации </w:t>
                  </w:r>
                </w:p>
              </w:tc>
            </w:tr>
            <w:tr w:rsidR="008B16F3" w:rsidRPr="009B7A8E" w14:paraId="1FA49625" w14:textId="77777777">
              <w:trPr>
                <w:trHeight w:val="297"/>
              </w:trPr>
              <w:tc>
                <w:tcPr>
                  <w:tcW w:w="0" w:type="auto"/>
                </w:tcPr>
                <w:p w14:paraId="1F97666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Наружный </w:t>
                  </w:r>
                </w:p>
              </w:tc>
              <w:tc>
                <w:tcPr>
                  <w:tcW w:w="0" w:type="auto"/>
                </w:tcPr>
                <w:p w14:paraId="0E40CFD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IsExternal </w:t>
                  </w:r>
                </w:p>
              </w:tc>
              <w:tc>
                <w:tcPr>
                  <w:tcW w:w="0" w:type="auto"/>
                </w:tcPr>
                <w:p w14:paraId="6771609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булевый </w:t>
                  </w:r>
                </w:p>
              </w:tc>
              <w:tc>
                <w:tcPr>
                  <w:tcW w:w="0" w:type="auto"/>
                </w:tcPr>
                <w:p w14:paraId="039253C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i/>
                      <w:iCs/>
                      <w:color w:val="000000"/>
                      <w:sz w:val="23"/>
                      <w:szCs w:val="23"/>
                    </w:rPr>
                    <w:t xml:space="preserve">Признак элемента, расположенного снаружи здания </w:t>
                  </w:r>
                </w:p>
              </w:tc>
            </w:tr>
            <w:tr w:rsidR="008B16F3" w:rsidRPr="009B7A8E" w14:paraId="59B6E636" w14:textId="77777777">
              <w:trPr>
                <w:trHeight w:val="275"/>
              </w:trPr>
              <w:tc>
                <w:tcPr>
                  <w:tcW w:w="0" w:type="auto"/>
                  <w:gridSpan w:val="4"/>
                </w:tcPr>
                <w:p w14:paraId="0820BA4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6A97B99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ExpCheck_RampFlight </w:t>
                  </w:r>
                </w:p>
              </w:tc>
            </w:tr>
            <w:tr w:rsidR="008B16F3" w:rsidRPr="009B7A8E" w14:paraId="74478D5F" w14:textId="77777777">
              <w:trPr>
                <w:trHeight w:val="248"/>
              </w:trPr>
              <w:tc>
                <w:tcPr>
                  <w:tcW w:w="0" w:type="auto"/>
                </w:tcPr>
                <w:p w14:paraId="58AA8D1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21F3A5A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1B2648D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6C525C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элемента по классификатору МССК «Элементы» </w:t>
                  </w:r>
                </w:p>
              </w:tc>
            </w:tr>
            <w:tr w:rsidR="008B16F3" w:rsidRPr="009B7A8E" w14:paraId="405CD138" w14:textId="77777777">
              <w:trPr>
                <w:trHeight w:val="147"/>
              </w:trPr>
              <w:tc>
                <w:tcPr>
                  <w:tcW w:w="0" w:type="auto"/>
                </w:tcPr>
                <w:p w14:paraId="7807714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509226C8"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11E6AD16"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598AE41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элемента </w:t>
                  </w:r>
                </w:p>
              </w:tc>
            </w:tr>
            <w:tr w:rsidR="008B16F3" w:rsidRPr="009B7A8E" w14:paraId="562C03E7" w14:textId="77777777">
              <w:trPr>
                <w:trHeight w:val="363"/>
              </w:trPr>
              <w:tc>
                <w:tcPr>
                  <w:tcW w:w="0" w:type="auto"/>
                </w:tcPr>
                <w:p w14:paraId="43D3382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191DC560"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2629B6D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958FE99"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марка изделия, для занесения или группировки в спецификацию </w:t>
                  </w:r>
                </w:p>
              </w:tc>
            </w:tr>
            <w:tr w:rsidR="008B16F3" w:rsidRPr="009B7A8E" w14:paraId="7B3C3498" w14:textId="77777777">
              <w:trPr>
                <w:trHeight w:val="247"/>
              </w:trPr>
              <w:tc>
                <w:tcPr>
                  <w:tcW w:w="0" w:type="auto"/>
                </w:tcPr>
                <w:p w14:paraId="719EAA5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6EF94A8E"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6CAE151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D6C9FD2"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нормативный документ на изделие (ГОСТ, ТУ и пр.) </w:t>
                  </w:r>
                </w:p>
              </w:tc>
            </w:tr>
            <w:tr w:rsidR="008B16F3" w:rsidRPr="009B7A8E" w14:paraId="22A0ACE9" w14:textId="77777777">
              <w:trPr>
                <w:trHeight w:val="363"/>
              </w:trPr>
              <w:tc>
                <w:tcPr>
                  <w:tcW w:w="0" w:type="auto"/>
                </w:tcPr>
                <w:p w14:paraId="4FBAAE6B"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47C21ACF"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7C8B4C2A"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6F5E6B7"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код материала по классификатору МССК «Строительные изделия и материалы» </w:t>
                  </w:r>
                </w:p>
              </w:tc>
            </w:tr>
            <w:tr w:rsidR="008B16F3" w:rsidRPr="009B7A8E" w14:paraId="67CB4421" w14:textId="77777777">
              <w:trPr>
                <w:trHeight w:val="274"/>
              </w:trPr>
              <w:tc>
                <w:tcPr>
                  <w:tcW w:w="0" w:type="auto"/>
                </w:tcPr>
                <w:p w14:paraId="0916237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315C38C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39FAA68C"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FD41F8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наименование материала </w:t>
                  </w:r>
                </w:p>
              </w:tc>
            </w:tr>
            <w:tr w:rsidR="008B16F3" w:rsidRPr="009B7A8E" w14:paraId="39E02905" w14:textId="77777777">
              <w:trPr>
                <w:trHeight w:val="363"/>
              </w:trPr>
              <w:tc>
                <w:tcPr>
                  <w:tcW w:w="0" w:type="auto"/>
                </w:tcPr>
                <w:p w14:paraId="7C019301"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МГЭ_Секция </w:t>
                  </w:r>
                </w:p>
              </w:tc>
              <w:tc>
                <w:tcPr>
                  <w:tcW w:w="0" w:type="auto"/>
                </w:tcPr>
                <w:p w14:paraId="63719894"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MGE_Section </w:t>
                  </w:r>
                </w:p>
              </w:tc>
              <w:tc>
                <w:tcPr>
                  <w:tcW w:w="0" w:type="auto"/>
                </w:tcPr>
                <w:p w14:paraId="17F7527D"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06244E65" w14:textId="77777777" w:rsidR="008B16F3" w:rsidRPr="009B7A8E" w:rsidRDefault="008B16F3" w:rsidP="00022EBE">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обозначение секции, в которой находится </w:t>
                  </w:r>
                  <w:r w:rsidRPr="009B7A8E">
                    <w:rPr>
                      <w:rFonts w:ascii="Times New Roman" w:hAnsi="Times New Roman" w:cs="Times New Roman"/>
                      <w:i/>
                      <w:iCs/>
                      <w:color w:val="000000"/>
                      <w:sz w:val="20"/>
                      <w:szCs w:val="20"/>
                    </w:rPr>
                    <w:lastRenderedPageBreak/>
                    <w:t xml:space="preserve">элемент, если здание секционное </w:t>
                  </w:r>
                </w:p>
              </w:tc>
            </w:tr>
          </w:tbl>
          <w:p w14:paraId="6A5FA1A3" w14:textId="77777777" w:rsidR="008B16F3" w:rsidRPr="009B7A8E" w:rsidRDefault="008B16F3" w:rsidP="004B5151">
            <w:pPr>
              <w:jc w:val="both"/>
              <w:rPr>
                <w:rFonts w:ascii="Times New Roman" w:hAnsi="Times New Roman" w:cs="Times New Roman"/>
                <w:sz w:val="24"/>
                <w:szCs w:val="24"/>
              </w:rPr>
            </w:pPr>
          </w:p>
          <w:p w14:paraId="63109FCA" w14:textId="77777777" w:rsidR="008B16F3" w:rsidRPr="009B7A8E" w:rsidRDefault="008B16F3" w:rsidP="004B5151">
            <w:pPr>
              <w:jc w:val="both"/>
              <w:rPr>
                <w:rFonts w:ascii="Times New Roman" w:hAnsi="Times New Roman" w:cs="Times New Roman"/>
                <w:sz w:val="24"/>
                <w:szCs w:val="24"/>
              </w:rPr>
            </w:pPr>
          </w:p>
          <w:p w14:paraId="6C36EFDC" w14:textId="04BA73FF" w:rsidR="008B16F3" w:rsidRPr="009B7A8E" w:rsidRDefault="008B16F3" w:rsidP="004B5151">
            <w:pPr>
              <w:jc w:val="both"/>
              <w:rPr>
                <w:rFonts w:ascii="Times New Roman" w:hAnsi="Times New Roman" w:cs="Times New Roman"/>
                <w:sz w:val="24"/>
                <w:szCs w:val="24"/>
              </w:rPr>
            </w:pPr>
          </w:p>
        </w:tc>
      </w:tr>
      <w:tr w:rsidR="008B16F3" w:rsidRPr="009B7A8E" w14:paraId="66D3C0EB" w14:textId="77777777" w:rsidTr="008B16F3">
        <w:tc>
          <w:tcPr>
            <w:tcW w:w="1712" w:type="dxa"/>
          </w:tcPr>
          <w:p w14:paraId="207D6697" w14:textId="3005E92D" w:rsidR="008B16F3" w:rsidRPr="009B7A8E" w:rsidRDefault="008B16F3" w:rsidP="00E80C15">
            <w:pPr>
              <w:jc w:val="center"/>
              <w:rPr>
                <w:rFonts w:ascii="Times New Roman" w:hAnsi="Times New Roman" w:cs="Times New Roman"/>
                <w:sz w:val="24"/>
                <w:szCs w:val="24"/>
              </w:rPr>
            </w:pPr>
            <w:r w:rsidRPr="009B7A8E">
              <w:rPr>
                <w:rFonts w:ascii="Times New Roman" w:hAnsi="Times New Roman" w:cs="Times New Roman"/>
                <w:sz w:val="24"/>
                <w:szCs w:val="24"/>
              </w:rPr>
              <w:lastRenderedPageBreak/>
              <w:t>Требования к инженерным системам и оборудованию</w:t>
            </w:r>
          </w:p>
        </w:tc>
        <w:tc>
          <w:tcPr>
            <w:tcW w:w="7859" w:type="dxa"/>
          </w:tcPr>
          <w:p w14:paraId="0FA0C3B3" w14:textId="77777777" w:rsidR="008B16F3" w:rsidRPr="007478D7" w:rsidRDefault="008B16F3" w:rsidP="004B5151">
            <w:pPr>
              <w:jc w:val="both"/>
              <w:rPr>
                <w:rFonts w:ascii="Times New Roman" w:hAnsi="Times New Roman" w:cs="Times New Roman"/>
                <w:sz w:val="24"/>
                <w:szCs w:val="24"/>
              </w:rPr>
            </w:pPr>
            <w:r w:rsidRPr="007478D7">
              <w:rPr>
                <w:rFonts w:ascii="Times New Roman" w:hAnsi="Times New Roman" w:cs="Times New Roman"/>
                <w:sz w:val="24"/>
                <w:szCs w:val="24"/>
              </w:rPr>
              <w:t>Элементы оборудования инженерных систем должны содержать фиксированные точки подключения инженерных систем. Для крупногабаритного оборудования необходимо обозначать зоны обслуживания, которые должны быть смоделированы с помощью 3D-тел, соответствующих классу IfcBuildingElementProxy.</w:t>
            </w:r>
          </w:p>
          <w:p w14:paraId="222712EE" w14:textId="77777777" w:rsidR="008B16F3" w:rsidRPr="007478D7" w:rsidRDefault="008B16F3" w:rsidP="004B5151">
            <w:pPr>
              <w:jc w:val="both"/>
              <w:rPr>
                <w:rFonts w:ascii="Times New Roman" w:hAnsi="Times New Roman" w:cs="Times New Roman"/>
                <w:sz w:val="24"/>
                <w:szCs w:val="24"/>
              </w:rPr>
            </w:pPr>
            <w:r w:rsidRPr="007478D7">
              <w:rPr>
                <w:rFonts w:ascii="Times New Roman" w:hAnsi="Times New Roman" w:cs="Times New Roman"/>
                <w:sz w:val="24"/>
                <w:szCs w:val="24"/>
              </w:rPr>
              <w:t>требования к моделированию основных категорий элементов инженерных систем ЦИМ ИОС.</w:t>
            </w:r>
          </w:p>
          <w:p w14:paraId="2700EF8E" w14:textId="77777777" w:rsidR="008B16F3" w:rsidRPr="009B7A8E" w:rsidRDefault="008B16F3" w:rsidP="004B5151">
            <w:pPr>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814"/>
              <w:gridCol w:w="3814"/>
            </w:tblGrid>
            <w:tr w:rsidR="008B16F3" w:rsidRPr="009B7A8E" w14:paraId="717B81D3" w14:textId="77777777" w:rsidTr="004D3942">
              <w:tc>
                <w:tcPr>
                  <w:tcW w:w="3814" w:type="dxa"/>
                </w:tcPr>
                <w:p w14:paraId="4C742884" w14:textId="1815A048" w:rsidR="008B16F3" w:rsidRPr="009B7A8E" w:rsidRDefault="008B16F3" w:rsidP="004B5151">
                  <w:pPr>
                    <w:jc w:val="both"/>
                    <w:rPr>
                      <w:rFonts w:ascii="Times New Roman" w:hAnsi="Times New Roman" w:cs="Times New Roman"/>
                      <w:sz w:val="24"/>
                      <w:szCs w:val="24"/>
                    </w:rPr>
                  </w:pPr>
                  <w:r w:rsidRPr="009B7A8E">
                    <w:rPr>
                      <w:rFonts w:ascii="Times New Roman" w:hAnsi="Times New Roman" w:cs="Times New Roman"/>
                      <w:sz w:val="24"/>
                      <w:szCs w:val="24"/>
                    </w:rPr>
                    <w:t>Инженерная система</w:t>
                  </w:r>
                </w:p>
              </w:tc>
              <w:tc>
                <w:tcPr>
                  <w:tcW w:w="3814" w:type="dxa"/>
                </w:tcPr>
                <w:p w14:paraId="1F433CAD" w14:textId="65B63F95" w:rsidR="008B16F3" w:rsidRPr="009B7A8E" w:rsidRDefault="008B16F3" w:rsidP="004D3942">
                  <w:pPr>
                    <w:jc w:val="center"/>
                    <w:rPr>
                      <w:rFonts w:ascii="Times New Roman" w:hAnsi="Times New Roman" w:cs="Times New Roman"/>
                      <w:sz w:val="24"/>
                      <w:szCs w:val="24"/>
                    </w:rPr>
                  </w:pPr>
                  <w:r w:rsidRPr="009B7A8E">
                    <w:rPr>
                      <w:rFonts w:ascii="Times New Roman" w:hAnsi="Times New Roman" w:cs="Times New Roman"/>
                      <w:sz w:val="24"/>
                      <w:szCs w:val="24"/>
                    </w:rPr>
                    <w:t>Уровень графической проработки</w:t>
                  </w:r>
                </w:p>
              </w:tc>
            </w:tr>
            <w:tr w:rsidR="008B16F3" w:rsidRPr="009B7A8E" w14:paraId="5930FB49" w14:textId="77777777" w:rsidTr="004D3942">
              <w:tc>
                <w:tcPr>
                  <w:tcW w:w="3814" w:type="dxa"/>
                </w:tcPr>
                <w:p w14:paraId="393698CF" w14:textId="77777777" w:rsidR="008B16F3" w:rsidRPr="009B7A8E" w:rsidRDefault="008B16F3" w:rsidP="004D3942">
                  <w:pPr>
                    <w:pStyle w:val="Default"/>
                    <w:jc w:val="both"/>
                    <w:rPr>
                      <w:sz w:val="23"/>
                      <w:szCs w:val="23"/>
                    </w:rPr>
                  </w:pPr>
                  <w:r w:rsidRPr="009B7A8E">
                    <w:rPr>
                      <w:sz w:val="23"/>
                      <w:szCs w:val="23"/>
                    </w:rPr>
                    <w:t xml:space="preserve">Системы электроснабжения, электроосвещения, силового оборудования </w:t>
                  </w:r>
                </w:p>
                <w:p w14:paraId="2A3078B6" w14:textId="77777777" w:rsidR="008B16F3" w:rsidRPr="009B7A8E" w:rsidRDefault="008B16F3" w:rsidP="004B5151">
                  <w:pPr>
                    <w:jc w:val="both"/>
                    <w:rPr>
                      <w:rFonts w:ascii="Times New Roman" w:hAnsi="Times New Roman" w:cs="Times New Roman"/>
                      <w:sz w:val="24"/>
                      <w:szCs w:val="24"/>
                    </w:rPr>
                  </w:pPr>
                </w:p>
              </w:tc>
              <w:tc>
                <w:tcPr>
                  <w:tcW w:w="3814" w:type="dxa"/>
                </w:tcPr>
                <w:p w14:paraId="30BA0ADD" w14:textId="77777777" w:rsidR="008B16F3" w:rsidRPr="009B7A8E" w:rsidRDefault="008B16F3" w:rsidP="004D3942">
                  <w:pPr>
                    <w:pStyle w:val="Default"/>
                    <w:jc w:val="both"/>
                    <w:rPr>
                      <w:sz w:val="23"/>
                      <w:szCs w:val="23"/>
                    </w:rPr>
                  </w:pPr>
                  <w:r w:rsidRPr="009B7A8E">
                    <w:rPr>
                      <w:sz w:val="23"/>
                      <w:szCs w:val="23"/>
                    </w:rPr>
                    <w:t xml:space="preserve">Цифровая информационная модель разделов ЭС, ОС, ЭМ должна быть представлена электрооборудованием: </w:t>
                  </w:r>
                </w:p>
                <w:p w14:paraId="6C3F9088" w14:textId="77777777" w:rsidR="008B16F3" w:rsidRPr="009B7A8E" w:rsidRDefault="008B16F3" w:rsidP="004D3942">
                  <w:pPr>
                    <w:pStyle w:val="Default"/>
                    <w:jc w:val="both"/>
                    <w:rPr>
                      <w:sz w:val="23"/>
                      <w:szCs w:val="23"/>
                    </w:rPr>
                  </w:pPr>
                  <w:r w:rsidRPr="009B7A8E">
                    <w:rPr>
                      <w:sz w:val="23"/>
                      <w:szCs w:val="23"/>
                    </w:rPr>
                    <w:t xml:space="preserve">− электрические щиты, ГРЩ, ВУ, ВРУ, </w:t>
                  </w:r>
                </w:p>
                <w:p w14:paraId="5D989FD9" w14:textId="77777777" w:rsidR="008B16F3" w:rsidRPr="009B7A8E" w:rsidRDefault="008B16F3" w:rsidP="004D3942">
                  <w:pPr>
                    <w:pStyle w:val="Default"/>
                    <w:jc w:val="both"/>
                    <w:rPr>
                      <w:sz w:val="23"/>
                      <w:szCs w:val="23"/>
                    </w:rPr>
                  </w:pPr>
                  <w:r w:rsidRPr="009B7A8E">
                    <w:rPr>
                      <w:sz w:val="23"/>
                      <w:szCs w:val="23"/>
                    </w:rPr>
                    <w:t xml:space="preserve">− внутриквартирные электрощиты, </w:t>
                  </w:r>
                </w:p>
                <w:p w14:paraId="43393E25" w14:textId="77777777" w:rsidR="008B16F3" w:rsidRPr="009B7A8E" w:rsidRDefault="008B16F3" w:rsidP="004D3942">
                  <w:pPr>
                    <w:pStyle w:val="Default"/>
                    <w:jc w:val="both"/>
                    <w:rPr>
                      <w:sz w:val="23"/>
                      <w:szCs w:val="23"/>
                    </w:rPr>
                  </w:pPr>
                  <w:r w:rsidRPr="009B7A8E">
                    <w:rPr>
                      <w:sz w:val="23"/>
                      <w:szCs w:val="23"/>
                    </w:rPr>
                    <w:t xml:space="preserve">− электрические шкафы, </w:t>
                  </w:r>
                </w:p>
                <w:p w14:paraId="0611E404" w14:textId="77777777" w:rsidR="008B16F3" w:rsidRPr="009B7A8E" w:rsidRDefault="008B16F3" w:rsidP="004D3942">
                  <w:pPr>
                    <w:pStyle w:val="Default"/>
                    <w:jc w:val="both"/>
                    <w:rPr>
                      <w:sz w:val="23"/>
                      <w:szCs w:val="23"/>
                    </w:rPr>
                  </w:pPr>
                  <w:r w:rsidRPr="009B7A8E">
                    <w:rPr>
                      <w:sz w:val="23"/>
                      <w:szCs w:val="23"/>
                    </w:rPr>
                    <w:t xml:space="preserve">− ИБП, трансформаторы, автоматы, </w:t>
                  </w:r>
                </w:p>
                <w:p w14:paraId="7765275F" w14:textId="77777777" w:rsidR="008B16F3" w:rsidRPr="009B7A8E" w:rsidRDefault="008B16F3" w:rsidP="004D3942">
                  <w:pPr>
                    <w:pStyle w:val="Default"/>
                    <w:jc w:val="both"/>
                    <w:rPr>
                      <w:sz w:val="23"/>
                      <w:szCs w:val="23"/>
                    </w:rPr>
                  </w:pPr>
                  <w:r w:rsidRPr="009B7A8E">
                    <w:rPr>
                      <w:sz w:val="23"/>
                      <w:szCs w:val="23"/>
                    </w:rPr>
                    <w:t xml:space="preserve">− светильники (не требуется точная передача дизайна), </w:t>
                  </w:r>
                </w:p>
                <w:p w14:paraId="7EA45102" w14:textId="77777777" w:rsidR="008B16F3" w:rsidRPr="009B7A8E" w:rsidRDefault="008B16F3" w:rsidP="004D3942">
                  <w:pPr>
                    <w:pStyle w:val="Default"/>
                    <w:jc w:val="both"/>
                    <w:rPr>
                      <w:sz w:val="23"/>
                      <w:szCs w:val="23"/>
                    </w:rPr>
                  </w:pPr>
                  <w:r w:rsidRPr="009B7A8E">
                    <w:rPr>
                      <w:sz w:val="23"/>
                      <w:szCs w:val="23"/>
                    </w:rPr>
                    <w:t xml:space="preserve">− электроприборы, </w:t>
                  </w:r>
                </w:p>
                <w:p w14:paraId="00C4B058" w14:textId="77777777" w:rsidR="008B16F3" w:rsidRPr="009B7A8E" w:rsidRDefault="008B16F3" w:rsidP="004D3942">
                  <w:pPr>
                    <w:pStyle w:val="Default"/>
                    <w:jc w:val="both"/>
                    <w:rPr>
                      <w:sz w:val="23"/>
                      <w:szCs w:val="23"/>
                    </w:rPr>
                  </w:pPr>
                  <w:r w:rsidRPr="009B7A8E">
                    <w:rPr>
                      <w:sz w:val="23"/>
                      <w:szCs w:val="23"/>
                    </w:rPr>
                    <w:t xml:space="preserve">− иное оборудование. </w:t>
                  </w:r>
                </w:p>
                <w:p w14:paraId="14ADC1C4" w14:textId="77777777" w:rsidR="008B16F3" w:rsidRPr="009B7A8E" w:rsidRDefault="008B16F3" w:rsidP="004D3942">
                  <w:pPr>
                    <w:pStyle w:val="Default"/>
                    <w:jc w:val="both"/>
                    <w:rPr>
                      <w:sz w:val="23"/>
                      <w:szCs w:val="23"/>
                    </w:rPr>
                  </w:pPr>
                </w:p>
                <w:p w14:paraId="68EF2C9B" w14:textId="77777777" w:rsidR="008B16F3" w:rsidRPr="009B7A8E" w:rsidRDefault="008B16F3" w:rsidP="004D3942">
                  <w:pPr>
                    <w:pStyle w:val="Default"/>
                    <w:jc w:val="both"/>
                    <w:rPr>
                      <w:sz w:val="23"/>
                      <w:szCs w:val="23"/>
                    </w:rPr>
                  </w:pPr>
                  <w:r w:rsidRPr="009B7A8E">
                    <w:rPr>
                      <w:sz w:val="23"/>
                      <w:szCs w:val="23"/>
                    </w:rPr>
                    <w:t xml:space="preserve">Цифровая информационная модель ЭС, ОС, ЭМ должна содержать размещаемое оборудование, иные технические, радиолокационные, высокочастотные устройства, кабельные лотки, кабель-каналы, короба, основные и резервные источники электроснабжения, а также распределительные устройства. </w:t>
                  </w:r>
                </w:p>
                <w:p w14:paraId="4C842FD6" w14:textId="77777777" w:rsidR="008B16F3" w:rsidRPr="009B7A8E" w:rsidRDefault="008B16F3" w:rsidP="004D3942">
                  <w:pPr>
                    <w:jc w:val="both"/>
                    <w:rPr>
                      <w:sz w:val="23"/>
                      <w:szCs w:val="23"/>
                    </w:rPr>
                  </w:pPr>
                  <w:r w:rsidRPr="009B7A8E">
                    <w:rPr>
                      <w:sz w:val="23"/>
                      <w:szCs w:val="23"/>
                    </w:rPr>
                    <w:t>Электрооборудование должно моделироваться без излишней детализации, с указанием форм и габаритных размеров, точных мест установки, с обозначенными зонами обслуживания</w:t>
                  </w:r>
                  <w:r w:rsidRPr="009B7A8E">
                    <w:rPr>
                      <w:sz w:val="16"/>
                      <w:szCs w:val="16"/>
                    </w:rPr>
                    <w:t xml:space="preserve">1 </w:t>
                  </w:r>
                  <w:r w:rsidRPr="009B7A8E">
                    <w:rPr>
                      <w:sz w:val="23"/>
                      <w:szCs w:val="23"/>
                    </w:rPr>
                    <w:t xml:space="preserve">и с учетом обеспечения беспрепятственного доступа к оборудованию. Более мелкое оборудование, размещаемое в корпусах другого оборудования (щитах, шкафах и т.д.) моделировать не требуется, но оно должно быть описано в информационных параметрах основного оборудования. </w:t>
                  </w:r>
                </w:p>
                <w:p w14:paraId="4C124287" w14:textId="77777777" w:rsidR="008B16F3" w:rsidRPr="009B7A8E" w:rsidRDefault="008B16F3" w:rsidP="004D3942">
                  <w:pPr>
                    <w:pStyle w:val="Default"/>
                    <w:jc w:val="both"/>
                    <w:rPr>
                      <w:sz w:val="23"/>
                      <w:szCs w:val="23"/>
                    </w:rPr>
                  </w:pPr>
                  <w:r w:rsidRPr="009B7A8E">
                    <w:rPr>
                      <w:sz w:val="23"/>
                      <w:szCs w:val="23"/>
                    </w:rPr>
                    <w:lastRenderedPageBreak/>
                    <w:t xml:space="preserve">При наличии в проекте кабеленесущих конструкций, их необходимо моделировать в 3D-модели, с учетом креплений, для увязки со смежными системами. В ЦИМ электроснабжения должны располагаться основные магистральные сети по коридорам от шахты до щитка/шкафа. Разводка по помещениям может не моделироваться. </w:t>
                  </w:r>
                </w:p>
                <w:p w14:paraId="209397BD" w14:textId="540C70D2" w:rsidR="008B16F3" w:rsidRPr="009B7A8E" w:rsidRDefault="008B16F3" w:rsidP="004D3942">
                  <w:pPr>
                    <w:jc w:val="both"/>
                    <w:rPr>
                      <w:rFonts w:ascii="Times New Roman" w:hAnsi="Times New Roman" w:cs="Times New Roman"/>
                      <w:sz w:val="24"/>
                      <w:szCs w:val="24"/>
                    </w:rPr>
                  </w:pPr>
                  <w:r w:rsidRPr="009B7A8E">
                    <w:rPr>
                      <w:sz w:val="23"/>
                      <w:szCs w:val="23"/>
                    </w:rPr>
                    <w:t xml:space="preserve">Электрические кабели в 3D-модели допускается не моделировать. </w:t>
                  </w:r>
                </w:p>
              </w:tc>
            </w:tr>
            <w:tr w:rsidR="008B16F3" w:rsidRPr="009B7A8E" w14:paraId="76E7500C" w14:textId="77777777" w:rsidTr="004D3942">
              <w:tc>
                <w:tcPr>
                  <w:tcW w:w="3814" w:type="dxa"/>
                </w:tcPr>
                <w:p w14:paraId="18B830C1" w14:textId="77777777" w:rsidR="008B16F3" w:rsidRPr="009B7A8E" w:rsidRDefault="008B16F3" w:rsidP="004D3942">
                  <w:pPr>
                    <w:pStyle w:val="Default"/>
                    <w:jc w:val="both"/>
                    <w:rPr>
                      <w:sz w:val="23"/>
                      <w:szCs w:val="23"/>
                    </w:rPr>
                  </w:pPr>
                  <w:r w:rsidRPr="009B7A8E">
                    <w:rPr>
                      <w:sz w:val="23"/>
                      <w:szCs w:val="23"/>
                    </w:rPr>
                    <w:lastRenderedPageBreak/>
                    <w:t xml:space="preserve">Системы внутреннего водоснабжения </w:t>
                  </w:r>
                </w:p>
                <w:p w14:paraId="47250040" w14:textId="77777777" w:rsidR="008B16F3" w:rsidRPr="009B7A8E" w:rsidRDefault="008B16F3" w:rsidP="004B5151">
                  <w:pPr>
                    <w:jc w:val="both"/>
                    <w:rPr>
                      <w:rFonts w:ascii="Times New Roman" w:hAnsi="Times New Roman" w:cs="Times New Roman"/>
                      <w:sz w:val="24"/>
                      <w:szCs w:val="24"/>
                    </w:rPr>
                  </w:pPr>
                </w:p>
              </w:tc>
              <w:tc>
                <w:tcPr>
                  <w:tcW w:w="3814" w:type="dxa"/>
                </w:tcPr>
                <w:p w14:paraId="313BDC6F" w14:textId="77777777" w:rsidR="008B16F3" w:rsidRPr="009B7A8E" w:rsidRDefault="008B16F3" w:rsidP="004D3942">
                  <w:pPr>
                    <w:pStyle w:val="Default"/>
                    <w:jc w:val="both"/>
                    <w:rPr>
                      <w:sz w:val="23"/>
                      <w:szCs w:val="23"/>
                    </w:rPr>
                  </w:pPr>
                  <w:r w:rsidRPr="009B7A8E">
                    <w:rPr>
                      <w:sz w:val="23"/>
                      <w:szCs w:val="23"/>
                    </w:rPr>
                    <w:t xml:space="preserve">Системы внутреннего водоснабжения должны быть представлены элементами труб, трубопроводными деталями, фитингами, запорной и регулирующей арматурой, фильтрами, редукторами давления, водомерными счетчиками и т.д., подключенными к оборудованию. Уклоны труб менее 0,005 допускается не моделировать. </w:t>
                  </w:r>
                </w:p>
                <w:p w14:paraId="71878431" w14:textId="6D332B29" w:rsidR="008B16F3" w:rsidRPr="009B7A8E" w:rsidRDefault="008B16F3" w:rsidP="004B5151">
                  <w:pPr>
                    <w:jc w:val="both"/>
                    <w:rPr>
                      <w:rFonts w:ascii="Times New Roman" w:hAnsi="Times New Roman" w:cs="Times New Roman"/>
                      <w:sz w:val="24"/>
                      <w:szCs w:val="24"/>
                    </w:rPr>
                  </w:pPr>
                </w:p>
                <w:p w14:paraId="5F0BB5EF" w14:textId="77777777" w:rsidR="008B16F3" w:rsidRPr="009B7A8E" w:rsidRDefault="008B16F3" w:rsidP="004D3942">
                  <w:pPr>
                    <w:jc w:val="center"/>
                    <w:rPr>
                      <w:rFonts w:ascii="Times New Roman" w:hAnsi="Times New Roman" w:cs="Times New Roman"/>
                      <w:sz w:val="24"/>
                      <w:szCs w:val="24"/>
                    </w:rPr>
                  </w:pPr>
                </w:p>
              </w:tc>
            </w:tr>
            <w:tr w:rsidR="008B16F3" w:rsidRPr="009B7A8E" w14:paraId="2D47B455" w14:textId="77777777" w:rsidTr="004D3942">
              <w:tc>
                <w:tcPr>
                  <w:tcW w:w="3814" w:type="dxa"/>
                </w:tcPr>
                <w:p w14:paraId="18C067D2" w14:textId="77777777" w:rsidR="008B16F3" w:rsidRPr="009B7A8E" w:rsidRDefault="008B16F3" w:rsidP="004D3942">
                  <w:pPr>
                    <w:pStyle w:val="Default"/>
                    <w:jc w:val="both"/>
                    <w:rPr>
                      <w:sz w:val="23"/>
                      <w:szCs w:val="23"/>
                    </w:rPr>
                  </w:pPr>
                  <w:r w:rsidRPr="009B7A8E">
                    <w:rPr>
                      <w:sz w:val="23"/>
                      <w:szCs w:val="23"/>
                    </w:rPr>
                    <w:t xml:space="preserve">Системы внутреннего водоотведения </w:t>
                  </w:r>
                </w:p>
                <w:p w14:paraId="22F6CD21" w14:textId="77777777" w:rsidR="008B16F3" w:rsidRPr="009B7A8E" w:rsidRDefault="008B16F3" w:rsidP="004B5151">
                  <w:pPr>
                    <w:jc w:val="both"/>
                    <w:rPr>
                      <w:rFonts w:ascii="Times New Roman" w:hAnsi="Times New Roman" w:cs="Times New Roman"/>
                      <w:sz w:val="24"/>
                      <w:szCs w:val="24"/>
                    </w:rPr>
                  </w:pPr>
                </w:p>
              </w:tc>
              <w:tc>
                <w:tcPr>
                  <w:tcW w:w="3814" w:type="dxa"/>
                </w:tcPr>
                <w:p w14:paraId="059F6CFE" w14:textId="77777777" w:rsidR="008B16F3" w:rsidRPr="009B7A8E" w:rsidRDefault="008B16F3" w:rsidP="004D3942">
                  <w:pPr>
                    <w:pStyle w:val="Default"/>
                    <w:jc w:val="both"/>
                    <w:rPr>
                      <w:sz w:val="23"/>
                      <w:szCs w:val="23"/>
                    </w:rPr>
                  </w:pPr>
                  <w:r w:rsidRPr="009B7A8E">
                    <w:rPr>
                      <w:sz w:val="23"/>
                      <w:szCs w:val="23"/>
                    </w:rPr>
                    <w:t xml:space="preserve">Системы внутреннего водоотведения должны быть представлены элементами труб с истинными углами уклонов, трубопроводными деталями, фитингами, запорной и регулирующей арматурой, фильтрами, редукторами давления, водомерными счетчиками и т.д., подключенными к оборудованию. </w:t>
                  </w:r>
                </w:p>
                <w:p w14:paraId="71282CB3" w14:textId="77777777" w:rsidR="008B16F3" w:rsidRPr="009B7A8E" w:rsidRDefault="008B16F3" w:rsidP="004B5151">
                  <w:pPr>
                    <w:jc w:val="both"/>
                    <w:rPr>
                      <w:rFonts w:ascii="Times New Roman" w:hAnsi="Times New Roman" w:cs="Times New Roman"/>
                      <w:sz w:val="24"/>
                      <w:szCs w:val="24"/>
                    </w:rPr>
                  </w:pPr>
                </w:p>
              </w:tc>
            </w:tr>
            <w:tr w:rsidR="008B16F3" w:rsidRPr="009B7A8E" w14:paraId="4416E6F6" w14:textId="77777777" w:rsidTr="004D3942">
              <w:tc>
                <w:tcPr>
                  <w:tcW w:w="3814" w:type="dxa"/>
                </w:tcPr>
                <w:p w14:paraId="4C70C29A" w14:textId="77777777" w:rsidR="008B16F3" w:rsidRPr="009B7A8E" w:rsidRDefault="008B16F3" w:rsidP="004D3942">
                  <w:pPr>
                    <w:pStyle w:val="Default"/>
                    <w:jc w:val="both"/>
                    <w:rPr>
                      <w:sz w:val="23"/>
                      <w:szCs w:val="23"/>
                    </w:rPr>
                  </w:pPr>
                  <w:r w:rsidRPr="009B7A8E">
                    <w:rPr>
                      <w:sz w:val="23"/>
                      <w:szCs w:val="23"/>
                    </w:rPr>
                    <w:t xml:space="preserve">Система отопления </w:t>
                  </w:r>
                </w:p>
                <w:p w14:paraId="32DDEA89" w14:textId="77777777" w:rsidR="008B16F3" w:rsidRPr="009B7A8E" w:rsidRDefault="008B16F3" w:rsidP="004B5151">
                  <w:pPr>
                    <w:jc w:val="both"/>
                    <w:rPr>
                      <w:rFonts w:ascii="Times New Roman" w:hAnsi="Times New Roman" w:cs="Times New Roman"/>
                      <w:sz w:val="24"/>
                      <w:szCs w:val="24"/>
                    </w:rPr>
                  </w:pPr>
                </w:p>
              </w:tc>
              <w:tc>
                <w:tcPr>
                  <w:tcW w:w="3814" w:type="dxa"/>
                </w:tcPr>
                <w:p w14:paraId="6A096AAB" w14:textId="77777777" w:rsidR="008B16F3" w:rsidRPr="009B7A8E" w:rsidRDefault="008B16F3" w:rsidP="004D3942">
                  <w:pPr>
                    <w:pStyle w:val="Default"/>
                    <w:jc w:val="both"/>
                    <w:rPr>
                      <w:sz w:val="23"/>
                      <w:szCs w:val="23"/>
                    </w:rPr>
                  </w:pPr>
                  <w:r w:rsidRPr="009B7A8E">
                    <w:rPr>
                      <w:sz w:val="23"/>
                      <w:szCs w:val="23"/>
                    </w:rPr>
                    <w:t xml:space="preserve">Система отопления должна быть представлена элементами труб, трубопроводных деталей, запорной и регулирующей арматурой, отопительными приборами, а также отопительным оборудованием, с указанием расположения отопительных приборов в помещениях, и расстановкой оборудования. Уклоны труб менее 0,005 допускается не моделировать. </w:t>
                  </w:r>
                </w:p>
                <w:p w14:paraId="067B5274" w14:textId="77777777" w:rsidR="008B16F3" w:rsidRPr="009B7A8E" w:rsidRDefault="008B16F3" w:rsidP="004B5151">
                  <w:pPr>
                    <w:jc w:val="both"/>
                    <w:rPr>
                      <w:rFonts w:ascii="Times New Roman" w:hAnsi="Times New Roman" w:cs="Times New Roman"/>
                      <w:sz w:val="24"/>
                      <w:szCs w:val="24"/>
                    </w:rPr>
                  </w:pPr>
                </w:p>
              </w:tc>
            </w:tr>
            <w:tr w:rsidR="008B16F3" w:rsidRPr="009B7A8E" w14:paraId="03C3BD90" w14:textId="77777777" w:rsidTr="004D3942">
              <w:tc>
                <w:tcPr>
                  <w:tcW w:w="3814" w:type="dxa"/>
                </w:tcPr>
                <w:p w14:paraId="34FAE294" w14:textId="77777777" w:rsidR="008B16F3" w:rsidRPr="009B7A8E" w:rsidRDefault="008B16F3" w:rsidP="004D3942">
                  <w:pPr>
                    <w:pStyle w:val="Default"/>
                    <w:jc w:val="both"/>
                    <w:rPr>
                      <w:sz w:val="23"/>
                      <w:szCs w:val="23"/>
                    </w:rPr>
                  </w:pPr>
                  <w:r w:rsidRPr="009B7A8E">
                    <w:rPr>
                      <w:sz w:val="23"/>
                      <w:szCs w:val="23"/>
                    </w:rPr>
                    <w:t xml:space="preserve">Система внутреннего теплоснабжения </w:t>
                  </w:r>
                </w:p>
                <w:p w14:paraId="3DA73566" w14:textId="77777777" w:rsidR="008B16F3" w:rsidRPr="009B7A8E" w:rsidRDefault="008B16F3" w:rsidP="004B5151">
                  <w:pPr>
                    <w:jc w:val="both"/>
                    <w:rPr>
                      <w:rFonts w:ascii="Times New Roman" w:hAnsi="Times New Roman" w:cs="Times New Roman"/>
                      <w:sz w:val="24"/>
                      <w:szCs w:val="24"/>
                    </w:rPr>
                  </w:pPr>
                </w:p>
              </w:tc>
              <w:tc>
                <w:tcPr>
                  <w:tcW w:w="3814" w:type="dxa"/>
                </w:tcPr>
                <w:p w14:paraId="78DE887D" w14:textId="77777777" w:rsidR="008B16F3" w:rsidRPr="009B7A8E" w:rsidRDefault="008B16F3" w:rsidP="004D3942">
                  <w:pPr>
                    <w:pStyle w:val="Default"/>
                    <w:jc w:val="both"/>
                    <w:rPr>
                      <w:sz w:val="23"/>
                      <w:szCs w:val="23"/>
                    </w:rPr>
                  </w:pPr>
                  <w:r w:rsidRPr="009B7A8E">
                    <w:rPr>
                      <w:sz w:val="23"/>
                      <w:szCs w:val="23"/>
                    </w:rPr>
                    <w:t xml:space="preserve">Система внутреннего теплоснабжения здания должна быть представлена полным комплектом оборудования, включая индивидуально-тепловой пункт </w:t>
                  </w:r>
                  <w:r w:rsidRPr="009B7A8E">
                    <w:rPr>
                      <w:sz w:val="23"/>
                      <w:szCs w:val="23"/>
                    </w:rPr>
                    <w:lastRenderedPageBreak/>
                    <w:t xml:space="preserve">(ИТП), автоматический узел управления (АУУ), узел ввода (при наличии) с указанием действительных габаритных размеров и точками подключения к другим системам или оборудованию. </w:t>
                  </w:r>
                </w:p>
                <w:p w14:paraId="0C272365" w14:textId="77777777" w:rsidR="008B16F3" w:rsidRPr="009B7A8E" w:rsidRDefault="008B16F3" w:rsidP="004D3942">
                  <w:pPr>
                    <w:pStyle w:val="Default"/>
                    <w:jc w:val="both"/>
                    <w:rPr>
                      <w:sz w:val="23"/>
                      <w:szCs w:val="23"/>
                    </w:rPr>
                  </w:pPr>
                  <w:r w:rsidRPr="009B7A8E">
                    <w:rPr>
                      <w:sz w:val="23"/>
                      <w:szCs w:val="23"/>
                    </w:rPr>
                    <w:t xml:space="preserve">Индивидуальный тепловой пункт может быть смоделирован (в соответствии с заданием на проектирование): </w:t>
                  </w:r>
                </w:p>
                <w:p w14:paraId="5485872C" w14:textId="77777777" w:rsidR="008B16F3" w:rsidRPr="009B7A8E" w:rsidRDefault="008B16F3" w:rsidP="004D3942">
                  <w:pPr>
                    <w:pStyle w:val="Default"/>
                    <w:jc w:val="both"/>
                    <w:rPr>
                      <w:sz w:val="23"/>
                      <w:szCs w:val="23"/>
                    </w:rPr>
                  </w:pPr>
                  <w:r w:rsidRPr="009B7A8E">
                    <w:rPr>
                      <w:sz w:val="23"/>
                      <w:szCs w:val="23"/>
                    </w:rPr>
                    <w:t xml:space="preserve">− в виде готового элемента с точными габаритными размерами и точками подключения, в случае использования готового заводского оборудования, </w:t>
                  </w:r>
                </w:p>
                <w:p w14:paraId="219F86A4" w14:textId="77777777" w:rsidR="008B16F3" w:rsidRPr="009B7A8E" w:rsidRDefault="008B16F3" w:rsidP="004D3942">
                  <w:pPr>
                    <w:pStyle w:val="Default"/>
                    <w:jc w:val="both"/>
                    <w:rPr>
                      <w:sz w:val="23"/>
                      <w:szCs w:val="23"/>
                    </w:rPr>
                  </w:pPr>
                  <w:r w:rsidRPr="009B7A8E">
                    <w:rPr>
                      <w:sz w:val="23"/>
                      <w:szCs w:val="23"/>
                    </w:rPr>
                    <w:t xml:space="preserve">− как самостоятельная модель, в случае проектирования ИТП. </w:t>
                  </w:r>
                </w:p>
                <w:p w14:paraId="52B84F36" w14:textId="77777777" w:rsidR="008B16F3" w:rsidRPr="009B7A8E" w:rsidRDefault="008B16F3" w:rsidP="004B5151">
                  <w:pPr>
                    <w:jc w:val="both"/>
                    <w:rPr>
                      <w:rFonts w:ascii="Times New Roman" w:hAnsi="Times New Roman" w:cs="Times New Roman"/>
                      <w:sz w:val="24"/>
                      <w:szCs w:val="24"/>
                    </w:rPr>
                  </w:pPr>
                </w:p>
              </w:tc>
            </w:tr>
            <w:tr w:rsidR="008B16F3" w:rsidRPr="009B7A8E" w14:paraId="1AC6CDD1" w14:textId="77777777" w:rsidTr="004D3942">
              <w:tc>
                <w:tcPr>
                  <w:tcW w:w="3814" w:type="dxa"/>
                </w:tcPr>
                <w:p w14:paraId="7677CFB4" w14:textId="77777777" w:rsidR="008B16F3" w:rsidRPr="009B7A8E" w:rsidRDefault="008B16F3" w:rsidP="004D3942">
                  <w:pPr>
                    <w:pStyle w:val="Default"/>
                    <w:jc w:val="both"/>
                    <w:rPr>
                      <w:sz w:val="23"/>
                      <w:szCs w:val="23"/>
                    </w:rPr>
                  </w:pPr>
                  <w:r w:rsidRPr="009B7A8E">
                    <w:rPr>
                      <w:sz w:val="23"/>
                      <w:szCs w:val="23"/>
                    </w:rPr>
                    <w:lastRenderedPageBreak/>
                    <w:t xml:space="preserve">Система вентиляции и кондиционирования </w:t>
                  </w:r>
                </w:p>
                <w:p w14:paraId="074BE2DB" w14:textId="77777777" w:rsidR="008B16F3" w:rsidRPr="009B7A8E" w:rsidRDefault="008B16F3" w:rsidP="004B5151">
                  <w:pPr>
                    <w:jc w:val="both"/>
                    <w:rPr>
                      <w:rFonts w:ascii="Times New Roman" w:hAnsi="Times New Roman" w:cs="Times New Roman"/>
                      <w:sz w:val="24"/>
                      <w:szCs w:val="24"/>
                    </w:rPr>
                  </w:pPr>
                </w:p>
              </w:tc>
              <w:tc>
                <w:tcPr>
                  <w:tcW w:w="3814" w:type="dxa"/>
                </w:tcPr>
                <w:p w14:paraId="76685DD4" w14:textId="77777777" w:rsidR="008B16F3" w:rsidRPr="009B7A8E" w:rsidRDefault="008B16F3" w:rsidP="004D3942">
                  <w:pPr>
                    <w:pStyle w:val="Default"/>
                    <w:jc w:val="both"/>
                    <w:rPr>
                      <w:sz w:val="23"/>
                      <w:szCs w:val="23"/>
                    </w:rPr>
                  </w:pPr>
                  <w:r w:rsidRPr="009B7A8E">
                    <w:rPr>
                      <w:sz w:val="23"/>
                      <w:szCs w:val="23"/>
                    </w:rPr>
                    <w:t xml:space="preserve">Система вентиляции и кондиционирования должна быть представлена элементами воздуховодов, со всеми фасонными деталями, воздухораспределительными элементами и прочими вентиляционными изделиями, подключенными к оборудованию. Также необходимо указать места воздухозабора (шахта, воздухозаборная решетка и т.д.) и места выброса вытяжного воздуха (дефлектор, вытяжная шахта и т.д.). </w:t>
                  </w:r>
                </w:p>
                <w:p w14:paraId="054A9F1D" w14:textId="77777777" w:rsidR="008B16F3" w:rsidRPr="009B7A8E" w:rsidRDefault="008B16F3" w:rsidP="004B5151">
                  <w:pPr>
                    <w:jc w:val="both"/>
                    <w:rPr>
                      <w:rFonts w:ascii="Times New Roman" w:hAnsi="Times New Roman" w:cs="Times New Roman"/>
                      <w:sz w:val="24"/>
                      <w:szCs w:val="24"/>
                    </w:rPr>
                  </w:pPr>
                </w:p>
              </w:tc>
            </w:tr>
            <w:tr w:rsidR="008B16F3" w:rsidRPr="009B7A8E" w14:paraId="3C7D9B6A" w14:textId="77777777" w:rsidTr="004D3942">
              <w:tc>
                <w:tcPr>
                  <w:tcW w:w="3814" w:type="dxa"/>
                </w:tcPr>
                <w:p w14:paraId="61855ECF" w14:textId="77777777" w:rsidR="008B16F3" w:rsidRPr="009B7A8E" w:rsidRDefault="008B16F3" w:rsidP="004D3942">
                  <w:pPr>
                    <w:pStyle w:val="Default"/>
                    <w:jc w:val="both"/>
                    <w:rPr>
                      <w:sz w:val="23"/>
                      <w:szCs w:val="23"/>
                    </w:rPr>
                  </w:pPr>
                  <w:r w:rsidRPr="009B7A8E">
                    <w:rPr>
                      <w:sz w:val="23"/>
                      <w:szCs w:val="23"/>
                    </w:rPr>
                    <w:t xml:space="preserve">Система холодоснабжения </w:t>
                  </w:r>
                </w:p>
                <w:p w14:paraId="57D279D4" w14:textId="77777777" w:rsidR="008B16F3" w:rsidRPr="009B7A8E" w:rsidRDefault="008B16F3" w:rsidP="004B5151">
                  <w:pPr>
                    <w:jc w:val="both"/>
                    <w:rPr>
                      <w:rFonts w:ascii="Times New Roman" w:hAnsi="Times New Roman" w:cs="Times New Roman"/>
                      <w:sz w:val="24"/>
                      <w:szCs w:val="24"/>
                    </w:rPr>
                  </w:pPr>
                </w:p>
              </w:tc>
              <w:tc>
                <w:tcPr>
                  <w:tcW w:w="3814" w:type="dxa"/>
                </w:tcPr>
                <w:p w14:paraId="4ED4C010" w14:textId="77777777" w:rsidR="008B16F3" w:rsidRPr="009B7A8E" w:rsidRDefault="008B16F3" w:rsidP="004D3942">
                  <w:pPr>
                    <w:pStyle w:val="Default"/>
                    <w:jc w:val="both"/>
                    <w:rPr>
                      <w:sz w:val="23"/>
                      <w:szCs w:val="23"/>
                    </w:rPr>
                  </w:pPr>
                  <w:r w:rsidRPr="009B7A8E">
                    <w:rPr>
                      <w:sz w:val="23"/>
                      <w:szCs w:val="23"/>
                    </w:rPr>
                    <w:t xml:space="preserve">Система холодоснабжения должна быть представлена в цифровой информационной модели в виде оборудования с обозначенными зонами обслуживания, с проектными габаритными размерами, подключенное к другим системам. </w:t>
                  </w:r>
                </w:p>
                <w:p w14:paraId="4098AEFB" w14:textId="77777777" w:rsidR="008B16F3" w:rsidRPr="009B7A8E" w:rsidRDefault="008B16F3" w:rsidP="004B5151">
                  <w:pPr>
                    <w:jc w:val="both"/>
                    <w:rPr>
                      <w:rFonts w:ascii="Times New Roman" w:hAnsi="Times New Roman" w:cs="Times New Roman"/>
                      <w:sz w:val="24"/>
                      <w:szCs w:val="24"/>
                    </w:rPr>
                  </w:pPr>
                </w:p>
              </w:tc>
            </w:tr>
            <w:tr w:rsidR="008B16F3" w:rsidRPr="009B7A8E" w14:paraId="0E4D01ED" w14:textId="77777777" w:rsidTr="004D3942">
              <w:tc>
                <w:tcPr>
                  <w:tcW w:w="3814" w:type="dxa"/>
                </w:tcPr>
                <w:p w14:paraId="7B0CF3FB" w14:textId="77777777" w:rsidR="008B16F3" w:rsidRPr="009B7A8E" w:rsidRDefault="008B16F3" w:rsidP="004D3942">
                  <w:pPr>
                    <w:pStyle w:val="Default"/>
                    <w:jc w:val="both"/>
                    <w:rPr>
                      <w:sz w:val="23"/>
                      <w:szCs w:val="23"/>
                    </w:rPr>
                  </w:pPr>
                  <w:r w:rsidRPr="009B7A8E">
                    <w:rPr>
                      <w:sz w:val="23"/>
                      <w:szCs w:val="23"/>
                    </w:rPr>
                    <w:t xml:space="preserve">Система пожаротушения </w:t>
                  </w:r>
                </w:p>
                <w:p w14:paraId="4371E272" w14:textId="77777777" w:rsidR="008B16F3" w:rsidRPr="009B7A8E" w:rsidRDefault="008B16F3" w:rsidP="004D3942">
                  <w:pPr>
                    <w:pStyle w:val="Default"/>
                    <w:jc w:val="both"/>
                    <w:rPr>
                      <w:sz w:val="23"/>
                      <w:szCs w:val="23"/>
                    </w:rPr>
                  </w:pPr>
                </w:p>
              </w:tc>
              <w:tc>
                <w:tcPr>
                  <w:tcW w:w="3814" w:type="dxa"/>
                </w:tcPr>
                <w:p w14:paraId="3DB2801D" w14:textId="77777777" w:rsidR="008B16F3" w:rsidRPr="009B7A8E" w:rsidRDefault="008B16F3" w:rsidP="004D3942">
                  <w:pPr>
                    <w:pStyle w:val="Default"/>
                    <w:jc w:val="both"/>
                    <w:rPr>
                      <w:sz w:val="23"/>
                      <w:szCs w:val="23"/>
                    </w:rPr>
                  </w:pPr>
                  <w:r w:rsidRPr="009B7A8E">
                    <w:rPr>
                      <w:sz w:val="23"/>
                      <w:szCs w:val="23"/>
                    </w:rPr>
                    <w:t xml:space="preserve">Система пожаротушения должна быть представлена в цифровой информационной модели соответствующими элементами оборудования (пожарный насос, спринклеры, дренчеры, датчики и т.д.), соединенными трубопроводами и подключенными к другим системам. </w:t>
                  </w:r>
                </w:p>
                <w:p w14:paraId="030913E6" w14:textId="77777777" w:rsidR="008B16F3" w:rsidRPr="009B7A8E" w:rsidRDefault="008B16F3" w:rsidP="004B5151">
                  <w:pPr>
                    <w:jc w:val="both"/>
                    <w:rPr>
                      <w:rFonts w:ascii="Times New Roman" w:hAnsi="Times New Roman" w:cs="Times New Roman"/>
                      <w:sz w:val="24"/>
                      <w:szCs w:val="24"/>
                    </w:rPr>
                  </w:pPr>
                </w:p>
              </w:tc>
            </w:tr>
            <w:tr w:rsidR="008B16F3" w:rsidRPr="009B7A8E" w14:paraId="4EB7F275" w14:textId="77777777" w:rsidTr="004D3942">
              <w:tc>
                <w:tcPr>
                  <w:tcW w:w="3814" w:type="dxa"/>
                </w:tcPr>
                <w:p w14:paraId="53243DC1" w14:textId="77777777" w:rsidR="008B16F3" w:rsidRPr="009B7A8E" w:rsidRDefault="008B16F3" w:rsidP="004D3942">
                  <w:pPr>
                    <w:pStyle w:val="Default"/>
                    <w:jc w:val="both"/>
                    <w:rPr>
                      <w:sz w:val="23"/>
                      <w:szCs w:val="23"/>
                    </w:rPr>
                  </w:pPr>
                  <w:r w:rsidRPr="009B7A8E">
                    <w:rPr>
                      <w:sz w:val="23"/>
                      <w:szCs w:val="23"/>
                    </w:rPr>
                    <w:t xml:space="preserve">Системы охранно-пожарной </w:t>
                  </w:r>
                  <w:r w:rsidRPr="009B7A8E">
                    <w:rPr>
                      <w:sz w:val="23"/>
                      <w:szCs w:val="23"/>
                    </w:rPr>
                    <w:lastRenderedPageBreak/>
                    <w:t xml:space="preserve">сигнализации </w:t>
                  </w:r>
                </w:p>
                <w:p w14:paraId="3B4F8A63" w14:textId="77777777" w:rsidR="008B16F3" w:rsidRPr="009B7A8E" w:rsidRDefault="008B16F3" w:rsidP="004D3942">
                  <w:pPr>
                    <w:pStyle w:val="Default"/>
                    <w:jc w:val="both"/>
                    <w:rPr>
                      <w:sz w:val="23"/>
                      <w:szCs w:val="23"/>
                    </w:rPr>
                  </w:pPr>
                </w:p>
              </w:tc>
              <w:tc>
                <w:tcPr>
                  <w:tcW w:w="3814" w:type="dxa"/>
                </w:tcPr>
                <w:p w14:paraId="7F83B29A" w14:textId="77777777" w:rsidR="008B16F3" w:rsidRPr="009B7A8E" w:rsidRDefault="008B16F3" w:rsidP="004D3942">
                  <w:pPr>
                    <w:pStyle w:val="Default"/>
                    <w:jc w:val="both"/>
                    <w:rPr>
                      <w:sz w:val="23"/>
                      <w:szCs w:val="23"/>
                    </w:rPr>
                  </w:pPr>
                  <w:r w:rsidRPr="009B7A8E">
                    <w:rPr>
                      <w:sz w:val="23"/>
                      <w:szCs w:val="23"/>
                    </w:rPr>
                    <w:lastRenderedPageBreak/>
                    <w:t xml:space="preserve">Системы пожарно-охранной </w:t>
                  </w:r>
                  <w:r w:rsidRPr="009B7A8E">
                    <w:rPr>
                      <w:sz w:val="23"/>
                      <w:szCs w:val="23"/>
                    </w:rPr>
                    <w:lastRenderedPageBreak/>
                    <w:t xml:space="preserve">сигнализации должны быть представлены в цифровой информационной модели соответствующими элементами (датчики, пожарные извещатели и т.д.), установленными в соответствии с проектным решением. </w:t>
                  </w:r>
                </w:p>
                <w:p w14:paraId="757CC5AA" w14:textId="77777777" w:rsidR="008B16F3" w:rsidRPr="009B7A8E" w:rsidRDefault="008B16F3" w:rsidP="004B5151">
                  <w:pPr>
                    <w:jc w:val="both"/>
                    <w:rPr>
                      <w:rFonts w:ascii="Times New Roman" w:hAnsi="Times New Roman" w:cs="Times New Roman"/>
                      <w:sz w:val="24"/>
                      <w:szCs w:val="24"/>
                    </w:rPr>
                  </w:pPr>
                </w:p>
              </w:tc>
            </w:tr>
            <w:tr w:rsidR="008B16F3" w:rsidRPr="009B7A8E" w14:paraId="57D1C4A4" w14:textId="77777777" w:rsidTr="004D3942">
              <w:tc>
                <w:tcPr>
                  <w:tcW w:w="3814" w:type="dxa"/>
                </w:tcPr>
                <w:p w14:paraId="19E98BB6" w14:textId="77777777" w:rsidR="008B16F3" w:rsidRPr="009B7A8E" w:rsidRDefault="008B16F3" w:rsidP="004D3942">
                  <w:pPr>
                    <w:pStyle w:val="Default"/>
                    <w:jc w:val="both"/>
                    <w:rPr>
                      <w:sz w:val="23"/>
                      <w:szCs w:val="23"/>
                    </w:rPr>
                  </w:pPr>
                  <w:r w:rsidRPr="009B7A8E">
                    <w:rPr>
                      <w:sz w:val="23"/>
                      <w:szCs w:val="23"/>
                    </w:rPr>
                    <w:lastRenderedPageBreak/>
                    <w:t xml:space="preserve">Сети связи </w:t>
                  </w:r>
                </w:p>
                <w:p w14:paraId="029D301B" w14:textId="77777777" w:rsidR="008B16F3" w:rsidRPr="009B7A8E" w:rsidRDefault="008B16F3" w:rsidP="004D3942">
                  <w:pPr>
                    <w:pStyle w:val="Default"/>
                    <w:jc w:val="both"/>
                    <w:rPr>
                      <w:sz w:val="23"/>
                      <w:szCs w:val="23"/>
                    </w:rPr>
                  </w:pPr>
                </w:p>
              </w:tc>
              <w:tc>
                <w:tcPr>
                  <w:tcW w:w="3814" w:type="dxa"/>
                </w:tcPr>
                <w:p w14:paraId="7ABADD3D" w14:textId="77777777" w:rsidR="008B16F3" w:rsidRPr="009B7A8E" w:rsidRDefault="008B16F3" w:rsidP="004D3942">
                  <w:pPr>
                    <w:pStyle w:val="Default"/>
                    <w:jc w:val="both"/>
                    <w:rPr>
                      <w:sz w:val="23"/>
                      <w:szCs w:val="23"/>
                    </w:rPr>
                  </w:pPr>
                  <w:r w:rsidRPr="009B7A8E">
                    <w:rPr>
                      <w:sz w:val="23"/>
                      <w:szCs w:val="23"/>
                    </w:rPr>
                    <w:t xml:space="preserve">Сети связи должны быть представлены размещением оконечного оборудования, различных технических, радиоэлектронных средств и высокочастотных устройств (при наличии в проекте). </w:t>
                  </w:r>
                </w:p>
                <w:p w14:paraId="634B38E0" w14:textId="77777777" w:rsidR="008B16F3" w:rsidRPr="009B7A8E" w:rsidRDefault="008B16F3" w:rsidP="004B5151">
                  <w:pPr>
                    <w:jc w:val="both"/>
                    <w:rPr>
                      <w:rFonts w:ascii="Times New Roman" w:hAnsi="Times New Roman" w:cs="Times New Roman"/>
                      <w:sz w:val="24"/>
                      <w:szCs w:val="24"/>
                    </w:rPr>
                  </w:pPr>
                </w:p>
              </w:tc>
            </w:tr>
            <w:tr w:rsidR="008B16F3" w:rsidRPr="009B7A8E" w14:paraId="6538F3F5" w14:textId="77777777" w:rsidTr="004D3942">
              <w:tc>
                <w:tcPr>
                  <w:tcW w:w="3814" w:type="dxa"/>
                </w:tcPr>
                <w:p w14:paraId="5A914E63" w14:textId="77777777" w:rsidR="008B16F3" w:rsidRPr="009B7A8E" w:rsidRDefault="008B16F3" w:rsidP="004D3942">
                  <w:pPr>
                    <w:pStyle w:val="Default"/>
                    <w:jc w:val="both"/>
                    <w:rPr>
                      <w:sz w:val="23"/>
                      <w:szCs w:val="23"/>
                    </w:rPr>
                  </w:pPr>
                  <w:r w:rsidRPr="009B7A8E">
                    <w:rPr>
                      <w:sz w:val="23"/>
                      <w:szCs w:val="23"/>
                    </w:rPr>
                    <w:t xml:space="preserve">Система газоснабжения (внутренняя) </w:t>
                  </w:r>
                </w:p>
                <w:p w14:paraId="25719B33" w14:textId="77777777" w:rsidR="008B16F3" w:rsidRPr="009B7A8E" w:rsidRDefault="008B16F3" w:rsidP="004D3942">
                  <w:pPr>
                    <w:pStyle w:val="Default"/>
                    <w:jc w:val="both"/>
                    <w:rPr>
                      <w:sz w:val="23"/>
                      <w:szCs w:val="23"/>
                    </w:rPr>
                  </w:pPr>
                </w:p>
              </w:tc>
              <w:tc>
                <w:tcPr>
                  <w:tcW w:w="3814" w:type="dxa"/>
                </w:tcPr>
                <w:p w14:paraId="125BC248" w14:textId="0F2E029B" w:rsidR="008B16F3" w:rsidRPr="009B7A8E" w:rsidRDefault="008B16F3" w:rsidP="004D3942">
                  <w:pPr>
                    <w:pStyle w:val="Default"/>
                    <w:jc w:val="both"/>
                    <w:rPr>
                      <w:sz w:val="23"/>
                      <w:szCs w:val="23"/>
                    </w:rPr>
                  </w:pPr>
                  <w:r w:rsidRPr="009B7A8E">
                    <w:rPr>
                      <w:sz w:val="23"/>
                      <w:szCs w:val="23"/>
                    </w:rPr>
                    <w:t xml:space="preserve">Система газоснабжения должна быть представлена в цифровой информационной модели элементами труб, трубопроводными деталями, фитингами, запорной и регулирующей арматурой, счетчиками и т.д., подключенными к оборудованию. Уклоны труб менее 0,005 допускается не моделировать. </w:t>
                  </w:r>
                </w:p>
              </w:tc>
            </w:tr>
          </w:tbl>
          <w:p w14:paraId="45A897D8" w14:textId="77777777" w:rsidR="008B16F3" w:rsidRPr="009B7A8E" w:rsidRDefault="008B16F3" w:rsidP="004B5151">
            <w:pPr>
              <w:jc w:val="both"/>
              <w:rPr>
                <w:rFonts w:ascii="Times New Roman" w:hAnsi="Times New Roman" w:cs="Times New Roman"/>
                <w:sz w:val="24"/>
                <w:szCs w:val="24"/>
              </w:rPr>
            </w:pPr>
          </w:p>
          <w:p w14:paraId="5F3ED2D0" w14:textId="77777777" w:rsidR="008B16F3" w:rsidRPr="009B7A8E" w:rsidRDefault="008B16F3" w:rsidP="004D3942">
            <w:pPr>
              <w:pStyle w:val="Default"/>
              <w:rPr>
                <w:sz w:val="23"/>
                <w:szCs w:val="23"/>
              </w:rPr>
            </w:pPr>
            <w:r w:rsidRPr="009B7A8E">
              <w:rPr>
                <w:b/>
                <w:bCs/>
                <w:sz w:val="23"/>
                <w:szCs w:val="23"/>
              </w:rPr>
              <w:t xml:space="preserve">Требования к параметрам элементов ЦИМ </w:t>
            </w:r>
          </w:p>
          <w:p w14:paraId="082A57B9" w14:textId="77777777" w:rsidR="008B16F3" w:rsidRPr="009B7A8E" w:rsidRDefault="008B16F3" w:rsidP="004D3942">
            <w:pPr>
              <w:pStyle w:val="Default"/>
              <w:rPr>
                <w:sz w:val="23"/>
                <w:szCs w:val="23"/>
              </w:rPr>
            </w:pPr>
            <w:r w:rsidRPr="009B7A8E">
              <w:rPr>
                <w:sz w:val="23"/>
                <w:szCs w:val="23"/>
              </w:rPr>
              <w:t xml:space="preserve">Требования к параметрам представляют из себя перечень необходимых параметров для следующих основных категорий элементов: </w:t>
            </w:r>
          </w:p>
          <w:p w14:paraId="5B7405BC" w14:textId="77777777" w:rsidR="008B16F3" w:rsidRPr="009B7A8E" w:rsidRDefault="008B16F3" w:rsidP="004D3942">
            <w:pPr>
              <w:pStyle w:val="Default"/>
              <w:spacing w:after="77"/>
              <w:rPr>
                <w:sz w:val="23"/>
                <w:szCs w:val="23"/>
              </w:rPr>
            </w:pPr>
            <w:r w:rsidRPr="009B7A8E">
              <w:rPr>
                <w:sz w:val="23"/>
                <w:szCs w:val="23"/>
              </w:rPr>
              <w:t xml:space="preserve">− воздуховоды (таблицы 3.1 и 3.2), </w:t>
            </w:r>
          </w:p>
          <w:p w14:paraId="0D0CD99D" w14:textId="77777777" w:rsidR="008B16F3" w:rsidRPr="009B7A8E" w:rsidRDefault="008B16F3" w:rsidP="004D3942">
            <w:pPr>
              <w:pStyle w:val="Default"/>
              <w:spacing w:after="77"/>
              <w:rPr>
                <w:sz w:val="23"/>
                <w:szCs w:val="23"/>
              </w:rPr>
            </w:pPr>
            <w:r w:rsidRPr="009B7A8E">
              <w:rPr>
                <w:sz w:val="23"/>
                <w:szCs w:val="23"/>
              </w:rPr>
              <w:t xml:space="preserve">− воздухораспределительные устройства (таблица 4) </w:t>
            </w:r>
          </w:p>
          <w:p w14:paraId="4105071F" w14:textId="77777777" w:rsidR="008B16F3" w:rsidRPr="009B7A8E" w:rsidRDefault="008B16F3" w:rsidP="004D3942">
            <w:pPr>
              <w:pStyle w:val="Default"/>
              <w:spacing w:after="77"/>
              <w:rPr>
                <w:sz w:val="23"/>
                <w:szCs w:val="23"/>
              </w:rPr>
            </w:pPr>
            <w:r w:rsidRPr="009B7A8E">
              <w:rPr>
                <w:sz w:val="23"/>
                <w:szCs w:val="23"/>
              </w:rPr>
              <w:t xml:space="preserve">− элементы трубопроводов (таблица 5), </w:t>
            </w:r>
          </w:p>
          <w:p w14:paraId="78EEF4BE" w14:textId="77777777" w:rsidR="008B16F3" w:rsidRPr="009B7A8E" w:rsidRDefault="008B16F3" w:rsidP="004D3942">
            <w:pPr>
              <w:pStyle w:val="Default"/>
              <w:spacing w:after="77"/>
              <w:rPr>
                <w:sz w:val="23"/>
                <w:szCs w:val="23"/>
              </w:rPr>
            </w:pPr>
            <w:r w:rsidRPr="009B7A8E">
              <w:rPr>
                <w:sz w:val="23"/>
                <w:szCs w:val="23"/>
              </w:rPr>
              <w:t xml:space="preserve">− отопительные приборы (таблица 6), </w:t>
            </w:r>
          </w:p>
          <w:p w14:paraId="02301DFB" w14:textId="77777777" w:rsidR="008B16F3" w:rsidRPr="009B7A8E" w:rsidRDefault="008B16F3" w:rsidP="004D3942">
            <w:pPr>
              <w:pStyle w:val="Default"/>
              <w:spacing w:after="77"/>
              <w:rPr>
                <w:sz w:val="23"/>
                <w:szCs w:val="23"/>
              </w:rPr>
            </w:pPr>
            <w:r w:rsidRPr="009B7A8E">
              <w:rPr>
                <w:sz w:val="23"/>
                <w:szCs w:val="23"/>
              </w:rPr>
              <w:t xml:space="preserve">− вводно-распределительные устройства (ВРУ) (таблица 7), </w:t>
            </w:r>
          </w:p>
          <w:p w14:paraId="0AFACA87" w14:textId="77777777" w:rsidR="008B16F3" w:rsidRPr="009B7A8E" w:rsidRDefault="008B16F3" w:rsidP="004D3942">
            <w:pPr>
              <w:pStyle w:val="Default"/>
              <w:spacing w:after="77"/>
              <w:rPr>
                <w:sz w:val="23"/>
                <w:szCs w:val="23"/>
              </w:rPr>
            </w:pPr>
            <w:r w:rsidRPr="009B7A8E">
              <w:rPr>
                <w:sz w:val="23"/>
                <w:szCs w:val="23"/>
              </w:rPr>
              <w:t xml:space="preserve">− светильники (таблица 8), </w:t>
            </w:r>
          </w:p>
          <w:p w14:paraId="52385431" w14:textId="77777777" w:rsidR="008B16F3" w:rsidRPr="009B7A8E" w:rsidRDefault="008B16F3" w:rsidP="004D3942">
            <w:pPr>
              <w:pStyle w:val="Default"/>
              <w:spacing w:after="77"/>
              <w:rPr>
                <w:sz w:val="23"/>
                <w:szCs w:val="23"/>
              </w:rPr>
            </w:pPr>
            <w:r w:rsidRPr="009B7A8E">
              <w:rPr>
                <w:sz w:val="23"/>
                <w:szCs w:val="23"/>
              </w:rPr>
              <w:t xml:space="preserve">− кабеленесущие конструкции (таблица 9). </w:t>
            </w:r>
          </w:p>
          <w:p w14:paraId="5602C0A5" w14:textId="77777777" w:rsidR="008B16F3" w:rsidRPr="009B7A8E" w:rsidRDefault="008B16F3" w:rsidP="004D3942">
            <w:pPr>
              <w:pStyle w:val="Default"/>
              <w:rPr>
                <w:sz w:val="23"/>
                <w:szCs w:val="23"/>
              </w:rPr>
            </w:pPr>
            <w:r w:rsidRPr="009B7A8E">
              <w:rPr>
                <w:sz w:val="23"/>
                <w:szCs w:val="23"/>
              </w:rPr>
              <w:t xml:space="preserve">− оборудование (таблица 10). </w:t>
            </w:r>
          </w:p>
          <w:p w14:paraId="2FF92830" w14:textId="42A5573A" w:rsidR="008B16F3" w:rsidRPr="009B7A8E" w:rsidRDefault="008B16F3" w:rsidP="004B5151">
            <w:pPr>
              <w:jc w:val="both"/>
              <w:rPr>
                <w:rFonts w:ascii="Times New Roman" w:hAnsi="Times New Roman" w:cs="Times New Roman"/>
                <w:sz w:val="24"/>
                <w:szCs w:val="24"/>
              </w:rPr>
            </w:pPr>
            <w:r w:rsidRPr="009B7A8E">
              <w:rPr>
                <w:b/>
                <w:bCs/>
                <w:sz w:val="23"/>
                <w:szCs w:val="23"/>
              </w:rPr>
              <w:t>Требования к параметрам воздуховодов</w:t>
            </w:r>
          </w:p>
          <w:p w14:paraId="73FE2EA4" w14:textId="71FD7376" w:rsidR="008B16F3" w:rsidRPr="009B7A8E" w:rsidRDefault="008B16F3" w:rsidP="004D3942">
            <w:pPr>
              <w:autoSpaceDE w:val="0"/>
              <w:autoSpaceDN w:val="0"/>
              <w:adjustRightInd w:val="0"/>
              <w:spacing w:line="416" w:lineRule="atLeast"/>
              <w:ind w:firstLine="567"/>
              <w:jc w:val="both"/>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В данном подразделе приведены параметры воздуховодов и фасонных частей </w:t>
            </w:r>
            <w:proofErr w:type="gramStart"/>
            <w:r w:rsidRPr="009B7A8E">
              <w:rPr>
                <w:rFonts w:ascii="Times New Roman" w:hAnsi="Times New Roman" w:cs="Times New Roman"/>
                <w:color w:val="000000"/>
                <w:sz w:val="23"/>
                <w:szCs w:val="23"/>
              </w:rPr>
              <w:t>воздуховодов(</w:t>
            </w:r>
            <w:proofErr w:type="gramEnd"/>
            <w:r w:rsidRPr="009B7A8E">
              <w:rPr>
                <w:rFonts w:ascii="Times New Roman" w:hAnsi="Times New Roman" w:cs="Times New Roman"/>
                <w:color w:val="000000"/>
                <w:sz w:val="23"/>
                <w:szCs w:val="23"/>
              </w:rPr>
              <w:t>таблицы3.1 и 3.2), а также правила выгрузки наборов параметров.</w:t>
            </w:r>
          </w:p>
          <w:p w14:paraId="795043EF" w14:textId="77777777" w:rsidR="008B16F3" w:rsidRPr="009B7A8E" w:rsidRDefault="008B16F3" w:rsidP="004D3942">
            <w:pPr>
              <w:autoSpaceDE w:val="0"/>
              <w:autoSpaceDN w:val="0"/>
              <w:adjustRightInd w:val="0"/>
              <w:spacing w:line="416" w:lineRule="atLeast"/>
              <w:ind w:firstLine="567"/>
              <w:jc w:val="both"/>
              <w:rPr>
                <w:rFonts w:ascii="Times New Roman" w:hAnsi="Times New Roman" w:cs="Times New Roman"/>
                <w:color w:val="000000"/>
                <w:sz w:val="23"/>
                <w:szCs w:val="23"/>
              </w:rPr>
            </w:pPr>
            <w:r w:rsidRPr="009B7A8E">
              <w:rPr>
                <w:rFonts w:ascii="Times New Roman" w:hAnsi="Times New Roman" w:cs="Times New Roman"/>
                <w:color w:val="000000"/>
                <w:sz w:val="23"/>
                <w:szCs w:val="23"/>
              </w:rPr>
              <w:t>При выгрузкецифровых информационных моделей в формат IFCпараметры должнывыгружаться с объектамикласса:</w:t>
            </w:r>
          </w:p>
          <w:p w14:paraId="174B197E" w14:textId="77777777" w:rsidR="008B16F3" w:rsidRPr="009B7A8E" w:rsidRDefault="008B16F3" w:rsidP="004D3942">
            <w:pPr>
              <w:autoSpaceDE w:val="0"/>
              <w:autoSpaceDN w:val="0"/>
              <w:adjustRightInd w:val="0"/>
              <w:spacing w:line="416" w:lineRule="atLeast"/>
              <w:ind w:left="567"/>
              <w:jc w:val="both"/>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IfcDuctSegment</w:t>
            </w:r>
            <w:r w:rsidRPr="009B7A8E">
              <w:rPr>
                <w:rFonts w:ascii="Times New Roman" w:hAnsi="Times New Roman" w:cs="Times New Roman"/>
                <w:color w:val="000000"/>
                <w:sz w:val="23"/>
                <w:szCs w:val="23"/>
              </w:rPr>
              <w:t>–для воздуховодов,</w:t>
            </w:r>
          </w:p>
          <w:p w14:paraId="371DBF61" w14:textId="77777777" w:rsidR="008B16F3" w:rsidRPr="009B7A8E" w:rsidRDefault="008B16F3" w:rsidP="004D3942">
            <w:pPr>
              <w:autoSpaceDE w:val="0"/>
              <w:autoSpaceDN w:val="0"/>
              <w:adjustRightInd w:val="0"/>
              <w:spacing w:line="416" w:lineRule="atLeast"/>
              <w:ind w:left="567"/>
              <w:jc w:val="both"/>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IfcDuctFitting–</w:t>
            </w:r>
            <w:r w:rsidRPr="009B7A8E">
              <w:rPr>
                <w:rFonts w:ascii="Times New Roman" w:hAnsi="Times New Roman" w:cs="Times New Roman"/>
                <w:color w:val="000000"/>
                <w:sz w:val="23"/>
                <w:szCs w:val="23"/>
              </w:rPr>
              <w:t>для фасонных частей воздуховодов.</w:t>
            </w:r>
          </w:p>
          <w:p w14:paraId="0B43C675" w14:textId="77777777" w:rsidR="008B16F3" w:rsidRPr="009B7A8E" w:rsidRDefault="008B16F3" w:rsidP="004D3942">
            <w:pPr>
              <w:autoSpaceDE w:val="0"/>
              <w:autoSpaceDN w:val="0"/>
              <w:adjustRightInd w:val="0"/>
              <w:spacing w:line="416" w:lineRule="atLeast"/>
              <w:ind w:firstLine="567"/>
              <w:jc w:val="both"/>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выгрузкеэлементоввоздуховодовв </w:t>
            </w:r>
            <w:r w:rsidRPr="009B7A8E">
              <w:rPr>
                <w:rFonts w:ascii="Times New Roman" w:hAnsi="Times New Roman" w:cs="Times New Roman"/>
                <w:color w:val="000000"/>
                <w:sz w:val="23"/>
                <w:szCs w:val="23"/>
              </w:rPr>
              <w:lastRenderedPageBreak/>
              <w:t>IFCнеобходимовыгружатьследующиенаборы параметров:</w:t>
            </w:r>
          </w:p>
          <w:p w14:paraId="42211E4B" w14:textId="77777777" w:rsidR="008B16F3" w:rsidRPr="009B7A8E" w:rsidRDefault="008B16F3" w:rsidP="004D3942">
            <w:pPr>
              <w:autoSpaceDE w:val="0"/>
              <w:autoSpaceDN w:val="0"/>
              <w:adjustRightInd w:val="0"/>
              <w:spacing w:line="416" w:lineRule="atLeast"/>
              <w:ind w:left="105"/>
              <w:jc w:val="both"/>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СтандартныенаборыIFC</w:t>
            </w:r>
          </w:p>
          <w:p w14:paraId="0B93E809" w14:textId="77777777" w:rsidR="008B16F3" w:rsidRPr="009B7A8E" w:rsidRDefault="008B16F3" w:rsidP="004D394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•Pset_DuctSegmentTypeCommon−общие параметрывоздуховодов</w:t>
            </w:r>
          </w:p>
          <w:p w14:paraId="44394B01" w14:textId="77777777" w:rsidR="008B16F3" w:rsidRPr="009B7A8E" w:rsidRDefault="008B16F3" w:rsidP="004D394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•Pset_DuctSegmentOccurrence−дополнительныепараметрывоздуховодов</w:t>
            </w:r>
          </w:p>
          <w:p w14:paraId="64FF45DE" w14:textId="77777777" w:rsidR="008B16F3" w:rsidRPr="009B7A8E" w:rsidRDefault="008B16F3" w:rsidP="004D394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•Qto_DuctSegmentBaseQuantities−геометрическиепараметры(</w:t>
            </w:r>
            <w:proofErr w:type="gramStart"/>
            <w:r w:rsidRPr="009B7A8E">
              <w:rPr>
                <w:rFonts w:ascii="Times New Roman" w:hAnsi="Times New Roman" w:cs="Times New Roman"/>
                <w:color w:val="000000"/>
                <w:sz w:val="23"/>
                <w:szCs w:val="23"/>
              </w:rPr>
              <w:t>размеры,вес</w:t>
            </w:r>
            <w:proofErr w:type="gramEnd"/>
            <w:r w:rsidRPr="009B7A8E">
              <w:rPr>
                <w:rFonts w:ascii="Times New Roman" w:hAnsi="Times New Roman" w:cs="Times New Roman"/>
                <w:color w:val="000000"/>
                <w:sz w:val="23"/>
                <w:szCs w:val="23"/>
              </w:rPr>
              <w:t>), выгружаютсяавтоматически</w:t>
            </w:r>
          </w:p>
          <w:p w14:paraId="3028540E" w14:textId="77777777" w:rsidR="008B16F3" w:rsidRPr="009B7A8E" w:rsidRDefault="008B16F3" w:rsidP="004D3942">
            <w:pPr>
              <w:autoSpaceDE w:val="0"/>
              <w:autoSpaceDN w:val="0"/>
              <w:adjustRightInd w:val="0"/>
              <w:rPr>
                <w:rFonts w:ascii="Times New Roman" w:hAnsi="Times New Roman" w:cs="Times New Roman"/>
                <w:color w:val="000000"/>
                <w:sz w:val="23"/>
                <w:szCs w:val="23"/>
              </w:rPr>
            </w:pPr>
          </w:p>
          <w:p w14:paraId="162D60F9" w14:textId="77777777" w:rsidR="008B16F3" w:rsidRPr="009B7A8E" w:rsidRDefault="008B16F3" w:rsidP="004D3942">
            <w:pPr>
              <w:autoSpaceDE w:val="0"/>
              <w:autoSpaceDN w:val="0"/>
              <w:adjustRightInd w:val="0"/>
              <w:spacing w:line="416" w:lineRule="atLeast"/>
              <w:ind w:left="105"/>
              <w:jc w:val="both"/>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Пользовательскиенаборы IFC</w:t>
            </w:r>
          </w:p>
          <w:p w14:paraId="65EDF9A9" w14:textId="77777777" w:rsidR="008B16F3" w:rsidRPr="009B7A8E" w:rsidRDefault="008B16F3" w:rsidP="004D3942">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•ExpCheck_DuctSegment−дополнительные параметрыТаблица 3.1-Параметры воздуховодов</w:t>
            </w:r>
          </w:p>
          <w:tbl>
            <w:tblPr>
              <w:tblW w:w="0" w:type="auto"/>
              <w:tblBorders>
                <w:top w:val="nil"/>
                <w:left w:val="nil"/>
                <w:bottom w:val="nil"/>
                <w:right w:val="nil"/>
              </w:tblBorders>
              <w:tblLook w:val="0000" w:firstRow="0" w:lastRow="0" w:firstColumn="0" w:lastColumn="0" w:noHBand="0" w:noVBand="0"/>
            </w:tblPr>
            <w:tblGrid>
              <w:gridCol w:w="2072"/>
              <w:gridCol w:w="1955"/>
              <w:gridCol w:w="802"/>
              <w:gridCol w:w="3221"/>
            </w:tblGrid>
            <w:tr w:rsidR="008B16F3" w:rsidRPr="009B7A8E" w14:paraId="7B8BB22C" w14:textId="77777777">
              <w:trPr>
                <w:trHeight w:val="296"/>
              </w:trPr>
              <w:tc>
                <w:tcPr>
                  <w:tcW w:w="1760" w:type="dxa"/>
                  <w:tcBorders>
                    <w:top w:val="single" w:sz="6" w:space="0" w:color="A6A6A6"/>
                    <w:left w:val="single" w:sz="4" w:space="0" w:color="A6A6A6"/>
                    <w:bottom w:val="single" w:sz="6" w:space="0" w:color="A6A6A6"/>
                    <w:right w:val="single" w:sz="4" w:space="0" w:color="A6A6A6"/>
                  </w:tcBorders>
                  <w:shd w:val="clear" w:color="auto" w:fill="BEBEBE"/>
                </w:tcPr>
                <w:p w14:paraId="758FB3FD"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Наименованиепараметра</w:t>
                  </w:r>
                </w:p>
              </w:tc>
              <w:tc>
                <w:tcPr>
                  <w:tcW w:w="2595" w:type="dxa"/>
                  <w:tcBorders>
                    <w:top w:val="single" w:sz="6" w:space="0" w:color="A6A6A6"/>
                    <w:left w:val="single" w:sz="4" w:space="0" w:color="A6A6A6"/>
                    <w:bottom w:val="single" w:sz="6" w:space="0" w:color="A6A6A6"/>
                    <w:right w:val="single" w:sz="4" w:space="0" w:color="A6A6A6"/>
                  </w:tcBorders>
                  <w:shd w:val="clear" w:color="auto" w:fill="BEBEBE"/>
                  <w:vAlign w:val="center"/>
                </w:tcPr>
                <w:p w14:paraId="24F8EAD2"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Имя параметра IFC</w:t>
                  </w:r>
                </w:p>
              </w:tc>
              <w:tc>
                <w:tcPr>
                  <w:tcW w:w="1322" w:type="dxa"/>
                  <w:tcBorders>
                    <w:top w:val="single" w:sz="6" w:space="0" w:color="A6A6A6"/>
                    <w:left w:val="single" w:sz="4" w:space="0" w:color="A6A6A6"/>
                    <w:bottom w:val="single" w:sz="6" w:space="0" w:color="A6A6A6"/>
                    <w:right w:val="single" w:sz="4" w:space="0" w:color="A6A6A6"/>
                  </w:tcBorders>
                  <w:shd w:val="clear" w:color="auto" w:fill="BEBEBE"/>
                  <w:vAlign w:val="center"/>
                </w:tcPr>
                <w:p w14:paraId="7C554224"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Тип</w:t>
                  </w:r>
                </w:p>
              </w:tc>
              <w:tc>
                <w:tcPr>
                  <w:tcW w:w="3687" w:type="dxa"/>
                  <w:tcBorders>
                    <w:top w:val="single" w:sz="6" w:space="0" w:color="A6A6A6"/>
                    <w:left w:val="single" w:sz="4" w:space="0" w:color="A6A6A6"/>
                    <w:bottom w:val="single" w:sz="6" w:space="0" w:color="A6A6A6"/>
                    <w:right w:val="single" w:sz="4" w:space="0" w:color="A6A6A6"/>
                  </w:tcBorders>
                  <w:shd w:val="clear" w:color="auto" w:fill="BEBEBE"/>
                  <w:vAlign w:val="center"/>
                </w:tcPr>
                <w:p w14:paraId="6DD766B2"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Примечание</w:t>
                  </w:r>
                </w:p>
              </w:tc>
            </w:tr>
            <w:tr w:rsidR="008B16F3" w:rsidRPr="009B7A8E" w14:paraId="4694442D" w14:textId="77777777">
              <w:trPr>
                <w:trHeight w:val="270"/>
              </w:trPr>
              <w:tc>
                <w:tcPr>
                  <w:tcW w:w="1760" w:type="dxa"/>
                  <w:tcBorders>
                    <w:top w:val="single" w:sz="6" w:space="0" w:color="A6A6A6"/>
                    <w:left w:val="single" w:sz="4" w:space="0" w:color="A6A6A6"/>
                    <w:bottom w:val="single" w:sz="6" w:space="0" w:color="A6A6A6"/>
                  </w:tcBorders>
                </w:tcPr>
                <w:p w14:paraId="393F3766" w14:textId="77777777" w:rsidR="008B16F3" w:rsidRPr="009B7A8E" w:rsidRDefault="008B16F3" w:rsidP="004D3942">
                  <w:pPr>
                    <w:autoSpaceDE w:val="0"/>
                    <w:autoSpaceDN w:val="0"/>
                    <w:adjustRightInd w:val="0"/>
                    <w:spacing w:after="0" w:line="240" w:lineRule="auto"/>
                    <w:rPr>
                      <w:rFonts w:ascii="Times New Roman" w:hAnsi="Times New Roman" w:cs="Times New Roman"/>
                      <w:sz w:val="24"/>
                      <w:szCs w:val="24"/>
                    </w:rPr>
                  </w:pPr>
                </w:p>
              </w:tc>
              <w:tc>
                <w:tcPr>
                  <w:tcW w:w="7605" w:type="dxa"/>
                  <w:gridSpan w:val="3"/>
                  <w:tcBorders>
                    <w:top w:val="single" w:sz="6" w:space="0" w:color="A6A6A6"/>
                    <w:bottom w:val="single" w:sz="6" w:space="0" w:color="A6A6A6"/>
                    <w:right w:val="single" w:sz="4" w:space="0" w:color="A6A6A6"/>
                  </w:tcBorders>
                </w:tcPr>
                <w:p w14:paraId="493D0FCF"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Общиепараметры</w:t>
                  </w:r>
                  <w:r w:rsidRPr="009B7A8E">
                    <w:rPr>
                      <w:rFonts w:ascii="Times New Roman" w:hAnsi="Times New Roman" w:cs="Times New Roman"/>
                      <w:color w:val="000000"/>
                    </w:rPr>
                    <w:t>Pset_Duct</w:t>
                  </w:r>
                  <w:r w:rsidRPr="009B7A8E">
                    <w:rPr>
                      <w:rFonts w:ascii="Times New Roman" w:hAnsi="Times New Roman" w:cs="Times New Roman"/>
                      <w:color w:val="000000"/>
                      <w:sz w:val="23"/>
                      <w:szCs w:val="23"/>
                    </w:rPr>
                    <w:t>Segment</w:t>
                  </w:r>
                  <w:r w:rsidRPr="009B7A8E">
                    <w:rPr>
                      <w:rFonts w:ascii="Times New Roman" w:hAnsi="Times New Roman" w:cs="Times New Roman"/>
                      <w:color w:val="000000"/>
                    </w:rPr>
                    <w:t>TypeCommon</w:t>
                  </w:r>
                </w:p>
              </w:tc>
            </w:tr>
            <w:tr w:rsidR="008B16F3" w:rsidRPr="009B7A8E" w14:paraId="1BD3C672" w14:textId="77777777">
              <w:trPr>
                <w:trHeight w:val="921"/>
              </w:trPr>
              <w:tc>
                <w:tcPr>
                  <w:tcW w:w="1760" w:type="dxa"/>
                  <w:tcBorders>
                    <w:top w:val="single" w:sz="6" w:space="0" w:color="A6A6A6"/>
                    <w:left w:val="single" w:sz="4" w:space="0" w:color="A6A6A6"/>
                    <w:bottom w:val="single" w:sz="6" w:space="0" w:color="A6A6A6"/>
                    <w:right w:val="single" w:sz="4" w:space="0" w:color="A6A6A6"/>
                  </w:tcBorders>
                  <w:vAlign w:val="center"/>
                </w:tcPr>
                <w:p w14:paraId="4108533B" w14:textId="62E292A6"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Форма</w:t>
                  </w:r>
                  <w:r w:rsidR="007478D7">
                    <w:rPr>
                      <w:rFonts w:ascii="Times New Roman" w:hAnsi="Times New Roman" w:cs="Times New Roman"/>
                      <w:color w:val="000000"/>
                    </w:rPr>
                    <w:t xml:space="preserve"> </w:t>
                  </w:r>
                  <w:r w:rsidRPr="009B7A8E">
                    <w:rPr>
                      <w:rFonts w:ascii="Times New Roman" w:hAnsi="Times New Roman" w:cs="Times New Roman"/>
                      <w:color w:val="000000"/>
                    </w:rPr>
                    <w:t>воздуховода</w:t>
                  </w:r>
                </w:p>
              </w:tc>
              <w:tc>
                <w:tcPr>
                  <w:tcW w:w="2595" w:type="dxa"/>
                  <w:tcBorders>
                    <w:top w:val="single" w:sz="6" w:space="0" w:color="A6A6A6"/>
                    <w:left w:val="single" w:sz="4" w:space="0" w:color="A6A6A6"/>
                    <w:bottom w:val="single" w:sz="6" w:space="0" w:color="A6A6A6"/>
                    <w:right w:val="single" w:sz="4" w:space="0" w:color="A6A6A6"/>
                  </w:tcBorders>
                  <w:vAlign w:val="center"/>
                </w:tcPr>
                <w:p w14:paraId="776DD2F3"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Shape</w:t>
                  </w:r>
                </w:p>
              </w:tc>
              <w:tc>
                <w:tcPr>
                  <w:tcW w:w="1322" w:type="dxa"/>
                  <w:tcBorders>
                    <w:top w:val="single" w:sz="6" w:space="0" w:color="A6A6A6"/>
                    <w:left w:val="single" w:sz="4" w:space="0" w:color="A6A6A6"/>
                    <w:bottom w:val="single" w:sz="6" w:space="0" w:color="A6A6A6"/>
                    <w:right w:val="single" w:sz="4" w:space="0" w:color="A6A6A6"/>
                  </w:tcBorders>
                  <w:vAlign w:val="center"/>
                </w:tcPr>
                <w:p w14:paraId="4B42B049"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текст</w:t>
                  </w:r>
                </w:p>
              </w:tc>
              <w:tc>
                <w:tcPr>
                  <w:tcW w:w="3687" w:type="dxa"/>
                  <w:tcBorders>
                    <w:top w:val="single" w:sz="6" w:space="0" w:color="A6A6A6"/>
                    <w:left w:val="single" w:sz="4" w:space="0" w:color="A6A6A6"/>
                    <w:bottom w:val="single" w:sz="6" w:space="0" w:color="A6A6A6"/>
                    <w:right w:val="single" w:sz="4" w:space="0" w:color="A6A6A6"/>
                  </w:tcBorders>
                </w:tcPr>
                <w:p w14:paraId="5871ABAC"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Указываетсяформа сечениявоздуховода.Значение выбирается </w:t>
                  </w:r>
                  <w:proofErr w:type="gramStart"/>
                  <w:r w:rsidRPr="009B7A8E">
                    <w:rPr>
                      <w:rFonts w:ascii="Times New Roman" w:hAnsi="Times New Roman" w:cs="Times New Roman"/>
                      <w:i/>
                      <w:iCs/>
                      <w:color w:val="000000"/>
                    </w:rPr>
                    <w:t>изсписка:</w:t>
                  </w:r>
                  <w:r w:rsidRPr="009B7A8E">
                    <w:rPr>
                      <w:rFonts w:ascii="Times New Roman" w:hAnsi="Times New Roman" w:cs="Times New Roman"/>
                      <w:color w:val="000000"/>
                    </w:rPr>
                    <w:t>−</w:t>
                  </w:r>
                  <w:proofErr w:type="gramEnd"/>
                  <w:r w:rsidRPr="009B7A8E">
                    <w:rPr>
                      <w:rFonts w:ascii="Times New Roman" w:hAnsi="Times New Roman" w:cs="Times New Roman"/>
                      <w:color w:val="000000"/>
                    </w:rPr>
                    <w:t>круглоесечение−овальное сечение−прямоугольное сечение−не определено</w:t>
                  </w:r>
                </w:p>
              </w:tc>
            </w:tr>
            <w:tr w:rsidR="008B16F3" w:rsidRPr="009B7A8E" w14:paraId="1C41DCF5" w14:textId="77777777">
              <w:trPr>
                <w:trHeight w:val="317"/>
              </w:trPr>
              <w:tc>
                <w:tcPr>
                  <w:tcW w:w="1760" w:type="dxa"/>
                  <w:tcBorders>
                    <w:top w:val="single" w:sz="6" w:space="0" w:color="A6A6A6"/>
                    <w:left w:val="single" w:sz="4" w:space="0" w:color="A6A6A6"/>
                    <w:bottom w:val="single" w:sz="6" w:space="0" w:color="A6A6A6"/>
                    <w:right w:val="single" w:sz="4" w:space="0" w:color="A6A6A6"/>
                  </w:tcBorders>
                  <w:vAlign w:val="center"/>
                </w:tcPr>
                <w:p w14:paraId="2670B88A"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Рабочее давление</w:t>
                  </w:r>
                </w:p>
              </w:tc>
              <w:tc>
                <w:tcPr>
                  <w:tcW w:w="2595" w:type="dxa"/>
                  <w:tcBorders>
                    <w:top w:val="single" w:sz="6" w:space="0" w:color="A6A6A6"/>
                    <w:left w:val="single" w:sz="4" w:space="0" w:color="A6A6A6"/>
                    <w:bottom w:val="single" w:sz="6" w:space="0" w:color="A6A6A6"/>
                    <w:right w:val="single" w:sz="4" w:space="0" w:color="A6A6A6"/>
                  </w:tcBorders>
                  <w:vAlign w:val="center"/>
                </w:tcPr>
                <w:p w14:paraId="4D6457A8"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WorkingPressure</w:t>
                  </w:r>
                </w:p>
              </w:tc>
              <w:tc>
                <w:tcPr>
                  <w:tcW w:w="1322" w:type="dxa"/>
                  <w:tcBorders>
                    <w:top w:val="single" w:sz="6" w:space="0" w:color="A6A6A6"/>
                    <w:left w:val="single" w:sz="4" w:space="0" w:color="A6A6A6"/>
                    <w:bottom w:val="single" w:sz="6" w:space="0" w:color="A6A6A6"/>
                    <w:right w:val="single" w:sz="4" w:space="0" w:color="A6A6A6"/>
                  </w:tcBorders>
                  <w:vAlign w:val="center"/>
                </w:tcPr>
                <w:p w14:paraId="1D83937D"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-венный</w:t>
                  </w:r>
                </w:p>
              </w:tc>
              <w:tc>
                <w:tcPr>
                  <w:tcW w:w="3687" w:type="dxa"/>
                  <w:tcBorders>
                    <w:top w:val="single" w:sz="6" w:space="0" w:color="A6A6A6"/>
                    <w:left w:val="single" w:sz="4" w:space="0" w:color="A6A6A6"/>
                    <w:bottom w:val="single" w:sz="6" w:space="0" w:color="A6A6A6"/>
                    <w:right w:val="single" w:sz="4" w:space="0" w:color="A6A6A6"/>
                  </w:tcBorders>
                  <w:vAlign w:val="center"/>
                </w:tcPr>
                <w:p w14:paraId="5BBDD283"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i/>
                      <w:iCs/>
                      <w:color w:val="000000"/>
                    </w:rPr>
                    <w:t>Указываетсярабочеедавлениесистемы,вПа</w:t>
                  </w:r>
                  <w:proofErr w:type="gramEnd"/>
                </w:p>
              </w:tc>
            </w:tr>
            <w:tr w:rsidR="008B16F3" w:rsidRPr="009B7A8E" w14:paraId="3F6E9477" w14:textId="77777777">
              <w:trPr>
                <w:trHeight w:val="415"/>
              </w:trPr>
              <w:tc>
                <w:tcPr>
                  <w:tcW w:w="1760" w:type="dxa"/>
                  <w:tcBorders>
                    <w:top w:val="single" w:sz="6" w:space="0" w:color="A6A6A6"/>
                    <w:left w:val="single" w:sz="4" w:space="0" w:color="A6A6A6"/>
                    <w:bottom w:val="single" w:sz="6" w:space="0" w:color="A6A6A6"/>
                    <w:right w:val="single" w:sz="4" w:space="0" w:color="A6A6A6"/>
                  </w:tcBorders>
                  <w:vAlign w:val="center"/>
                </w:tcPr>
                <w:p w14:paraId="25C67607"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Диаметрилиширина</w:t>
                  </w:r>
                </w:p>
              </w:tc>
              <w:tc>
                <w:tcPr>
                  <w:tcW w:w="2595" w:type="dxa"/>
                  <w:tcBorders>
                    <w:top w:val="single" w:sz="6" w:space="0" w:color="A6A6A6"/>
                    <w:left w:val="single" w:sz="4" w:space="0" w:color="A6A6A6"/>
                    <w:bottom w:val="single" w:sz="6" w:space="0" w:color="A6A6A6"/>
                    <w:right w:val="single" w:sz="4" w:space="0" w:color="A6A6A6"/>
                  </w:tcBorders>
                  <w:vAlign w:val="center"/>
                </w:tcPr>
                <w:p w14:paraId="49AAA7E9"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NominalDiameterOrWidth</w:t>
                  </w:r>
                </w:p>
              </w:tc>
              <w:tc>
                <w:tcPr>
                  <w:tcW w:w="1322" w:type="dxa"/>
                  <w:tcBorders>
                    <w:top w:val="single" w:sz="6" w:space="0" w:color="A6A6A6"/>
                    <w:left w:val="single" w:sz="4" w:space="0" w:color="A6A6A6"/>
                    <w:bottom w:val="single" w:sz="6" w:space="0" w:color="A6A6A6"/>
                    <w:right w:val="single" w:sz="4" w:space="0" w:color="A6A6A6"/>
                  </w:tcBorders>
                  <w:vAlign w:val="center"/>
                </w:tcPr>
                <w:p w14:paraId="32F8666B"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-венный</w:t>
                  </w:r>
                </w:p>
              </w:tc>
              <w:tc>
                <w:tcPr>
                  <w:tcW w:w="3687" w:type="dxa"/>
                  <w:tcBorders>
                    <w:top w:val="single" w:sz="6" w:space="0" w:color="A6A6A6"/>
                    <w:left w:val="single" w:sz="4" w:space="0" w:color="A6A6A6"/>
                    <w:bottom w:val="single" w:sz="6" w:space="0" w:color="A6A6A6"/>
                    <w:right w:val="single" w:sz="4" w:space="0" w:color="A6A6A6"/>
                  </w:tcBorders>
                </w:tcPr>
                <w:p w14:paraId="7E7DE95D"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Указываетсянаружный диаметр воздуховода или ширина дляпрямоугольного воздуховода</w:t>
                  </w:r>
                </w:p>
              </w:tc>
            </w:tr>
            <w:tr w:rsidR="008B16F3" w:rsidRPr="009B7A8E" w14:paraId="524FDAE2" w14:textId="77777777">
              <w:trPr>
                <w:trHeight w:val="285"/>
              </w:trPr>
              <w:tc>
                <w:tcPr>
                  <w:tcW w:w="1760" w:type="dxa"/>
                  <w:tcBorders>
                    <w:top w:val="single" w:sz="6" w:space="0" w:color="A6A6A6"/>
                    <w:left w:val="single" w:sz="4" w:space="0" w:color="A6A6A6"/>
                    <w:bottom w:val="single" w:sz="6" w:space="0" w:color="A6A6A6"/>
                    <w:right w:val="single" w:sz="4" w:space="0" w:color="A6A6A6"/>
                  </w:tcBorders>
                  <w:vAlign w:val="center"/>
                </w:tcPr>
                <w:p w14:paraId="1042607E"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Высота</w:t>
                  </w:r>
                </w:p>
              </w:tc>
              <w:tc>
                <w:tcPr>
                  <w:tcW w:w="2595" w:type="dxa"/>
                  <w:tcBorders>
                    <w:top w:val="single" w:sz="6" w:space="0" w:color="A6A6A6"/>
                    <w:left w:val="single" w:sz="4" w:space="0" w:color="A6A6A6"/>
                    <w:bottom w:val="single" w:sz="6" w:space="0" w:color="A6A6A6"/>
                    <w:right w:val="single" w:sz="4" w:space="0" w:color="A6A6A6"/>
                  </w:tcBorders>
                  <w:vAlign w:val="center"/>
                </w:tcPr>
                <w:p w14:paraId="5D7C6B48"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NominalHeight</w:t>
                  </w:r>
                </w:p>
              </w:tc>
              <w:tc>
                <w:tcPr>
                  <w:tcW w:w="1322" w:type="dxa"/>
                  <w:tcBorders>
                    <w:top w:val="single" w:sz="6" w:space="0" w:color="A6A6A6"/>
                    <w:left w:val="single" w:sz="4" w:space="0" w:color="A6A6A6"/>
                    <w:bottom w:val="single" w:sz="6" w:space="0" w:color="A6A6A6"/>
                    <w:right w:val="single" w:sz="4" w:space="0" w:color="A6A6A6"/>
                  </w:tcBorders>
                </w:tcPr>
                <w:p w14:paraId="092C9B20"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-венный</w:t>
                  </w:r>
                </w:p>
              </w:tc>
              <w:tc>
                <w:tcPr>
                  <w:tcW w:w="3687" w:type="dxa"/>
                  <w:tcBorders>
                    <w:top w:val="single" w:sz="6" w:space="0" w:color="A6A6A6"/>
                    <w:left w:val="single" w:sz="4" w:space="0" w:color="A6A6A6"/>
                    <w:bottom w:val="single" w:sz="6" w:space="0" w:color="A6A6A6"/>
                    <w:right w:val="single" w:sz="4" w:space="0" w:color="A6A6A6"/>
                  </w:tcBorders>
                </w:tcPr>
                <w:p w14:paraId="0F47D8AB"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Указываетсявысота воздуховода прямоугольного сечения</w:t>
                  </w:r>
                </w:p>
              </w:tc>
            </w:tr>
            <w:tr w:rsidR="008B16F3" w:rsidRPr="009B7A8E" w14:paraId="64B6A6F3" w14:textId="77777777">
              <w:trPr>
                <w:trHeight w:val="337"/>
              </w:trPr>
              <w:tc>
                <w:tcPr>
                  <w:tcW w:w="1760" w:type="dxa"/>
                  <w:tcBorders>
                    <w:top w:val="single" w:sz="6" w:space="0" w:color="A6A6A6"/>
                    <w:left w:val="single" w:sz="4" w:space="0" w:color="A6A6A6"/>
                    <w:bottom w:val="single" w:sz="6" w:space="0" w:color="A6A6A6"/>
                  </w:tcBorders>
                </w:tcPr>
                <w:p w14:paraId="5C8CE3DF" w14:textId="77777777" w:rsidR="008B16F3" w:rsidRPr="009B7A8E" w:rsidRDefault="008B16F3" w:rsidP="004D3942">
                  <w:pPr>
                    <w:autoSpaceDE w:val="0"/>
                    <w:autoSpaceDN w:val="0"/>
                    <w:adjustRightInd w:val="0"/>
                    <w:spacing w:after="0" w:line="240" w:lineRule="auto"/>
                    <w:rPr>
                      <w:rFonts w:ascii="Times New Roman" w:hAnsi="Times New Roman" w:cs="Times New Roman"/>
                      <w:sz w:val="24"/>
                      <w:szCs w:val="24"/>
                    </w:rPr>
                  </w:pPr>
                </w:p>
              </w:tc>
              <w:tc>
                <w:tcPr>
                  <w:tcW w:w="7605" w:type="dxa"/>
                  <w:gridSpan w:val="3"/>
                  <w:tcBorders>
                    <w:top w:val="single" w:sz="6" w:space="0" w:color="A6A6A6"/>
                    <w:bottom w:val="single" w:sz="6" w:space="0" w:color="A6A6A6"/>
                    <w:right w:val="single" w:sz="4" w:space="0" w:color="A6A6A6"/>
                  </w:tcBorders>
                  <w:vAlign w:val="center"/>
                </w:tcPr>
                <w:p w14:paraId="240EBEB3"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Дополнительныепараметры</w:t>
                  </w:r>
                  <w:r w:rsidRPr="009B7A8E">
                    <w:rPr>
                      <w:rFonts w:ascii="Times New Roman" w:hAnsi="Times New Roman" w:cs="Times New Roman"/>
                      <w:color w:val="000000"/>
                    </w:rPr>
                    <w:t>Pset_DuctSegmentOccurrence</w:t>
                  </w:r>
                </w:p>
              </w:tc>
            </w:tr>
            <w:tr w:rsidR="008B16F3" w:rsidRPr="009B7A8E" w14:paraId="3F3B0668" w14:textId="77777777">
              <w:trPr>
                <w:trHeight w:val="275"/>
              </w:trPr>
              <w:tc>
                <w:tcPr>
                  <w:tcW w:w="1760" w:type="dxa"/>
                  <w:tcBorders>
                    <w:top w:val="single" w:sz="6" w:space="0" w:color="A6A6A6"/>
                    <w:left w:val="single" w:sz="4" w:space="0" w:color="A6A6A6"/>
                    <w:bottom w:val="single" w:sz="6" w:space="0" w:color="A6A6A6"/>
                    <w:right w:val="single" w:sz="4" w:space="0" w:color="A6A6A6"/>
                  </w:tcBorders>
                </w:tcPr>
                <w:p w14:paraId="4E2FB4E2"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Заводская изоляция</w:t>
                  </w:r>
                </w:p>
              </w:tc>
              <w:tc>
                <w:tcPr>
                  <w:tcW w:w="2595" w:type="dxa"/>
                  <w:tcBorders>
                    <w:top w:val="single" w:sz="6" w:space="0" w:color="A6A6A6"/>
                    <w:left w:val="single" w:sz="4" w:space="0" w:color="A6A6A6"/>
                    <w:bottom w:val="single" w:sz="6" w:space="0" w:color="A6A6A6"/>
                    <w:right w:val="single" w:sz="4" w:space="0" w:color="A6A6A6"/>
                  </w:tcBorders>
                  <w:vAlign w:val="center"/>
                </w:tcPr>
                <w:p w14:paraId="173B1E91"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HasLiner</w:t>
                  </w:r>
                </w:p>
              </w:tc>
              <w:tc>
                <w:tcPr>
                  <w:tcW w:w="1322" w:type="dxa"/>
                  <w:tcBorders>
                    <w:top w:val="single" w:sz="6" w:space="0" w:color="A6A6A6"/>
                    <w:left w:val="single" w:sz="4" w:space="0" w:color="A6A6A6"/>
                    <w:bottom w:val="single" w:sz="6" w:space="0" w:color="A6A6A6"/>
                    <w:right w:val="single" w:sz="4" w:space="0" w:color="A6A6A6"/>
                  </w:tcBorders>
                  <w:vAlign w:val="center"/>
                </w:tcPr>
                <w:p w14:paraId="521059B2"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булевый</w:t>
                  </w:r>
                </w:p>
              </w:tc>
              <w:tc>
                <w:tcPr>
                  <w:tcW w:w="3687" w:type="dxa"/>
                  <w:tcBorders>
                    <w:top w:val="single" w:sz="6" w:space="0" w:color="A6A6A6"/>
                    <w:left w:val="single" w:sz="4" w:space="0" w:color="A6A6A6"/>
                    <w:bottom w:val="single" w:sz="6" w:space="0" w:color="A6A6A6"/>
                    <w:right w:val="single" w:sz="4" w:space="0" w:color="A6A6A6"/>
                  </w:tcBorders>
                </w:tcPr>
                <w:p w14:paraId="584DE445"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Признакналичиязаводской изоляции воздуховода</w:t>
                  </w:r>
                </w:p>
              </w:tc>
            </w:tr>
            <w:tr w:rsidR="008B16F3" w:rsidRPr="009B7A8E" w14:paraId="5B57D82F" w14:textId="77777777">
              <w:trPr>
                <w:trHeight w:val="191"/>
              </w:trPr>
              <w:tc>
                <w:tcPr>
                  <w:tcW w:w="1760" w:type="dxa"/>
                  <w:tcBorders>
                    <w:top w:val="single" w:sz="6" w:space="0" w:color="A6A6A6"/>
                    <w:left w:val="single" w:sz="4" w:space="0" w:color="A6A6A6"/>
                    <w:bottom w:val="single" w:sz="4" w:space="0" w:color="A6A6A6"/>
                  </w:tcBorders>
                </w:tcPr>
                <w:p w14:paraId="5671875E" w14:textId="77777777" w:rsidR="008B16F3" w:rsidRPr="009B7A8E" w:rsidRDefault="008B16F3" w:rsidP="004D3942">
                  <w:pPr>
                    <w:autoSpaceDE w:val="0"/>
                    <w:autoSpaceDN w:val="0"/>
                    <w:adjustRightInd w:val="0"/>
                    <w:spacing w:after="0" w:line="240" w:lineRule="auto"/>
                    <w:rPr>
                      <w:rFonts w:ascii="Times New Roman" w:hAnsi="Times New Roman" w:cs="Times New Roman"/>
                      <w:sz w:val="24"/>
                      <w:szCs w:val="24"/>
                    </w:rPr>
                  </w:pPr>
                </w:p>
              </w:tc>
              <w:tc>
                <w:tcPr>
                  <w:tcW w:w="7605" w:type="dxa"/>
                  <w:gridSpan w:val="3"/>
                  <w:tcBorders>
                    <w:top w:val="single" w:sz="6" w:space="0" w:color="A6A6A6"/>
                    <w:bottom w:val="single" w:sz="4" w:space="0" w:color="A6A6A6"/>
                    <w:right w:val="single" w:sz="4" w:space="0" w:color="A6A6A6"/>
                  </w:tcBorders>
                  <w:vAlign w:val="center"/>
                </w:tcPr>
                <w:p w14:paraId="5C62F4D8" w14:textId="77777777" w:rsidR="008B16F3" w:rsidRPr="009B7A8E" w:rsidRDefault="008B16F3" w:rsidP="004D3942">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Дополнительныепараметры</w:t>
                  </w:r>
                </w:p>
              </w:tc>
            </w:tr>
          </w:tbl>
          <w:p w14:paraId="542A8A6B"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10"/>
              <w:gridCol w:w="2367"/>
              <w:gridCol w:w="1035"/>
              <w:gridCol w:w="2448"/>
            </w:tblGrid>
            <w:tr w:rsidR="008B16F3" w:rsidRPr="009B7A8E" w14:paraId="51475213" w14:textId="77777777">
              <w:trPr>
                <w:trHeight w:val="278"/>
              </w:trPr>
              <w:tc>
                <w:tcPr>
                  <w:tcW w:w="0" w:type="auto"/>
                </w:tcPr>
                <w:p w14:paraId="7913D44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08C2B455"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308CD7F4"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26457286"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6BC6ABB3" w14:textId="77777777">
              <w:trPr>
                <w:trHeight w:val="161"/>
              </w:trPr>
              <w:tc>
                <w:tcPr>
                  <w:tcW w:w="0" w:type="auto"/>
                  <w:gridSpan w:val="4"/>
                </w:tcPr>
                <w:p w14:paraId="3824831C"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ExpCheck_DuctSegment </w:t>
                  </w:r>
                </w:p>
              </w:tc>
            </w:tr>
            <w:tr w:rsidR="008B16F3" w:rsidRPr="009B7A8E" w14:paraId="67F00455" w14:textId="77777777">
              <w:trPr>
                <w:trHeight w:val="398"/>
              </w:trPr>
              <w:tc>
                <w:tcPr>
                  <w:tcW w:w="0" w:type="auto"/>
                </w:tcPr>
                <w:p w14:paraId="3FB5ECC3"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4148BCB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1E7BD9EC"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06403BC"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элемента по классификатору МССК «Элементы». </w:t>
                  </w:r>
                </w:p>
              </w:tc>
            </w:tr>
            <w:tr w:rsidR="008B16F3" w:rsidRPr="009B7A8E" w14:paraId="5D2AF428" w14:textId="77777777">
              <w:trPr>
                <w:trHeight w:val="525"/>
              </w:trPr>
              <w:tc>
                <w:tcPr>
                  <w:tcW w:w="0" w:type="auto"/>
                </w:tcPr>
                <w:p w14:paraId="7DE3243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0DF05A8C"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58CE725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30475E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элемента, отображаемое в отчетах (ведомости, спецификации) </w:t>
                  </w:r>
                </w:p>
              </w:tc>
            </w:tr>
            <w:tr w:rsidR="008B16F3" w:rsidRPr="009B7A8E" w14:paraId="16CEEA42" w14:textId="77777777">
              <w:trPr>
                <w:trHeight w:val="399"/>
              </w:trPr>
              <w:tc>
                <w:tcPr>
                  <w:tcW w:w="0" w:type="auto"/>
                </w:tcPr>
                <w:p w14:paraId="53E57DF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261D8E79"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56EF7E77"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CD37226"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элемента, для занесения или группировки в спецификацию </w:t>
                  </w:r>
                </w:p>
              </w:tc>
            </w:tr>
            <w:tr w:rsidR="008B16F3" w:rsidRPr="009B7A8E" w14:paraId="55C8D0FB" w14:textId="77777777">
              <w:trPr>
                <w:trHeight w:val="399"/>
              </w:trPr>
              <w:tc>
                <w:tcPr>
                  <w:tcW w:w="0" w:type="auto"/>
                </w:tcPr>
                <w:p w14:paraId="1AFDA046"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МГЭ_Обозначение </w:t>
                  </w:r>
                </w:p>
              </w:tc>
              <w:tc>
                <w:tcPr>
                  <w:tcW w:w="0" w:type="auto"/>
                </w:tcPr>
                <w:p w14:paraId="0EFA5D0C"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35D0510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3C05D5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нормативный документ на изделие (ГОСТ, ТУ и пр.) </w:t>
                  </w:r>
                </w:p>
              </w:tc>
            </w:tr>
            <w:tr w:rsidR="008B16F3" w:rsidRPr="009B7A8E" w14:paraId="312CD194" w14:textId="77777777">
              <w:trPr>
                <w:trHeight w:val="651"/>
              </w:trPr>
              <w:tc>
                <w:tcPr>
                  <w:tcW w:w="0" w:type="auto"/>
                </w:tcPr>
                <w:p w14:paraId="1405FDE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44E992A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4FAB07EC"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F5BD5FA"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материала воздуховода по классификатору МССК «Строительные изделия и материалы» из раздела "Материалы воздуховодов" </w:t>
                  </w:r>
                </w:p>
              </w:tc>
            </w:tr>
            <w:tr w:rsidR="008B16F3" w:rsidRPr="009B7A8E" w14:paraId="60DEB81F" w14:textId="77777777">
              <w:trPr>
                <w:trHeight w:val="651"/>
              </w:trPr>
              <w:tc>
                <w:tcPr>
                  <w:tcW w:w="0" w:type="auto"/>
                </w:tcPr>
                <w:p w14:paraId="1F70FB0D"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4C5BE4DC"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7C679C2B"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DDF0C1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материала воздуховода. Может быть принято из классификатора МССК «Строительные изделия и материалы» </w:t>
                  </w:r>
                </w:p>
              </w:tc>
            </w:tr>
            <w:tr w:rsidR="008B16F3" w:rsidRPr="009B7A8E" w14:paraId="300E030F" w14:textId="77777777">
              <w:trPr>
                <w:trHeight w:val="399"/>
              </w:trPr>
              <w:tc>
                <w:tcPr>
                  <w:tcW w:w="0" w:type="auto"/>
                </w:tcPr>
                <w:p w14:paraId="5B4A763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МГЭ_Толщина материала </w:t>
                  </w:r>
                </w:p>
              </w:tc>
              <w:tc>
                <w:tcPr>
                  <w:tcW w:w="0" w:type="auto"/>
                </w:tcPr>
                <w:p w14:paraId="52A53C7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MGE_Thickness </w:t>
                  </w:r>
                </w:p>
              </w:tc>
              <w:tc>
                <w:tcPr>
                  <w:tcW w:w="0" w:type="auto"/>
                </w:tcPr>
                <w:p w14:paraId="280CCAEA"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 xml:space="preserve">-венный </w:t>
                  </w:r>
                </w:p>
              </w:tc>
              <w:tc>
                <w:tcPr>
                  <w:tcW w:w="0" w:type="auto"/>
                </w:tcPr>
                <w:p w14:paraId="0DD1434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толщина материла элемента системы воздуховода, в мм </w:t>
                  </w:r>
                </w:p>
              </w:tc>
            </w:tr>
            <w:tr w:rsidR="008B16F3" w:rsidRPr="009B7A8E" w14:paraId="6213A589" w14:textId="77777777">
              <w:trPr>
                <w:trHeight w:val="275"/>
              </w:trPr>
              <w:tc>
                <w:tcPr>
                  <w:tcW w:w="0" w:type="auto"/>
                </w:tcPr>
                <w:p w14:paraId="24982640"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МГЭ_Предел огнестойкости </w:t>
                  </w:r>
                </w:p>
              </w:tc>
              <w:tc>
                <w:tcPr>
                  <w:tcW w:w="0" w:type="auto"/>
                </w:tcPr>
                <w:p w14:paraId="7C0029E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MGE_FireRating </w:t>
                  </w:r>
                </w:p>
              </w:tc>
              <w:tc>
                <w:tcPr>
                  <w:tcW w:w="0" w:type="auto"/>
                </w:tcPr>
                <w:p w14:paraId="2D53ABA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DEC01F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предел огнестойкости (СП 7.13130.2013) </w:t>
                  </w:r>
                </w:p>
              </w:tc>
            </w:tr>
            <w:tr w:rsidR="008B16F3" w:rsidRPr="009B7A8E" w14:paraId="71113FFE" w14:textId="77777777">
              <w:trPr>
                <w:trHeight w:val="401"/>
              </w:trPr>
              <w:tc>
                <w:tcPr>
                  <w:tcW w:w="0" w:type="auto"/>
                </w:tcPr>
                <w:p w14:paraId="26C26617"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МГЭ_Группа горючести материала </w:t>
                  </w:r>
                </w:p>
              </w:tc>
              <w:tc>
                <w:tcPr>
                  <w:tcW w:w="0" w:type="auto"/>
                </w:tcPr>
                <w:p w14:paraId="0AD35AB9"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MGE_FlammableGroup </w:t>
                  </w:r>
                </w:p>
              </w:tc>
              <w:tc>
                <w:tcPr>
                  <w:tcW w:w="0" w:type="auto"/>
                </w:tcPr>
                <w:p w14:paraId="694C20EE"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28982D5E"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группа горючести материала элемента воздуховода (СП 7.13130.2013) </w:t>
                  </w:r>
                </w:p>
              </w:tc>
            </w:tr>
            <w:tr w:rsidR="008B16F3" w:rsidRPr="009B7A8E" w14:paraId="2B9596DD" w14:textId="77777777">
              <w:trPr>
                <w:trHeight w:val="274"/>
              </w:trPr>
              <w:tc>
                <w:tcPr>
                  <w:tcW w:w="0" w:type="auto"/>
                </w:tcPr>
                <w:p w14:paraId="3DD0F31A"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МГЭ_Наличие изоляции </w:t>
                  </w:r>
                </w:p>
              </w:tc>
              <w:tc>
                <w:tcPr>
                  <w:tcW w:w="0" w:type="auto"/>
                </w:tcPr>
                <w:p w14:paraId="140B01CB"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MGE_HasInsulation </w:t>
                  </w:r>
                </w:p>
              </w:tc>
              <w:tc>
                <w:tcPr>
                  <w:tcW w:w="0" w:type="auto"/>
                </w:tcPr>
                <w:p w14:paraId="055077F4"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булевый </w:t>
                  </w:r>
                </w:p>
              </w:tc>
              <w:tc>
                <w:tcPr>
                  <w:tcW w:w="0" w:type="auto"/>
                </w:tcPr>
                <w:p w14:paraId="7B168FBF"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воздуховода с изоляцией </w:t>
                  </w:r>
                </w:p>
              </w:tc>
            </w:tr>
            <w:tr w:rsidR="008B16F3" w:rsidRPr="009B7A8E" w14:paraId="26E27477" w14:textId="77777777">
              <w:trPr>
                <w:trHeight w:val="905"/>
              </w:trPr>
              <w:tc>
                <w:tcPr>
                  <w:tcW w:w="0" w:type="auto"/>
                </w:tcPr>
                <w:p w14:paraId="24C95528"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изоляции </w:t>
                  </w:r>
                </w:p>
              </w:tc>
              <w:tc>
                <w:tcPr>
                  <w:tcW w:w="0" w:type="auto"/>
                </w:tcPr>
                <w:p w14:paraId="5AD4B433"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MGE_InsulationType </w:t>
                  </w:r>
                </w:p>
              </w:tc>
              <w:tc>
                <w:tcPr>
                  <w:tcW w:w="0" w:type="auto"/>
                </w:tcPr>
                <w:p w14:paraId="2D11EC1C"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39BB103"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типа изоляции. Подробное описание типа изоляции (состав слоев, толщины слоев, характеристики материалов слоев и пр.) приведено в информационной модели в разделе описание инженерных систем </w:t>
                  </w:r>
                </w:p>
              </w:tc>
            </w:tr>
          </w:tbl>
          <w:p w14:paraId="402EC991" w14:textId="77777777" w:rsidR="008B16F3" w:rsidRPr="009B7A8E" w:rsidRDefault="008B16F3" w:rsidP="004B5151">
            <w:pPr>
              <w:jc w:val="both"/>
              <w:rPr>
                <w:rFonts w:ascii="Times New Roman" w:hAnsi="Times New Roman" w:cs="Times New Roman"/>
                <w:sz w:val="24"/>
                <w:szCs w:val="24"/>
              </w:rPr>
            </w:pPr>
          </w:p>
          <w:p w14:paraId="36F987DE" w14:textId="77777777" w:rsidR="008B16F3" w:rsidRPr="009B7A8E" w:rsidRDefault="008B16F3" w:rsidP="00436EAF">
            <w:pPr>
              <w:pStyle w:val="Default"/>
              <w:rPr>
                <w:sz w:val="23"/>
                <w:szCs w:val="23"/>
              </w:rPr>
            </w:pPr>
            <w:r w:rsidRPr="009B7A8E">
              <w:rPr>
                <w:sz w:val="23"/>
                <w:szCs w:val="23"/>
              </w:rPr>
              <w:t xml:space="preserve">При выгрузке цифровых информационных моделей в формат IFC параметры должны выгружаться с объектами класса: </w:t>
            </w:r>
          </w:p>
          <w:p w14:paraId="1DDE1782" w14:textId="77777777" w:rsidR="008B16F3" w:rsidRPr="009B7A8E" w:rsidRDefault="008B16F3" w:rsidP="00436EAF">
            <w:pPr>
              <w:pStyle w:val="Default"/>
              <w:rPr>
                <w:sz w:val="23"/>
                <w:szCs w:val="23"/>
              </w:rPr>
            </w:pPr>
            <w:r w:rsidRPr="009B7A8E">
              <w:rPr>
                <w:b/>
                <w:bCs/>
                <w:sz w:val="23"/>
                <w:szCs w:val="23"/>
              </w:rPr>
              <w:t xml:space="preserve">IfcDuctFitting – </w:t>
            </w:r>
            <w:r w:rsidRPr="009B7A8E">
              <w:rPr>
                <w:sz w:val="23"/>
                <w:szCs w:val="23"/>
              </w:rPr>
              <w:t xml:space="preserve">для фасонных частей воздуховодов. </w:t>
            </w:r>
          </w:p>
          <w:p w14:paraId="5DF79FBB" w14:textId="6C38911E" w:rsidR="008B16F3" w:rsidRPr="009B7A8E" w:rsidRDefault="008B16F3" w:rsidP="00436EAF">
            <w:pPr>
              <w:jc w:val="both"/>
              <w:rPr>
                <w:rFonts w:ascii="Times New Roman" w:hAnsi="Times New Roman" w:cs="Times New Roman"/>
                <w:sz w:val="24"/>
                <w:szCs w:val="24"/>
              </w:rPr>
            </w:pPr>
            <w:r w:rsidRPr="009B7A8E">
              <w:rPr>
                <w:sz w:val="23"/>
                <w:szCs w:val="23"/>
              </w:rPr>
              <w:t>При выгрузке указанных элементов в IFC необходимо выгружать следующие наборы параметров:</w:t>
            </w:r>
          </w:p>
          <w:tbl>
            <w:tblPr>
              <w:tblW w:w="0" w:type="auto"/>
              <w:tblBorders>
                <w:top w:val="nil"/>
                <w:left w:val="nil"/>
                <w:bottom w:val="nil"/>
                <w:right w:val="nil"/>
              </w:tblBorders>
              <w:tblLook w:val="0000" w:firstRow="0" w:lastRow="0" w:firstColumn="0" w:lastColumn="0" w:noHBand="0" w:noVBand="0"/>
            </w:tblPr>
            <w:tblGrid>
              <w:gridCol w:w="3204"/>
              <w:gridCol w:w="4856"/>
            </w:tblGrid>
            <w:tr w:rsidR="008B16F3" w:rsidRPr="009B7A8E" w14:paraId="590FD925" w14:textId="77777777">
              <w:trPr>
                <w:trHeight w:val="166"/>
              </w:trPr>
              <w:tc>
                <w:tcPr>
                  <w:tcW w:w="0" w:type="auto"/>
                  <w:gridSpan w:val="2"/>
                </w:tcPr>
                <w:p w14:paraId="06E6A335"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Стандартные наборы IFC </w:t>
                  </w:r>
                </w:p>
              </w:tc>
            </w:tr>
            <w:tr w:rsidR="008B16F3" w:rsidRPr="009B7A8E" w14:paraId="5BBED951" w14:textId="77777777">
              <w:trPr>
                <w:trHeight w:val="161"/>
              </w:trPr>
              <w:tc>
                <w:tcPr>
                  <w:tcW w:w="0" w:type="auto"/>
                </w:tcPr>
                <w:p w14:paraId="500A3B11" w14:textId="77777777" w:rsidR="008B16F3" w:rsidRPr="009B7A8E" w:rsidRDefault="008B16F3" w:rsidP="00436EAF">
                  <w:pPr>
                    <w:autoSpaceDE w:val="0"/>
                    <w:autoSpaceDN w:val="0"/>
                    <w:adjustRightInd w:val="0"/>
                    <w:spacing w:after="0" w:line="240" w:lineRule="auto"/>
                    <w:rPr>
                      <w:rFonts w:ascii="Times New Roman" w:hAnsi="Times New Roman" w:cs="Times New Roman"/>
                      <w:sz w:val="24"/>
                      <w:szCs w:val="24"/>
                    </w:rPr>
                  </w:pPr>
                </w:p>
                <w:p w14:paraId="3388DC6F"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Pset_DuctFittingTypeCommon </w:t>
                  </w:r>
                </w:p>
                <w:p w14:paraId="247D5F53"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78BEB430" w14:textId="77777777" w:rsidR="008B16F3" w:rsidRPr="009B7A8E" w:rsidRDefault="008B16F3" w:rsidP="00436EAF">
                  <w:pPr>
                    <w:autoSpaceDE w:val="0"/>
                    <w:autoSpaceDN w:val="0"/>
                    <w:adjustRightInd w:val="0"/>
                    <w:spacing w:after="0" w:line="240" w:lineRule="auto"/>
                    <w:rPr>
                      <w:rFonts w:ascii="Times New Roman" w:hAnsi="Times New Roman" w:cs="Times New Roman"/>
                      <w:sz w:val="24"/>
                      <w:szCs w:val="24"/>
                    </w:rPr>
                  </w:pPr>
                </w:p>
                <w:p w14:paraId="471388C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фасонных деталей </w:t>
                  </w:r>
                </w:p>
                <w:p w14:paraId="53721C9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348F99FC" w14:textId="77777777">
              <w:trPr>
                <w:trHeight w:val="161"/>
              </w:trPr>
              <w:tc>
                <w:tcPr>
                  <w:tcW w:w="0" w:type="auto"/>
                </w:tcPr>
                <w:p w14:paraId="43A3CED1" w14:textId="77777777" w:rsidR="008B16F3" w:rsidRPr="009B7A8E" w:rsidRDefault="008B16F3" w:rsidP="00436EAF">
                  <w:pPr>
                    <w:autoSpaceDE w:val="0"/>
                    <w:autoSpaceDN w:val="0"/>
                    <w:adjustRightInd w:val="0"/>
                    <w:spacing w:after="0" w:line="240" w:lineRule="auto"/>
                    <w:rPr>
                      <w:rFonts w:ascii="Times New Roman" w:hAnsi="Times New Roman" w:cs="Times New Roman"/>
                      <w:sz w:val="24"/>
                      <w:szCs w:val="24"/>
                    </w:rPr>
                  </w:pPr>
                </w:p>
                <w:p w14:paraId="7E42125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Pset_DuctFittingOccurrence </w:t>
                  </w:r>
                </w:p>
                <w:p w14:paraId="47C5D14B"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0AFB0DAE" w14:textId="77777777" w:rsidR="008B16F3" w:rsidRPr="009B7A8E" w:rsidRDefault="008B16F3" w:rsidP="00436EAF">
                  <w:pPr>
                    <w:autoSpaceDE w:val="0"/>
                    <w:autoSpaceDN w:val="0"/>
                    <w:adjustRightInd w:val="0"/>
                    <w:spacing w:after="0" w:line="240" w:lineRule="auto"/>
                    <w:rPr>
                      <w:rFonts w:ascii="Times New Roman" w:hAnsi="Times New Roman" w:cs="Times New Roman"/>
                      <w:sz w:val="24"/>
                      <w:szCs w:val="24"/>
                    </w:rPr>
                  </w:pPr>
                </w:p>
                <w:p w14:paraId="5C48811C"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 параметры фасонных деталей </w:t>
                  </w:r>
                </w:p>
                <w:p w14:paraId="648DF226"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6681AAD9" w14:textId="77777777">
              <w:trPr>
                <w:trHeight w:val="368"/>
              </w:trPr>
              <w:tc>
                <w:tcPr>
                  <w:tcW w:w="0" w:type="auto"/>
                </w:tcPr>
                <w:p w14:paraId="04132DE5" w14:textId="77777777" w:rsidR="008B16F3" w:rsidRPr="009B7A8E" w:rsidRDefault="008B16F3" w:rsidP="00436EAF">
                  <w:pPr>
                    <w:autoSpaceDE w:val="0"/>
                    <w:autoSpaceDN w:val="0"/>
                    <w:adjustRightInd w:val="0"/>
                    <w:spacing w:after="0" w:line="240" w:lineRule="auto"/>
                    <w:rPr>
                      <w:rFonts w:ascii="Times New Roman" w:hAnsi="Times New Roman" w:cs="Times New Roman"/>
                      <w:sz w:val="24"/>
                      <w:szCs w:val="24"/>
                    </w:rPr>
                  </w:pPr>
                </w:p>
                <w:p w14:paraId="6ED45965"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Qto_DuctFittingBaseQuantities </w:t>
                  </w:r>
                </w:p>
                <w:p w14:paraId="6376622A"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4FA0C371" w14:textId="77777777" w:rsidR="008B16F3" w:rsidRPr="009B7A8E" w:rsidRDefault="008B16F3" w:rsidP="00436EAF">
                  <w:pPr>
                    <w:autoSpaceDE w:val="0"/>
                    <w:autoSpaceDN w:val="0"/>
                    <w:adjustRightInd w:val="0"/>
                    <w:spacing w:after="0" w:line="240" w:lineRule="auto"/>
                    <w:rPr>
                      <w:rFonts w:ascii="Times New Roman" w:hAnsi="Times New Roman" w:cs="Times New Roman"/>
                      <w:sz w:val="24"/>
                      <w:szCs w:val="24"/>
                    </w:rPr>
                  </w:pPr>
                </w:p>
                <w:p w14:paraId="6576AC40"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(размеры, вес), выгружаются автоматически </w:t>
                  </w:r>
                </w:p>
                <w:p w14:paraId="14BB0A2A"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44AC63B9" w14:textId="77777777">
              <w:trPr>
                <w:trHeight w:val="166"/>
              </w:trPr>
              <w:tc>
                <w:tcPr>
                  <w:tcW w:w="0" w:type="auto"/>
                  <w:gridSpan w:val="2"/>
                </w:tcPr>
                <w:p w14:paraId="17842C83"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6CD644A7" w14:textId="77777777">
              <w:trPr>
                <w:trHeight w:val="161"/>
              </w:trPr>
              <w:tc>
                <w:tcPr>
                  <w:tcW w:w="0" w:type="auto"/>
                </w:tcPr>
                <w:p w14:paraId="247A8AA6" w14:textId="77777777" w:rsidR="008B16F3" w:rsidRPr="009B7A8E" w:rsidRDefault="008B16F3" w:rsidP="00436EAF">
                  <w:pPr>
                    <w:autoSpaceDE w:val="0"/>
                    <w:autoSpaceDN w:val="0"/>
                    <w:adjustRightInd w:val="0"/>
                    <w:spacing w:after="0" w:line="240" w:lineRule="auto"/>
                    <w:rPr>
                      <w:rFonts w:ascii="Times New Roman" w:hAnsi="Times New Roman" w:cs="Times New Roman"/>
                      <w:sz w:val="24"/>
                      <w:szCs w:val="24"/>
                    </w:rPr>
                  </w:pPr>
                </w:p>
                <w:p w14:paraId="0C25BF00"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ExpCheck_DuctFitting </w:t>
                  </w:r>
                </w:p>
                <w:p w14:paraId="1F1D1B6C"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3AB1CF75" w14:textId="77777777" w:rsidR="008B16F3" w:rsidRPr="009B7A8E" w:rsidRDefault="008B16F3" w:rsidP="00436EAF">
                  <w:pPr>
                    <w:autoSpaceDE w:val="0"/>
                    <w:autoSpaceDN w:val="0"/>
                    <w:adjustRightInd w:val="0"/>
                    <w:spacing w:after="0" w:line="240" w:lineRule="auto"/>
                    <w:rPr>
                      <w:rFonts w:ascii="Times New Roman" w:hAnsi="Times New Roman" w:cs="Times New Roman"/>
                      <w:sz w:val="24"/>
                      <w:szCs w:val="24"/>
                    </w:rPr>
                  </w:pPr>
                </w:p>
                <w:p w14:paraId="5270917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4388A95E"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p>
              </w:tc>
            </w:tr>
          </w:tbl>
          <w:p w14:paraId="7FB7C3E3"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15"/>
              <w:gridCol w:w="2594"/>
              <w:gridCol w:w="1051"/>
              <w:gridCol w:w="2200"/>
            </w:tblGrid>
            <w:tr w:rsidR="008B16F3" w:rsidRPr="009B7A8E" w14:paraId="29F36EE3" w14:textId="77777777">
              <w:trPr>
                <w:trHeight w:val="278"/>
              </w:trPr>
              <w:tc>
                <w:tcPr>
                  <w:tcW w:w="0" w:type="auto"/>
                </w:tcPr>
                <w:p w14:paraId="017C5F6C"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1B657573"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1E576DA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1B15AF5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0B629AA3" w14:textId="77777777">
              <w:trPr>
                <w:trHeight w:val="275"/>
              </w:trPr>
              <w:tc>
                <w:tcPr>
                  <w:tcW w:w="0" w:type="auto"/>
                  <w:gridSpan w:val="4"/>
                </w:tcPr>
                <w:p w14:paraId="7AF1BBFD"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Общие параметры </w:t>
                  </w:r>
                </w:p>
                <w:p w14:paraId="26C5BFFA"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Pset_DuctFittingTypeCommon </w:t>
                  </w:r>
                </w:p>
              </w:tc>
            </w:tr>
            <w:tr w:rsidR="008B16F3" w:rsidRPr="009B7A8E" w14:paraId="124E964F" w14:textId="77777777">
              <w:trPr>
                <w:trHeight w:val="935"/>
              </w:trPr>
              <w:tc>
                <w:tcPr>
                  <w:tcW w:w="0" w:type="auto"/>
                </w:tcPr>
                <w:p w14:paraId="60D3174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Форма воздуховода </w:t>
                  </w:r>
                </w:p>
              </w:tc>
              <w:tc>
                <w:tcPr>
                  <w:tcW w:w="0" w:type="auto"/>
                </w:tcPr>
                <w:p w14:paraId="1D303A16"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Shape </w:t>
                  </w:r>
                </w:p>
              </w:tc>
              <w:tc>
                <w:tcPr>
                  <w:tcW w:w="0" w:type="auto"/>
                </w:tcPr>
                <w:p w14:paraId="5E31222D"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булевый </w:t>
                  </w:r>
                </w:p>
              </w:tc>
              <w:tc>
                <w:tcPr>
                  <w:tcW w:w="0" w:type="auto"/>
                </w:tcPr>
                <w:p w14:paraId="1DF8FD6E"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форма сечения воздуховода. Значение выбирается из списка: </w:t>
                  </w:r>
                </w:p>
                <w:p w14:paraId="741F19B5"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круглое сечение </w:t>
                  </w:r>
                </w:p>
                <w:p w14:paraId="682A3029"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овальное сечение </w:t>
                  </w:r>
                </w:p>
                <w:p w14:paraId="35867507"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прямоугольное сечение </w:t>
                  </w:r>
                </w:p>
                <w:p w14:paraId="0244691C"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не определено </w:t>
                  </w:r>
                </w:p>
                <w:p w14:paraId="1581094D"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p>
              </w:tc>
            </w:tr>
            <w:tr w:rsidR="008B16F3" w:rsidRPr="009B7A8E" w14:paraId="28051FDA" w14:textId="77777777">
              <w:trPr>
                <w:trHeight w:val="275"/>
              </w:trPr>
              <w:tc>
                <w:tcPr>
                  <w:tcW w:w="0" w:type="auto"/>
                </w:tcPr>
                <w:p w14:paraId="6BE91C2E"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Рабочее давление </w:t>
                  </w:r>
                </w:p>
              </w:tc>
              <w:tc>
                <w:tcPr>
                  <w:tcW w:w="0" w:type="auto"/>
                </w:tcPr>
                <w:p w14:paraId="68EAF57D"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WorkingPressure </w:t>
                  </w:r>
                </w:p>
              </w:tc>
              <w:tc>
                <w:tcPr>
                  <w:tcW w:w="0" w:type="auto"/>
                </w:tcPr>
                <w:p w14:paraId="18D8A217"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 xml:space="preserve">-венный </w:t>
                  </w:r>
                </w:p>
              </w:tc>
              <w:tc>
                <w:tcPr>
                  <w:tcW w:w="0" w:type="auto"/>
                </w:tcPr>
                <w:p w14:paraId="49CF127D"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рабочее давление системы, в Па </w:t>
                  </w:r>
                </w:p>
              </w:tc>
            </w:tr>
            <w:tr w:rsidR="008B16F3" w:rsidRPr="009B7A8E" w14:paraId="6DBEFA94" w14:textId="77777777">
              <w:trPr>
                <w:trHeight w:val="398"/>
              </w:trPr>
              <w:tc>
                <w:tcPr>
                  <w:tcW w:w="0" w:type="auto"/>
                </w:tcPr>
                <w:p w14:paraId="67A3AAE3"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Диаметр или ширина </w:t>
                  </w:r>
                </w:p>
              </w:tc>
              <w:tc>
                <w:tcPr>
                  <w:tcW w:w="0" w:type="auto"/>
                </w:tcPr>
                <w:p w14:paraId="0CDFA54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NominalDiameterOrWidth </w:t>
                  </w:r>
                </w:p>
              </w:tc>
              <w:tc>
                <w:tcPr>
                  <w:tcW w:w="0" w:type="auto"/>
                </w:tcPr>
                <w:p w14:paraId="7AD35978"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 xml:space="preserve">-венный </w:t>
                  </w:r>
                </w:p>
              </w:tc>
              <w:tc>
                <w:tcPr>
                  <w:tcW w:w="0" w:type="auto"/>
                </w:tcPr>
                <w:p w14:paraId="191C4CE7"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наружный диаметр воздуховода или ширина для прямоугольного воздуховода </w:t>
                  </w:r>
                </w:p>
              </w:tc>
            </w:tr>
            <w:tr w:rsidR="008B16F3" w:rsidRPr="009B7A8E" w14:paraId="7A008772" w14:textId="77777777">
              <w:trPr>
                <w:trHeight w:val="275"/>
              </w:trPr>
              <w:tc>
                <w:tcPr>
                  <w:tcW w:w="0" w:type="auto"/>
                </w:tcPr>
                <w:p w14:paraId="529FF69A"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Высота </w:t>
                  </w:r>
                </w:p>
              </w:tc>
              <w:tc>
                <w:tcPr>
                  <w:tcW w:w="0" w:type="auto"/>
                </w:tcPr>
                <w:p w14:paraId="5DC44F14"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NominalHeight </w:t>
                  </w:r>
                </w:p>
              </w:tc>
              <w:tc>
                <w:tcPr>
                  <w:tcW w:w="0" w:type="auto"/>
                </w:tcPr>
                <w:p w14:paraId="4F1AAA00"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 xml:space="preserve">-венный </w:t>
                  </w:r>
                </w:p>
              </w:tc>
              <w:tc>
                <w:tcPr>
                  <w:tcW w:w="0" w:type="auto"/>
                </w:tcPr>
                <w:p w14:paraId="4CF8A5E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высота воздуховода прямоугольного сечения </w:t>
                  </w:r>
                </w:p>
              </w:tc>
            </w:tr>
            <w:tr w:rsidR="008B16F3" w:rsidRPr="009B7A8E" w14:paraId="0492A58C" w14:textId="77777777">
              <w:trPr>
                <w:trHeight w:val="275"/>
              </w:trPr>
              <w:tc>
                <w:tcPr>
                  <w:tcW w:w="0" w:type="auto"/>
                  <w:gridSpan w:val="4"/>
                </w:tcPr>
                <w:p w14:paraId="01591109"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50EF3A0B"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Pset_DuctFittingOccurrence </w:t>
                  </w:r>
                </w:p>
              </w:tc>
            </w:tr>
            <w:tr w:rsidR="008B16F3" w:rsidRPr="009B7A8E" w14:paraId="08C9940D" w14:textId="77777777">
              <w:trPr>
                <w:trHeight w:val="399"/>
              </w:trPr>
              <w:tc>
                <w:tcPr>
                  <w:tcW w:w="0" w:type="auto"/>
                </w:tcPr>
                <w:p w14:paraId="08E599DE"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Коэффициент шероховатости </w:t>
                  </w:r>
                </w:p>
              </w:tc>
              <w:tc>
                <w:tcPr>
                  <w:tcW w:w="0" w:type="auto"/>
                </w:tcPr>
                <w:p w14:paraId="6B4CA15A"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InteriorRoughnessCoefficient </w:t>
                  </w:r>
                </w:p>
              </w:tc>
              <w:tc>
                <w:tcPr>
                  <w:tcW w:w="0" w:type="auto"/>
                </w:tcPr>
                <w:p w14:paraId="75D6F360"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 xml:space="preserve">-венный </w:t>
                  </w:r>
                </w:p>
              </w:tc>
              <w:tc>
                <w:tcPr>
                  <w:tcW w:w="0" w:type="auto"/>
                </w:tcPr>
                <w:p w14:paraId="5243A97A"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коэффициент шероховатости внутренней поверхности воздуховода </w:t>
                  </w:r>
                </w:p>
              </w:tc>
            </w:tr>
            <w:tr w:rsidR="008B16F3" w:rsidRPr="009B7A8E" w14:paraId="6AC325F1" w14:textId="77777777">
              <w:trPr>
                <w:trHeight w:val="274"/>
              </w:trPr>
              <w:tc>
                <w:tcPr>
                  <w:tcW w:w="0" w:type="auto"/>
                </w:tcPr>
                <w:p w14:paraId="38416B53"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Заводская изоляция </w:t>
                  </w:r>
                </w:p>
              </w:tc>
              <w:tc>
                <w:tcPr>
                  <w:tcW w:w="0" w:type="auto"/>
                </w:tcPr>
                <w:p w14:paraId="40BF164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HasLiner </w:t>
                  </w:r>
                </w:p>
              </w:tc>
              <w:tc>
                <w:tcPr>
                  <w:tcW w:w="0" w:type="auto"/>
                </w:tcPr>
                <w:p w14:paraId="7DC5CA46"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булевый </w:t>
                  </w:r>
                </w:p>
              </w:tc>
              <w:tc>
                <w:tcPr>
                  <w:tcW w:w="0" w:type="auto"/>
                </w:tcPr>
                <w:p w14:paraId="27EDD9A4"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наличия заводской изоляции воздуховода </w:t>
                  </w:r>
                </w:p>
              </w:tc>
            </w:tr>
            <w:tr w:rsidR="008B16F3" w:rsidRPr="009B7A8E" w14:paraId="54CB12A3" w14:textId="77777777">
              <w:trPr>
                <w:trHeight w:val="287"/>
              </w:trPr>
              <w:tc>
                <w:tcPr>
                  <w:tcW w:w="0" w:type="auto"/>
                  <w:gridSpan w:val="4"/>
                </w:tcPr>
                <w:p w14:paraId="5B9385AF"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457C836F"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ExpCheck_DuctFitting </w:t>
                  </w:r>
                </w:p>
              </w:tc>
            </w:tr>
            <w:tr w:rsidR="008B16F3" w:rsidRPr="009B7A8E" w14:paraId="3532966A" w14:textId="77777777">
              <w:trPr>
                <w:trHeight w:val="399"/>
              </w:trPr>
              <w:tc>
                <w:tcPr>
                  <w:tcW w:w="0" w:type="auto"/>
                </w:tcPr>
                <w:p w14:paraId="0D96E4D7"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70D5B59D"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51A53A00"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AAEF67A"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элемента по </w:t>
                  </w:r>
                  <w:r w:rsidRPr="009B7A8E">
                    <w:rPr>
                      <w:rFonts w:ascii="Times New Roman" w:hAnsi="Times New Roman" w:cs="Times New Roman"/>
                      <w:i/>
                      <w:iCs/>
                      <w:color w:val="000000"/>
                    </w:rPr>
                    <w:lastRenderedPageBreak/>
                    <w:t xml:space="preserve">классификатору МССК «Элементы». </w:t>
                  </w:r>
                </w:p>
              </w:tc>
            </w:tr>
            <w:tr w:rsidR="008B16F3" w:rsidRPr="009B7A8E" w14:paraId="134929F5" w14:textId="77777777">
              <w:trPr>
                <w:trHeight w:val="525"/>
              </w:trPr>
              <w:tc>
                <w:tcPr>
                  <w:tcW w:w="0" w:type="auto"/>
                </w:tcPr>
                <w:p w14:paraId="70C13027"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МГЭ_Наименование </w:t>
                  </w:r>
                </w:p>
              </w:tc>
              <w:tc>
                <w:tcPr>
                  <w:tcW w:w="0" w:type="auto"/>
                </w:tcPr>
                <w:p w14:paraId="3E614B98"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359DD0C6"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25F0B8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элемента, отображаемое в отчетах (ведомости, спецификации) </w:t>
                  </w:r>
                </w:p>
              </w:tc>
            </w:tr>
            <w:tr w:rsidR="008B16F3" w:rsidRPr="009B7A8E" w14:paraId="671B655A" w14:textId="77777777">
              <w:trPr>
                <w:trHeight w:val="399"/>
              </w:trPr>
              <w:tc>
                <w:tcPr>
                  <w:tcW w:w="0" w:type="auto"/>
                </w:tcPr>
                <w:p w14:paraId="78DB6A87"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1492BBAD"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5C368E6C"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402B66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элемента, для занесения или группировки в спецификацию </w:t>
                  </w:r>
                </w:p>
              </w:tc>
            </w:tr>
          </w:tbl>
          <w:p w14:paraId="551569B6" w14:textId="77777777" w:rsidR="008B16F3" w:rsidRPr="009B7A8E" w:rsidRDefault="008B16F3" w:rsidP="004B5151">
            <w:pPr>
              <w:jc w:val="both"/>
              <w:rPr>
                <w:rFonts w:ascii="Times New Roman" w:hAnsi="Times New Roman" w:cs="Times New Roman"/>
                <w:sz w:val="24"/>
                <w:szCs w:val="24"/>
              </w:rPr>
            </w:pPr>
          </w:p>
          <w:p w14:paraId="210C1DCA"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10"/>
              <w:gridCol w:w="2367"/>
              <w:gridCol w:w="1035"/>
              <w:gridCol w:w="2448"/>
            </w:tblGrid>
            <w:tr w:rsidR="008B16F3" w:rsidRPr="009B7A8E" w14:paraId="09546329" w14:textId="77777777">
              <w:trPr>
                <w:trHeight w:val="398"/>
              </w:trPr>
              <w:tc>
                <w:tcPr>
                  <w:tcW w:w="0" w:type="auto"/>
                </w:tcPr>
                <w:p w14:paraId="298D33E6"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290CBCE6"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68B77BD3"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216374D"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нормативный документ на изделие (ГОСТ, ТУ и пр.) </w:t>
                  </w:r>
                </w:p>
              </w:tc>
            </w:tr>
            <w:tr w:rsidR="008B16F3" w:rsidRPr="009B7A8E" w14:paraId="1EA3A425" w14:textId="77777777">
              <w:trPr>
                <w:trHeight w:val="652"/>
              </w:trPr>
              <w:tc>
                <w:tcPr>
                  <w:tcW w:w="0" w:type="auto"/>
                </w:tcPr>
                <w:p w14:paraId="056CDBBD"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3C368BD8"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139FC16D"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2CC31E9"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материала воздуховода по классификатору МССК «Строительные изделия и материалы» из раздела "Материалы воздуховодов" </w:t>
                  </w:r>
                </w:p>
              </w:tc>
            </w:tr>
            <w:tr w:rsidR="008B16F3" w:rsidRPr="009B7A8E" w14:paraId="235FC882" w14:textId="77777777">
              <w:trPr>
                <w:trHeight w:val="651"/>
              </w:trPr>
              <w:tc>
                <w:tcPr>
                  <w:tcW w:w="0" w:type="auto"/>
                </w:tcPr>
                <w:p w14:paraId="06DCD385"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60AB520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2775F583"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35873CF"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материала воздуховода. Может быть принято из классификатора МССК «Строительные изделия и материалы» </w:t>
                  </w:r>
                </w:p>
              </w:tc>
            </w:tr>
            <w:tr w:rsidR="008B16F3" w:rsidRPr="009B7A8E" w14:paraId="5E07F48A" w14:textId="77777777">
              <w:trPr>
                <w:trHeight w:val="399"/>
              </w:trPr>
              <w:tc>
                <w:tcPr>
                  <w:tcW w:w="0" w:type="auto"/>
                </w:tcPr>
                <w:p w14:paraId="2C9BE3E4"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МГЭ_Толщина материала </w:t>
                  </w:r>
                </w:p>
              </w:tc>
              <w:tc>
                <w:tcPr>
                  <w:tcW w:w="0" w:type="auto"/>
                </w:tcPr>
                <w:p w14:paraId="7382724C"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MGE_Thickness </w:t>
                  </w:r>
                </w:p>
              </w:tc>
              <w:tc>
                <w:tcPr>
                  <w:tcW w:w="0" w:type="auto"/>
                </w:tcPr>
                <w:p w14:paraId="6E67D0F5"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 xml:space="preserve">-венный </w:t>
                  </w:r>
                </w:p>
              </w:tc>
              <w:tc>
                <w:tcPr>
                  <w:tcW w:w="0" w:type="auto"/>
                </w:tcPr>
                <w:p w14:paraId="1FC830E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толщина материла элемента системы воздуховода, в мм </w:t>
                  </w:r>
                </w:p>
              </w:tc>
            </w:tr>
            <w:tr w:rsidR="008B16F3" w:rsidRPr="009B7A8E" w14:paraId="2B4B0B57" w14:textId="77777777">
              <w:trPr>
                <w:trHeight w:val="275"/>
              </w:trPr>
              <w:tc>
                <w:tcPr>
                  <w:tcW w:w="0" w:type="auto"/>
                </w:tcPr>
                <w:p w14:paraId="723D32F0"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МГЭ_Предел огнестойкости </w:t>
                  </w:r>
                </w:p>
              </w:tc>
              <w:tc>
                <w:tcPr>
                  <w:tcW w:w="0" w:type="auto"/>
                </w:tcPr>
                <w:p w14:paraId="30D8151A"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MGE_FireRating </w:t>
                  </w:r>
                </w:p>
              </w:tc>
              <w:tc>
                <w:tcPr>
                  <w:tcW w:w="0" w:type="auto"/>
                </w:tcPr>
                <w:p w14:paraId="6CAE6048"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8B0A230"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предел огнестойкости (СП 7.13130.2013) </w:t>
                  </w:r>
                </w:p>
              </w:tc>
            </w:tr>
            <w:tr w:rsidR="008B16F3" w:rsidRPr="009B7A8E" w14:paraId="5D6ECB81" w14:textId="77777777">
              <w:trPr>
                <w:trHeight w:val="432"/>
              </w:trPr>
              <w:tc>
                <w:tcPr>
                  <w:tcW w:w="0" w:type="auto"/>
                </w:tcPr>
                <w:p w14:paraId="78FEE4D7"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МГЭ_Группа горючести материала </w:t>
                  </w:r>
                </w:p>
              </w:tc>
              <w:tc>
                <w:tcPr>
                  <w:tcW w:w="0" w:type="auto"/>
                </w:tcPr>
                <w:p w14:paraId="659DFCF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MGE_FlammableGroup </w:t>
                  </w:r>
                </w:p>
              </w:tc>
              <w:tc>
                <w:tcPr>
                  <w:tcW w:w="0" w:type="auto"/>
                </w:tcPr>
                <w:p w14:paraId="78FDBF08"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sz w:val="20"/>
                      <w:szCs w:val="20"/>
                    </w:rPr>
                    <w:t xml:space="preserve">текст </w:t>
                  </w:r>
                </w:p>
              </w:tc>
              <w:tc>
                <w:tcPr>
                  <w:tcW w:w="0" w:type="auto"/>
                </w:tcPr>
                <w:p w14:paraId="39967E0F"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i/>
                      <w:iCs/>
                      <w:color w:val="000000"/>
                      <w:sz w:val="20"/>
                      <w:szCs w:val="20"/>
                    </w:rPr>
                    <w:t xml:space="preserve">Указывается группа горючести материала элемента воздуховода (СП 7.13130.2013) </w:t>
                  </w:r>
                </w:p>
              </w:tc>
            </w:tr>
            <w:tr w:rsidR="008B16F3" w:rsidRPr="009B7A8E" w14:paraId="1C186F1B" w14:textId="77777777">
              <w:trPr>
                <w:trHeight w:val="274"/>
              </w:trPr>
              <w:tc>
                <w:tcPr>
                  <w:tcW w:w="0" w:type="auto"/>
                </w:tcPr>
                <w:p w14:paraId="7E820DB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МГЭ_Наличие изоляции </w:t>
                  </w:r>
                </w:p>
              </w:tc>
              <w:tc>
                <w:tcPr>
                  <w:tcW w:w="0" w:type="auto"/>
                </w:tcPr>
                <w:p w14:paraId="5E544CD7"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MGE_HasInsulation </w:t>
                  </w:r>
                </w:p>
              </w:tc>
              <w:tc>
                <w:tcPr>
                  <w:tcW w:w="0" w:type="auto"/>
                </w:tcPr>
                <w:p w14:paraId="6314B297"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булевый </w:t>
                  </w:r>
                </w:p>
              </w:tc>
              <w:tc>
                <w:tcPr>
                  <w:tcW w:w="0" w:type="auto"/>
                </w:tcPr>
                <w:p w14:paraId="2C142692"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воздуховода с изоляцией </w:t>
                  </w:r>
                </w:p>
              </w:tc>
            </w:tr>
            <w:tr w:rsidR="008B16F3" w:rsidRPr="009B7A8E" w14:paraId="33626B62" w14:textId="77777777">
              <w:trPr>
                <w:trHeight w:val="905"/>
              </w:trPr>
              <w:tc>
                <w:tcPr>
                  <w:tcW w:w="0" w:type="auto"/>
                </w:tcPr>
                <w:p w14:paraId="706B1DE5"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изоляции </w:t>
                  </w:r>
                </w:p>
              </w:tc>
              <w:tc>
                <w:tcPr>
                  <w:tcW w:w="0" w:type="auto"/>
                </w:tcPr>
                <w:p w14:paraId="5866D825"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MGE_InsulationType </w:t>
                  </w:r>
                </w:p>
              </w:tc>
              <w:tc>
                <w:tcPr>
                  <w:tcW w:w="0" w:type="auto"/>
                </w:tcPr>
                <w:p w14:paraId="7C7EEA51"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BF00E54" w14:textId="77777777" w:rsidR="008B16F3" w:rsidRPr="009B7A8E" w:rsidRDefault="008B16F3" w:rsidP="00436EAF">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типа изоляции. Подробное описание типа изоляции (состав слоев, толщины слоев, характеристики </w:t>
                  </w:r>
                  <w:r w:rsidRPr="009B7A8E">
                    <w:rPr>
                      <w:rFonts w:ascii="Times New Roman" w:hAnsi="Times New Roman" w:cs="Times New Roman"/>
                      <w:i/>
                      <w:iCs/>
                      <w:color w:val="000000"/>
                    </w:rPr>
                    <w:lastRenderedPageBreak/>
                    <w:t xml:space="preserve">материалов слоев и пр.) приведено в информационной модели в разделе описание инженерных систем </w:t>
                  </w:r>
                </w:p>
              </w:tc>
            </w:tr>
          </w:tbl>
          <w:p w14:paraId="68DF9E08" w14:textId="77777777" w:rsidR="008B16F3" w:rsidRPr="009B7A8E" w:rsidRDefault="008B16F3" w:rsidP="004B5151">
            <w:pPr>
              <w:jc w:val="both"/>
              <w:rPr>
                <w:rFonts w:ascii="Times New Roman" w:hAnsi="Times New Roman" w:cs="Times New Roman"/>
                <w:sz w:val="24"/>
                <w:szCs w:val="24"/>
              </w:rPr>
            </w:pPr>
          </w:p>
          <w:p w14:paraId="2CD7010B" w14:textId="732EE1EB" w:rsidR="008B16F3" w:rsidRPr="009B7A8E" w:rsidRDefault="008B16F3" w:rsidP="004B5151">
            <w:pPr>
              <w:jc w:val="both"/>
              <w:rPr>
                <w:rFonts w:ascii="Times New Roman" w:hAnsi="Times New Roman" w:cs="Times New Roman"/>
                <w:sz w:val="24"/>
                <w:szCs w:val="24"/>
              </w:rPr>
            </w:pPr>
            <w:r w:rsidRPr="009B7A8E">
              <w:rPr>
                <w:rFonts w:ascii="Times New Roman" w:hAnsi="Times New Roman" w:cs="Times New Roman"/>
                <w:sz w:val="24"/>
                <w:szCs w:val="24"/>
              </w:rPr>
              <w:t>Требования к параметрам воздухораспределительных устройств</w:t>
            </w:r>
          </w:p>
          <w:p w14:paraId="060056CF" w14:textId="77777777" w:rsidR="008B16F3" w:rsidRPr="009B7A8E" w:rsidRDefault="008B16F3" w:rsidP="002D0643">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В данном подразделе приведены параметры воздухораспределительных устройств (воздухораспределительные решетки, вентиляционные зонты, колпаки) (таблица 4), а также правила выгрузки наборов параметров. </w:t>
            </w:r>
          </w:p>
          <w:p w14:paraId="560EF806" w14:textId="77777777" w:rsidR="008B16F3" w:rsidRPr="009B7A8E" w:rsidRDefault="008B16F3" w:rsidP="002D0643">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цифровых информационных моделей в формат IFC указанные параметры должны выгружаться с объектами класса: </w:t>
            </w:r>
          </w:p>
          <w:p w14:paraId="174DDA32" w14:textId="77777777" w:rsidR="008B16F3" w:rsidRPr="009B7A8E" w:rsidRDefault="008B16F3" w:rsidP="002D0643">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IfcAirTerminal</w:t>
            </w:r>
            <w:r w:rsidRPr="009B7A8E">
              <w:rPr>
                <w:rFonts w:ascii="Times New Roman" w:hAnsi="Times New Roman" w:cs="Times New Roman"/>
                <w:color w:val="000000"/>
                <w:sz w:val="23"/>
                <w:szCs w:val="23"/>
              </w:rPr>
              <w:t xml:space="preserve">. </w:t>
            </w:r>
          </w:p>
          <w:tbl>
            <w:tblPr>
              <w:tblW w:w="0" w:type="auto"/>
              <w:tblBorders>
                <w:top w:val="nil"/>
                <w:left w:val="nil"/>
                <w:bottom w:val="nil"/>
                <w:right w:val="nil"/>
              </w:tblBorders>
              <w:tblLook w:val="0000" w:firstRow="0" w:lastRow="0" w:firstColumn="0" w:lastColumn="0" w:noHBand="0" w:noVBand="0"/>
            </w:tblPr>
            <w:tblGrid>
              <w:gridCol w:w="3734"/>
              <w:gridCol w:w="4326"/>
            </w:tblGrid>
            <w:tr w:rsidR="008B16F3" w:rsidRPr="009B7A8E" w14:paraId="5D23D8A1" w14:textId="77777777">
              <w:trPr>
                <w:trHeight w:val="166"/>
              </w:trPr>
              <w:tc>
                <w:tcPr>
                  <w:tcW w:w="0" w:type="auto"/>
                  <w:gridSpan w:val="2"/>
                </w:tcPr>
                <w:p w14:paraId="20B865BD"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указанных элементов в IFC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4040F0E8" w14:textId="77777777">
              <w:trPr>
                <w:trHeight w:val="161"/>
              </w:trPr>
              <w:tc>
                <w:tcPr>
                  <w:tcW w:w="0" w:type="auto"/>
                </w:tcPr>
                <w:p w14:paraId="433A7194" w14:textId="77777777" w:rsidR="008B16F3" w:rsidRPr="009B7A8E" w:rsidRDefault="008B16F3" w:rsidP="002D0643">
                  <w:pPr>
                    <w:autoSpaceDE w:val="0"/>
                    <w:autoSpaceDN w:val="0"/>
                    <w:adjustRightInd w:val="0"/>
                    <w:spacing w:after="0" w:line="240" w:lineRule="auto"/>
                    <w:rPr>
                      <w:rFonts w:ascii="Times New Roman" w:hAnsi="Times New Roman" w:cs="Times New Roman"/>
                      <w:sz w:val="24"/>
                      <w:szCs w:val="24"/>
                    </w:rPr>
                  </w:pPr>
                </w:p>
                <w:p w14:paraId="3424137B"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Pset_AirTerminalTypeCommon </w:t>
                  </w:r>
                </w:p>
                <w:p w14:paraId="670C31EB"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sz w:val="23"/>
                      <w:szCs w:val="23"/>
                      <w:lang w:val="en-US"/>
                    </w:rPr>
                  </w:pPr>
                </w:p>
              </w:tc>
              <w:tc>
                <w:tcPr>
                  <w:tcW w:w="0" w:type="auto"/>
                </w:tcPr>
                <w:p w14:paraId="59E3F536" w14:textId="77777777" w:rsidR="008B16F3" w:rsidRPr="009B7A8E" w:rsidRDefault="008B16F3" w:rsidP="002D0643">
                  <w:pPr>
                    <w:autoSpaceDE w:val="0"/>
                    <w:autoSpaceDN w:val="0"/>
                    <w:adjustRightInd w:val="0"/>
                    <w:spacing w:after="0" w:line="240" w:lineRule="auto"/>
                    <w:rPr>
                      <w:rFonts w:ascii="Times New Roman" w:hAnsi="Times New Roman" w:cs="Times New Roman"/>
                      <w:sz w:val="24"/>
                      <w:szCs w:val="24"/>
                      <w:lang w:val="en-US"/>
                    </w:rPr>
                  </w:pPr>
                </w:p>
                <w:p w14:paraId="19430797"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w:t>
                  </w:r>
                  <w:r w:rsidRPr="009B7A8E">
                    <w:rPr>
                      <w:rFonts w:ascii="Times New Roman" w:hAnsi="Times New Roman" w:cs="Times New Roman"/>
                      <w:color w:val="000000"/>
                      <w:sz w:val="23"/>
                      <w:szCs w:val="23"/>
                    </w:rPr>
                    <w:t>общие</w:t>
                  </w:r>
                  <w:r w:rsidRPr="009B7A8E">
                    <w:rPr>
                      <w:rFonts w:ascii="Times New Roman" w:hAnsi="Times New Roman" w:cs="Times New Roman"/>
                      <w:color w:val="000000"/>
                      <w:sz w:val="23"/>
                      <w:szCs w:val="23"/>
                      <w:lang w:val="en-US"/>
                    </w:rPr>
                    <w:t xml:space="preserve"> </w:t>
                  </w:r>
                  <w:r w:rsidRPr="009B7A8E">
                    <w:rPr>
                      <w:rFonts w:ascii="Times New Roman" w:hAnsi="Times New Roman" w:cs="Times New Roman"/>
                      <w:color w:val="000000"/>
                      <w:sz w:val="23"/>
                      <w:szCs w:val="23"/>
                    </w:rPr>
                    <w:t>параметры</w:t>
                  </w:r>
                  <w:r w:rsidRPr="009B7A8E">
                    <w:rPr>
                      <w:rFonts w:ascii="Times New Roman" w:hAnsi="Times New Roman" w:cs="Times New Roman"/>
                      <w:color w:val="000000"/>
                      <w:sz w:val="23"/>
                      <w:szCs w:val="23"/>
                      <w:lang w:val="en-US"/>
                    </w:rPr>
                    <w:t xml:space="preserve"> </w:t>
                  </w:r>
                </w:p>
                <w:p w14:paraId="3B86DFB5"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sz w:val="23"/>
                      <w:szCs w:val="23"/>
                      <w:lang w:val="en-US"/>
                    </w:rPr>
                  </w:pPr>
                </w:p>
              </w:tc>
            </w:tr>
            <w:tr w:rsidR="008B16F3" w:rsidRPr="009B7A8E" w14:paraId="06CEAB23" w14:textId="77777777" w:rsidTr="001977BB">
              <w:trPr>
                <w:trHeight w:val="161"/>
              </w:trPr>
              <w:tc>
                <w:tcPr>
                  <w:tcW w:w="0" w:type="auto"/>
                </w:tcPr>
                <w:p w14:paraId="02A8DAB4" w14:textId="77777777" w:rsidR="008B16F3" w:rsidRPr="009B7A8E" w:rsidRDefault="008B16F3" w:rsidP="001977BB">
                  <w:pPr>
                    <w:autoSpaceDE w:val="0"/>
                    <w:autoSpaceDN w:val="0"/>
                    <w:adjustRightInd w:val="0"/>
                    <w:spacing w:after="0" w:line="240" w:lineRule="auto"/>
                    <w:rPr>
                      <w:rFonts w:ascii="Times New Roman" w:hAnsi="Times New Roman" w:cs="Times New Roman"/>
                      <w:sz w:val="24"/>
                      <w:szCs w:val="24"/>
                    </w:rPr>
                  </w:pPr>
                </w:p>
                <w:p w14:paraId="22DACA90" w14:textId="0C333EFC" w:rsidR="008B16F3" w:rsidRPr="009B7A8E" w:rsidRDefault="008B16F3" w:rsidP="001977BB">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Qto_AirTerminalBaseQuantities</w:t>
                  </w:r>
                </w:p>
                <w:p w14:paraId="3E99BF5F" w14:textId="77777777" w:rsidR="008B16F3" w:rsidRPr="009B7A8E" w:rsidRDefault="008B16F3" w:rsidP="001977BB">
                  <w:pPr>
                    <w:autoSpaceDE w:val="0"/>
                    <w:autoSpaceDN w:val="0"/>
                    <w:adjustRightInd w:val="0"/>
                    <w:spacing w:after="0" w:line="240" w:lineRule="auto"/>
                    <w:rPr>
                      <w:rFonts w:ascii="Times New Roman" w:hAnsi="Times New Roman" w:cs="Times New Roman"/>
                      <w:color w:val="000000"/>
                      <w:sz w:val="23"/>
                      <w:szCs w:val="23"/>
                      <w:lang w:val="en-US"/>
                    </w:rPr>
                  </w:pPr>
                </w:p>
              </w:tc>
              <w:tc>
                <w:tcPr>
                  <w:tcW w:w="0" w:type="auto"/>
                </w:tcPr>
                <w:p w14:paraId="2B4F6DD0" w14:textId="77777777" w:rsidR="008B16F3" w:rsidRPr="009B7A8E" w:rsidRDefault="008B16F3" w:rsidP="001977BB">
                  <w:pPr>
                    <w:autoSpaceDE w:val="0"/>
                    <w:autoSpaceDN w:val="0"/>
                    <w:adjustRightInd w:val="0"/>
                    <w:spacing w:after="0" w:line="240" w:lineRule="auto"/>
                    <w:rPr>
                      <w:rFonts w:ascii="Times New Roman" w:hAnsi="Times New Roman" w:cs="Times New Roman"/>
                      <w:sz w:val="24"/>
                      <w:szCs w:val="24"/>
                      <w:lang w:val="en-US"/>
                    </w:rPr>
                  </w:pPr>
                </w:p>
                <w:p w14:paraId="21349749" w14:textId="6D4AACA9" w:rsidR="008B16F3" w:rsidRPr="009B7A8E" w:rsidRDefault="008B16F3" w:rsidP="001977BB">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w:t>
                  </w:r>
                  <w:r w:rsidRPr="009B7A8E">
                    <w:rPr>
                      <w:rFonts w:ascii="Times New Roman" w:hAnsi="Times New Roman" w:cs="Times New Roman"/>
                      <w:color w:val="000000"/>
                      <w:sz w:val="23"/>
                      <w:szCs w:val="23"/>
                    </w:rPr>
                    <w:t>геометрические параметры, выгружаются автоматически</w:t>
                  </w:r>
                </w:p>
                <w:p w14:paraId="799C935F" w14:textId="77777777" w:rsidR="008B16F3" w:rsidRPr="009B7A8E" w:rsidRDefault="008B16F3" w:rsidP="001977BB">
                  <w:pPr>
                    <w:autoSpaceDE w:val="0"/>
                    <w:autoSpaceDN w:val="0"/>
                    <w:adjustRightInd w:val="0"/>
                    <w:spacing w:after="0" w:line="240" w:lineRule="auto"/>
                    <w:rPr>
                      <w:rFonts w:ascii="Times New Roman" w:hAnsi="Times New Roman" w:cs="Times New Roman"/>
                      <w:color w:val="000000"/>
                      <w:sz w:val="23"/>
                      <w:szCs w:val="23"/>
                      <w:lang w:val="en-US"/>
                    </w:rPr>
                  </w:pPr>
                </w:p>
              </w:tc>
            </w:tr>
            <w:tr w:rsidR="008B16F3" w:rsidRPr="009B7A8E" w14:paraId="5522741D" w14:textId="77777777" w:rsidTr="001977BB">
              <w:trPr>
                <w:trHeight w:val="161"/>
              </w:trPr>
              <w:tc>
                <w:tcPr>
                  <w:tcW w:w="0" w:type="auto"/>
                </w:tcPr>
                <w:p w14:paraId="41880880" w14:textId="77777777" w:rsidR="008B16F3" w:rsidRPr="009B7A8E" w:rsidRDefault="008B16F3" w:rsidP="001977BB">
                  <w:pPr>
                    <w:autoSpaceDE w:val="0"/>
                    <w:autoSpaceDN w:val="0"/>
                    <w:adjustRightInd w:val="0"/>
                    <w:spacing w:after="0" w:line="240" w:lineRule="auto"/>
                    <w:rPr>
                      <w:rFonts w:ascii="Times New Roman" w:hAnsi="Times New Roman" w:cs="Times New Roman"/>
                      <w:sz w:val="24"/>
                      <w:szCs w:val="24"/>
                    </w:rPr>
                  </w:pPr>
                </w:p>
                <w:p w14:paraId="1ABAE57A" w14:textId="123224B3" w:rsidR="008B16F3" w:rsidRPr="009B7A8E" w:rsidRDefault="008B16F3" w:rsidP="001977BB">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ExpCheck_AirTerminal</w:t>
                  </w:r>
                </w:p>
                <w:p w14:paraId="0F023E08" w14:textId="77777777" w:rsidR="008B16F3" w:rsidRPr="009B7A8E" w:rsidRDefault="008B16F3" w:rsidP="001977BB">
                  <w:pPr>
                    <w:autoSpaceDE w:val="0"/>
                    <w:autoSpaceDN w:val="0"/>
                    <w:adjustRightInd w:val="0"/>
                    <w:spacing w:after="0" w:line="240" w:lineRule="auto"/>
                    <w:rPr>
                      <w:rFonts w:ascii="Times New Roman" w:hAnsi="Times New Roman" w:cs="Times New Roman"/>
                      <w:color w:val="000000"/>
                      <w:sz w:val="23"/>
                      <w:szCs w:val="23"/>
                      <w:lang w:val="en-US"/>
                    </w:rPr>
                  </w:pPr>
                </w:p>
              </w:tc>
              <w:tc>
                <w:tcPr>
                  <w:tcW w:w="0" w:type="auto"/>
                </w:tcPr>
                <w:p w14:paraId="64128209" w14:textId="77777777" w:rsidR="008B16F3" w:rsidRPr="009B7A8E" w:rsidRDefault="008B16F3" w:rsidP="001977BB">
                  <w:pPr>
                    <w:autoSpaceDE w:val="0"/>
                    <w:autoSpaceDN w:val="0"/>
                    <w:adjustRightInd w:val="0"/>
                    <w:spacing w:after="0" w:line="240" w:lineRule="auto"/>
                    <w:rPr>
                      <w:rFonts w:ascii="Times New Roman" w:hAnsi="Times New Roman" w:cs="Times New Roman"/>
                      <w:sz w:val="24"/>
                      <w:szCs w:val="24"/>
                      <w:lang w:val="en-US"/>
                    </w:rPr>
                  </w:pPr>
                </w:p>
                <w:p w14:paraId="351377E6" w14:textId="3B57112C" w:rsidR="008B16F3" w:rsidRPr="009B7A8E" w:rsidRDefault="008B16F3" w:rsidP="001977BB">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w:t>
                  </w:r>
                  <w:r w:rsidRPr="009B7A8E">
                    <w:rPr>
                      <w:rFonts w:ascii="Times New Roman" w:hAnsi="Times New Roman" w:cs="Times New Roman"/>
                      <w:color w:val="000000"/>
                      <w:sz w:val="23"/>
                      <w:szCs w:val="23"/>
                    </w:rPr>
                    <w:t>дополнительные параметры</w:t>
                  </w:r>
                </w:p>
                <w:p w14:paraId="46EB8A38" w14:textId="77777777" w:rsidR="008B16F3" w:rsidRPr="009B7A8E" w:rsidRDefault="008B16F3" w:rsidP="001977BB">
                  <w:pPr>
                    <w:autoSpaceDE w:val="0"/>
                    <w:autoSpaceDN w:val="0"/>
                    <w:adjustRightInd w:val="0"/>
                    <w:spacing w:after="0" w:line="240" w:lineRule="auto"/>
                    <w:rPr>
                      <w:rFonts w:ascii="Times New Roman" w:hAnsi="Times New Roman" w:cs="Times New Roman"/>
                      <w:color w:val="000000"/>
                      <w:sz w:val="23"/>
                      <w:szCs w:val="23"/>
                      <w:lang w:val="en-US"/>
                    </w:rPr>
                  </w:pPr>
                </w:p>
              </w:tc>
            </w:tr>
          </w:tbl>
          <w:p w14:paraId="689DF88B"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32"/>
              <w:gridCol w:w="2186"/>
              <w:gridCol w:w="1015"/>
              <w:gridCol w:w="2627"/>
            </w:tblGrid>
            <w:tr w:rsidR="008B16F3" w:rsidRPr="009B7A8E" w14:paraId="4D653F53" w14:textId="77777777">
              <w:trPr>
                <w:trHeight w:val="277"/>
              </w:trPr>
              <w:tc>
                <w:tcPr>
                  <w:tcW w:w="0" w:type="auto"/>
                </w:tcPr>
                <w:p w14:paraId="48DF93CC"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4435D7BE"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60A27DAC"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54BC0DAB"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11E91BDD" w14:textId="77777777">
              <w:trPr>
                <w:trHeight w:val="275"/>
              </w:trPr>
              <w:tc>
                <w:tcPr>
                  <w:tcW w:w="0" w:type="auto"/>
                  <w:gridSpan w:val="4"/>
                </w:tcPr>
                <w:p w14:paraId="403B23B3" w14:textId="151DE5B2" w:rsidR="008B16F3" w:rsidRPr="009B7A8E" w:rsidRDefault="008B16F3" w:rsidP="002D0643">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t>Общие параметры</w:t>
                  </w:r>
                </w:p>
                <w:p w14:paraId="37D56DFC" w14:textId="3701A778" w:rsidR="008B16F3" w:rsidRPr="009B7A8E" w:rsidRDefault="008B16F3" w:rsidP="002D0643">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Pset_AirTerminalTypeCommon</w:t>
                  </w:r>
                </w:p>
              </w:tc>
            </w:tr>
            <w:tr w:rsidR="008B16F3" w:rsidRPr="009B7A8E" w14:paraId="56A5907B" w14:textId="77777777">
              <w:trPr>
                <w:trHeight w:val="1205"/>
              </w:trPr>
              <w:tc>
                <w:tcPr>
                  <w:tcW w:w="0" w:type="auto"/>
                </w:tcPr>
                <w:p w14:paraId="36DEB36B"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Форма устройства </w:t>
                  </w:r>
                </w:p>
              </w:tc>
              <w:tc>
                <w:tcPr>
                  <w:tcW w:w="0" w:type="auto"/>
                </w:tcPr>
                <w:p w14:paraId="1895EA50"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Shape </w:t>
                  </w:r>
                </w:p>
              </w:tc>
              <w:tc>
                <w:tcPr>
                  <w:tcW w:w="0" w:type="auto"/>
                </w:tcPr>
                <w:p w14:paraId="4A4ABBC1"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011B9E6"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форма сечения воздуховода. Значение выбирается из списка: </w:t>
                  </w:r>
                </w:p>
                <w:p w14:paraId="33157DC7"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круглая </w:t>
                  </w:r>
                </w:p>
                <w:p w14:paraId="5A87113C"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овальная </w:t>
                  </w:r>
                </w:p>
                <w:p w14:paraId="0AAD11C0"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прямоугольная </w:t>
                  </w:r>
                </w:p>
                <w:p w14:paraId="2C8EBC42"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квадратная </w:t>
                  </w:r>
                </w:p>
                <w:p w14:paraId="7AD8EAB8"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щелевая </w:t>
                  </w:r>
                </w:p>
                <w:p w14:paraId="6EB17E44"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пользовательский тип </w:t>
                  </w:r>
                </w:p>
                <w:p w14:paraId="2A45E66C"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p>
              </w:tc>
            </w:tr>
            <w:tr w:rsidR="008B16F3" w:rsidRPr="009B7A8E" w14:paraId="4B6C9150" w14:textId="77777777">
              <w:trPr>
                <w:trHeight w:val="1473"/>
              </w:trPr>
              <w:tc>
                <w:tcPr>
                  <w:tcW w:w="0" w:type="auto"/>
                </w:tcPr>
                <w:p w14:paraId="28A490F5"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Тип решетки </w:t>
                  </w:r>
                </w:p>
              </w:tc>
              <w:tc>
                <w:tcPr>
                  <w:tcW w:w="0" w:type="auto"/>
                </w:tcPr>
                <w:p w14:paraId="4C59CB6A"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FaceType </w:t>
                  </w:r>
                </w:p>
              </w:tc>
              <w:tc>
                <w:tcPr>
                  <w:tcW w:w="0" w:type="auto"/>
                </w:tcPr>
                <w:p w14:paraId="2BDD7521"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9E341BC"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тип поверхности решетки. Значение выбирается из списка: </w:t>
                  </w:r>
                </w:p>
                <w:p w14:paraId="4E5DC5D4"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w:t>
                  </w:r>
                  <w:proofErr w:type="gramStart"/>
                  <w:r w:rsidRPr="009B7A8E">
                    <w:rPr>
                      <w:rFonts w:ascii="Times New Roman" w:hAnsi="Times New Roman" w:cs="Times New Roman"/>
                      <w:color w:val="000000"/>
                    </w:rPr>
                    <w:t>четырех-ходовая</w:t>
                  </w:r>
                  <w:proofErr w:type="gramEnd"/>
                  <w:r w:rsidRPr="009B7A8E">
                    <w:rPr>
                      <w:rFonts w:ascii="Times New Roman" w:hAnsi="Times New Roman" w:cs="Times New Roman"/>
                      <w:color w:val="000000"/>
                    </w:rPr>
                    <w:t xml:space="preserve"> </w:t>
                  </w:r>
                </w:p>
                <w:p w14:paraId="7E7B2B81"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с одним отражателем </w:t>
                  </w:r>
                </w:p>
                <w:p w14:paraId="5640FDBB"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с двумя отражателями </w:t>
                  </w:r>
                </w:p>
                <w:p w14:paraId="1652D12B"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защитная сетка </w:t>
                  </w:r>
                </w:p>
                <w:p w14:paraId="022F171F"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решетчатая </w:t>
                  </w:r>
                </w:p>
                <w:p w14:paraId="6396B216"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перфорированная </w:t>
                  </w:r>
                </w:p>
                <w:p w14:paraId="273AEE2E"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жалюзийная </w:t>
                  </w:r>
                </w:p>
                <w:p w14:paraId="1AD032AE"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пользовательский тип </w:t>
                  </w:r>
                </w:p>
                <w:p w14:paraId="4034FA21"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p>
              </w:tc>
            </w:tr>
            <w:tr w:rsidR="008B16F3" w:rsidRPr="009B7A8E" w14:paraId="54341CE5" w14:textId="77777777">
              <w:trPr>
                <w:trHeight w:val="274"/>
              </w:trPr>
              <w:tc>
                <w:tcPr>
                  <w:tcW w:w="0" w:type="auto"/>
                </w:tcPr>
                <w:p w14:paraId="1F0F954A"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Наличие </w:t>
                  </w:r>
                  <w:r w:rsidRPr="009B7A8E">
                    <w:rPr>
                      <w:rFonts w:ascii="Times New Roman" w:hAnsi="Times New Roman" w:cs="Times New Roman"/>
                      <w:color w:val="000000"/>
                    </w:rPr>
                    <w:lastRenderedPageBreak/>
                    <w:t xml:space="preserve">теплоизоляции </w:t>
                  </w:r>
                </w:p>
              </w:tc>
              <w:tc>
                <w:tcPr>
                  <w:tcW w:w="0" w:type="auto"/>
                </w:tcPr>
                <w:p w14:paraId="33DEE896"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HasThermalInsulation </w:t>
                  </w:r>
                </w:p>
              </w:tc>
              <w:tc>
                <w:tcPr>
                  <w:tcW w:w="0" w:type="auto"/>
                </w:tcPr>
                <w:p w14:paraId="098D9EE2"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булевый </w:t>
                  </w:r>
                </w:p>
              </w:tc>
              <w:tc>
                <w:tcPr>
                  <w:tcW w:w="0" w:type="auto"/>
                </w:tcPr>
                <w:p w14:paraId="1914F628"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устройства с </w:t>
                  </w:r>
                  <w:r w:rsidRPr="009B7A8E">
                    <w:rPr>
                      <w:rFonts w:ascii="Times New Roman" w:hAnsi="Times New Roman" w:cs="Times New Roman"/>
                      <w:i/>
                      <w:iCs/>
                      <w:color w:val="000000"/>
                    </w:rPr>
                    <w:lastRenderedPageBreak/>
                    <w:t xml:space="preserve">тепловой изоляцией </w:t>
                  </w:r>
                </w:p>
              </w:tc>
            </w:tr>
            <w:tr w:rsidR="008B16F3" w:rsidRPr="009B7A8E" w14:paraId="289EFE97" w14:textId="77777777">
              <w:trPr>
                <w:trHeight w:val="287"/>
              </w:trPr>
              <w:tc>
                <w:tcPr>
                  <w:tcW w:w="0" w:type="auto"/>
                  <w:gridSpan w:val="4"/>
                </w:tcPr>
                <w:p w14:paraId="6E455827" w14:textId="2BEEF902" w:rsidR="008B16F3" w:rsidRPr="009B7A8E" w:rsidRDefault="008B16F3" w:rsidP="002D0643">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lastRenderedPageBreak/>
                    <w:t>Дополнительные параметры</w:t>
                  </w:r>
                </w:p>
                <w:p w14:paraId="7553BDA3" w14:textId="09D39593" w:rsidR="008B16F3" w:rsidRPr="009B7A8E" w:rsidRDefault="008B16F3" w:rsidP="002D0643">
                  <w:pPr>
                    <w:autoSpaceDE w:val="0"/>
                    <w:autoSpaceDN w:val="0"/>
                    <w:adjustRightInd w:val="0"/>
                    <w:spacing w:after="0" w:line="240" w:lineRule="auto"/>
                    <w:jc w:val="center"/>
                    <w:rPr>
                      <w:rFonts w:ascii="Times New Roman" w:hAnsi="Times New Roman" w:cs="Times New Roman"/>
                      <w:color w:val="000000"/>
                      <w:sz w:val="23"/>
                      <w:szCs w:val="23"/>
                    </w:rPr>
                  </w:pPr>
                  <w:r w:rsidRPr="009B7A8E">
                    <w:rPr>
                      <w:rFonts w:ascii="Times New Roman" w:hAnsi="Times New Roman" w:cs="Times New Roman"/>
                      <w:color w:val="000000"/>
                      <w:sz w:val="23"/>
                      <w:szCs w:val="23"/>
                    </w:rPr>
                    <w:t>ExpCheck_AirTerminal</w:t>
                  </w:r>
                </w:p>
              </w:tc>
            </w:tr>
            <w:tr w:rsidR="008B16F3" w:rsidRPr="009B7A8E" w14:paraId="4C6E052F" w14:textId="77777777">
              <w:trPr>
                <w:trHeight w:val="399"/>
              </w:trPr>
              <w:tc>
                <w:tcPr>
                  <w:tcW w:w="0" w:type="auto"/>
                </w:tcPr>
                <w:p w14:paraId="7699C1BE"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03AA7C88"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3E780D1A"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E9B71EB"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элемента по классификатору МССК «Элементы». </w:t>
                  </w:r>
                </w:p>
              </w:tc>
            </w:tr>
            <w:tr w:rsidR="008B16F3" w:rsidRPr="009B7A8E" w14:paraId="46C64A52" w14:textId="77777777">
              <w:trPr>
                <w:trHeight w:val="525"/>
              </w:trPr>
              <w:tc>
                <w:tcPr>
                  <w:tcW w:w="0" w:type="auto"/>
                </w:tcPr>
                <w:p w14:paraId="33C9BA7C"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5D03FBCA"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7CDF5EED"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049B58B"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элемента, отображаемое в отчетах (ведомости, спецификации) </w:t>
                  </w:r>
                </w:p>
              </w:tc>
            </w:tr>
            <w:tr w:rsidR="008B16F3" w:rsidRPr="009B7A8E" w14:paraId="69F313D6" w14:textId="77777777">
              <w:trPr>
                <w:trHeight w:val="399"/>
              </w:trPr>
              <w:tc>
                <w:tcPr>
                  <w:tcW w:w="0" w:type="auto"/>
                </w:tcPr>
                <w:p w14:paraId="401E07CD"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МГЭ_Описание </w:t>
                  </w:r>
                </w:p>
              </w:tc>
              <w:tc>
                <w:tcPr>
                  <w:tcW w:w="0" w:type="auto"/>
                </w:tcPr>
                <w:p w14:paraId="5B1E1F69"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MGE_Description </w:t>
                  </w:r>
                </w:p>
              </w:tc>
              <w:tc>
                <w:tcPr>
                  <w:tcW w:w="0" w:type="auto"/>
                </w:tcPr>
                <w:p w14:paraId="2DA7D41D"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A8135A1"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описание элемента, отображаемое в отчетах (ведомости, спецификации) </w:t>
                  </w:r>
                </w:p>
              </w:tc>
            </w:tr>
            <w:tr w:rsidR="008B16F3" w:rsidRPr="009B7A8E" w14:paraId="2FB2B606" w14:textId="77777777">
              <w:trPr>
                <w:trHeight w:val="399"/>
              </w:trPr>
              <w:tc>
                <w:tcPr>
                  <w:tcW w:w="0" w:type="auto"/>
                </w:tcPr>
                <w:p w14:paraId="2D4CFB58"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7D532972"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7A69E961"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C2B2EE4"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элемента, для занесения или группировки в спецификацию </w:t>
                  </w:r>
                </w:p>
              </w:tc>
            </w:tr>
          </w:tbl>
          <w:p w14:paraId="5D4150AF"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54"/>
              <w:gridCol w:w="2367"/>
              <w:gridCol w:w="711"/>
              <w:gridCol w:w="2728"/>
            </w:tblGrid>
            <w:tr w:rsidR="008B16F3" w:rsidRPr="009B7A8E" w14:paraId="598A947D" w14:textId="77777777">
              <w:trPr>
                <w:trHeight w:val="398"/>
              </w:trPr>
              <w:tc>
                <w:tcPr>
                  <w:tcW w:w="0" w:type="auto"/>
                </w:tcPr>
                <w:p w14:paraId="2C07F268"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47EB37C1"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25C6CBE5"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688CF6E"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нормативный документ на изделие (ГОСТ, ТУ и пр.). </w:t>
                  </w:r>
                </w:p>
              </w:tc>
            </w:tr>
            <w:tr w:rsidR="008B16F3" w:rsidRPr="009B7A8E" w14:paraId="25B9EC32" w14:textId="77777777">
              <w:trPr>
                <w:trHeight w:val="652"/>
              </w:trPr>
              <w:tc>
                <w:tcPr>
                  <w:tcW w:w="0" w:type="auto"/>
                </w:tcPr>
                <w:p w14:paraId="346F5DF8"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2F74D5C7"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3039EF3D"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99BB6A0"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материала элемента по классификатору МССК «Строительные изделия и материалы» из раздела "Материалы воздуховодов" </w:t>
                  </w:r>
                </w:p>
              </w:tc>
            </w:tr>
            <w:tr w:rsidR="008B16F3" w:rsidRPr="009B7A8E" w14:paraId="3E551ABF" w14:textId="77777777">
              <w:trPr>
                <w:trHeight w:val="651"/>
              </w:trPr>
              <w:tc>
                <w:tcPr>
                  <w:tcW w:w="0" w:type="auto"/>
                </w:tcPr>
                <w:p w14:paraId="68A70C5C"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6B920939"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5C78CDCF"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17C7304"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материала трубопровода. Может быть принято из классификатора МССК «Строительные изделия и материалы» </w:t>
                  </w:r>
                </w:p>
              </w:tc>
            </w:tr>
            <w:tr w:rsidR="008B16F3" w:rsidRPr="009B7A8E" w14:paraId="42DFF8D4" w14:textId="77777777">
              <w:trPr>
                <w:trHeight w:val="474"/>
              </w:trPr>
              <w:tc>
                <w:tcPr>
                  <w:tcW w:w="0" w:type="auto"/>
                </w:tcPr>
                <w:p w14:paraId="61EFF75D"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rPr>
                    <w:t>МГЭ_</w:t>
                  </w:r>
                  <w:r w:rsidRPr="009B7A8E">
                    <w:rPr>
                      <w:rFonts w:ascii="Times New Roman" w:hAnsi="Times New Roman" w:cs="Times New Roman"/>
                      <w:color w:val="000000"/>
                      <w:sz w:val="20"/>
                      <w:szCs w:val="20"/>
                    </w:rPr>
                    <w:t xml:space="preserve">Группа горючести материала </w:t>
                  </w:r>
                </w:p>
              </w:tc>
              <w:tc>
                <w:tcPr>
                  <w:tcW w:w="0" w:type="auto"/>
                </w:tcPr>
                <w:p w14:paraId="4DF18CCA"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MGE_FlammableGroup </w:t>
                  </w:r>
                </w:p>
              </w:tc>
              <w:tc>
                <w:tcPr>
                  <w:tcW w:w="0" w:type="auto"/>
                </w:tcPr>
                <w:p w14:paraId="46B311B3"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EBAE494"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группа горючести материала элемента трубопровода (СП 7.13130.2013) </w:t>
                  </w:r>
                </w:p>
              </w:tc>
            </w:tr>
          </w:tbl>
          <w:p w14:paraId="75FDCBCF" w14:textId="77777777" w:rsidR="008B16F3" w:rsidRPr="009B7A8E" w:rsidRDefault="008B16F3" w:rsidP="004B5151">
            <w:pPr>
              <w:jc w:val="both"/>
              <w:rPr>
                <w:rFonts w:ascii="Times New Roman" w:hAnsi="Times New Roman" w:cs="Times New Roman"/>
                <w:sz w:val="24"/>
                <w:szCs w:val="24"/>
              </w:rPr>
            </w:pPr>
          </w:p>
          <w:p w14:paraId="0D869858" w14:textId="7BA3B9EE" w:rsidR="008B16F3" w:rsidRPr="009B7A8E" w:rsidRDefault="008B16F3" w:rsidP="004B5151">
            <w:pPr>
              <w:jc w:val="both"/>
              <w:rPr>
                <w:rFonts w:ascii="Times New Roman" w:hAnsi="Times New Roman" w:cs="Times New Roman"/>
                <w:sz w:val="24"/>
                <w:szCs w:val="24"/>
              </w:rPr>
            </w:pPr>
            <w:r w:rsidRPr="009B7A8E">
              <w:rPr>
                <w:rFonts w:ascii="Times New Roman" w:hAnsi="Times New Roman" w:cs="Times New Roman"/>
                <w:sz w:val="24"/>
                <w:szCs w:val="24"/>
              </w:rPr>
              <w:t>Требования к параметрам трубопроводов</w:t>
            </w:r>
          </w:p>
          <w:p w14:paraId="7B66FD2F"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В данном подразделе приведены параметры элементов трубопроводных систем (таблицы 5.1 и 5.2), а также правила выгрузки наборов параметров.</w:t>
            </w:r>
          </w:p>
          <w:p w14:paraId="390BFD45"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При выгрузке цифровых информационных моделей в формат IFC указанные параметры должны выгружаться с объектами класса:</w:t>
            </w:r>
          </w:p>
          <w:p w14:paraId="1C000A06"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IfcPipeSegment – для труб,</w:t>
            </w:r>
          </w:p>
          <w:p w14:paraId="488D465F"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IfcPipeFitting – для трубопроводных фитингов.</w:t>
            </w:r>
          </w:p>
          <w:p w14:paraId="6ED17B35"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При выгрузке элементов труб в IFC необходимо выгружать следующие наборы параметров:</w:t>
            </w:r>
          </w:p>
          <w:p w14:paraId="75709224"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Стандартные наборы IFC</w:t>
            </w:r>
          </w:p>
          <w:p w14:paraId="7AA372E0"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 Pset_PipeSegmentTypeCommon</w:t>
            </w:r>
          </w:p>
          <w:p w14:paraId="6B7AE8B1"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lastRenderedPageBreak/>
              <w:t>− общие параметры труб</w:t>
            </w:r>
          </w:p>
          <w:p w14:paraId="653DCF1A"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 Qto_PipeSegmentBaseQuantities</w:t>
            </w:r>
          </w:p>
          <w:p w14:paraId="0F3EFB94"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 геометрические параметры, выгружаются автоматически</w:t>
            </w:r>
          </w:p>
          <w:p w14:paraId="7E461C27"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Пользовательские наборы IFC</w:t>
            </w:r>
          </w:p>
          <w:p w14:paraId="62B2F7A1"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 ExpCheck_PipeSegment</w:t>
            </w:r>
          </w:p>
          <w:p w14:paraId="2480B6EB" w14:textId="06D2D83F"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 дополнительные параметры</w:t>
            </w:r>
          </w:p>
          <w:p w14:paraId="043A5428"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081"/>
              <w:gridCol w:w="1905"/>
              <w:gridCol w:w="1199"/>
              <w:gridCol w:w="2875"/>
            </w:tblGrid>
            <w:tr w:rsidR="008B16F3" w:rsidRPr="009B7A8E" w14:paraId="69605980" w14:textId="77777777">
              <w:trPr>
                <w:trHeight w:val="278"/>
              </w:trPr>
              <w:tc>
                <w:tcPr>
                  <w:tcW w:w="0" w:type="auto"/>
                </w:tcPr>
                <w:p w14:paraId="4E0D1A12"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67AE0977"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1AAE0DC6"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22531BDB"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46E3C694" w14:textId="77777777">
              <w:trPr>
                <w:trHeight w:val="275"/>
              </w:trPr>
              <w:tc>
                <w:tcPr>
                  <w:tcW w:w="0" w:type="auto"/>
                  <w:gridSpan w:val="4"/>
                </w:tcPr>
                <w:p w14:paraId="30568580"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Общие параметры </w:t>
                  </w:r>
                </w:p>
                <w:p w14:paraId="024C5EF6"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Pset_PipeSegmentTypeCommon </w:t>
                  </w:r>
                </w:p>
              </w:tc>
            </w:tr>
            <w:tr w:rsidR="008B16F3" w:rsidRPr="009B7A8E" w14:paraId="2FA9EB94" w14:textId="77777777">
              <w:trPr>
                <w:trHeight w:val="274"/>
              </w:trPr>
              <w:tc>
                <w:tcPr>
                  <w:tcW w:w="0" w:type="auto"/>
                </w:tcPr>
                <w:p w14:paraId="2B45F2FC"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Рабочее давление </w:t>
                  </w:r>
                </w:p>
              </w:tc>
              <w:tc>
                <w:tcPr>
                  <w:tcW w:w="0" w:type="auto"/>
                </w:tcPr>
                <w:p w14:paraId="35878883"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WorkingPressure </w:t>
                  </w:r>
                </w:p>
              </w:tc>
              <w:tc>
                <w:tcPr>
                  <w:tcW w:w="0" w:type="auto"/>
                </w:tcPr>
                <w:p w14:paraId="2B8CD0B3"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 xml:space="preserve">-венный </w:t>
                  </w:r>
                </w:p>
              </w:tc>
              <w:tc>
                <w:tcPr>
                  <w:tcW w:w="0" w:type="auto"/>
                </w:tcPr>
                <w:p w14:paraId="542F24F7"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рабочее давление в трубопроводе, в Па </w:t>
                  </w:r>
                </w:p>
              </w:tc>
            </w:tr>
          </w:tbl>
          <w:p w14:paraId="4CBB3C73"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02"/>
              <w:gridCol w:w="2367"/>
              <w:gridCol w:w="1035"/>
              <w:gridCol w:w="2456"/>
            </w:tblGrid>
            <w:tr w:rsidR="008B16F3" w:rsidRPr="009B7A8E" w14:paraId="0ACD8746" w14:textId="77777777">
              <w:trPr>
                <w:trHeight w:val="287"/>
              </w:trPr>
              <w:tc>
                <w:tcPr>
                  <w:tcW w:w="0" w:type="auto"/>
                  <w:gridSpan w:val="4"/>
                </w:tcPr>
                <w:p w14:paraId="41D28553" w14:textId="4B9FE333"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t>Дополнительные параметры</w:t>
                  </w:r>
                </w:p>
                <w:p w14:paraId="4451A256" w14:textId="4FDC05DA"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sz w:val="23"/>
                      <w:szCs w:val="23"/>
                    </w:rPr>
                  </w:pPr>
                  <w:r w:rsidRPr="009B7A8E">
                    <w:rPr>
                      <w:rFonts w:ascii="Times New Roman" w:hAnsi="Times New Roman" w:cs="Times New Roman"/>
                      <w:color w:val="000000"/>
                      <w:sz w:val="23"/>
                      <w:szCs w:val="23"/>
                    </w:rPr>
                    <w:t>ExpCheck_PipeSegment</w:t>
                  </w:r>
                </w:p>
              </w:tc>
            </w:tr>
            <w:tr w:rsidR="008B16F3" w:rsidRPr="009B7A8E" w14:paraId="31A11A30" w14:textId="77777777">
              <w:trPr>
                <w:trHeight w:val="275"/>
              </w:trPr>
              <w:tc>
                <w:tcPr>
                  <w:tcW w:w="0" w:type="auto"/>
                </w:tcPr>
                <w:p w14:paraId="09CB4D98"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576C666E"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74A27C39"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88496FD"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элемента по классификатору МССК «Элементы». </w:t>
                  </w:r>
                </w:p>
              </w:tc>
            </w:tr>
            <w:tr w:rsidR="008B16F3" w:rsidRPr="009B7A8E" w14:paraId="5984D527" w14:textId="77777777">
              <w:trPr>
                <w:trHeight w:val="399"/>
              </w:trPr>
              <w:tc>
                <w:tcPr>
                  <w:tcW w:w="0" w:type="auto"/>
                </w:tcPr>
                <w:p w14:paraId="0C7678B6"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3801865B"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2D8C194A"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2B3099E"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элемента, отображаемое в отчетах (ведомости, спецификации) </w:t>
                  </w:r>
                </w:p>
              </w:tc>
            </w:tr>
            <w:tr w:rsidR="008B16F3" w:rsidRPr="009B7A8E" w14:paraId="468D7E07" w14:textId="77777777">
              <w:trPr>
                <w:trHeight w:val="399"/>
              </w:trPr>
              <w:tc>
                <w:tcPr>
                  <w:tcW w:w="0" w:type="auto"/>
                </w:tcPr>
                <w:p w14:paraId="57F22297"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7F25EA7F"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6CA1FCB3"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1D6854E4"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элемента, для занесения или группировки в спецификацию </w:t>
                  </w:r>
                </w:p>
              </w:tc>
            </w:tr>
            <w:tr w:rsidR="008B16F3" w:rsidRPr="009B7A8E" w14:paraId="4541F299" w14:textId="77777777">
              <w:trPr>
                <w:trHeight w:val="275"/>
              </w:trPr>
              <w:tc>
                <w:tcPr>
                  <w:tcW w:w="0" w:type="auto"/>
                </w:tcPr>
                <w:p w14:paraId="3D28AC28"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5C615DA9"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1E530226"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18638E7"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нормативный документ на изделие (ГОСТ, ТУ и пр.). </w:t>
                  </w:r>
                </w:p>
              </w:tc>
            </w:tr>
            <w:tr w:rsidR="008B16F3" w:rsidRPr="009B7A8E" w14:paraId="49774B1A" w14:textId="77777777">
              <w:trPr>
                <w:trHeight w:val="651"/>
              </w:trPr>
              <w:tc>
                <w:tcPr>
                  <w:tcW w:w="0" w:type="auto"/>
                </w:tcPr>
                <w:p w14:paraId="0E04BB04"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материала </w:t>
                  </w:r>
                </w:p>
              </w:tc>
              <w:tc>
                <w:tcPr>
                  <w:tcW w:w="0" w:type="auto"/>
                </w:tcPr>
                <w:p w14:paraId="66873D5A"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6D4988AC"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390D2CAA"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материала трубопровода по классификатору МССК «Строительные изделия и материалы» из раздела "Материалы трубопроводных систем" </w:t>
                  </w:r>
                </w:p>
              </w:tc>
            </w:tr>
            <w:tr w:rsidR="008B16F3" w:rsidRPr="009B7A8E" w14:paraId="7C048F85" w14:textId="77777777">
              <w:trPr>
                <w:trHeight w:val="525"/>
              </w:trPr>
              <w:tc>
                <w:tcPr>
                  <w:tcW w:w="0" w:type="auto"/>
                </w:tcPr>
                <w:p w14:paraId="0088FA05"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21EC2F91"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7CE9856C"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25B06AF9"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материала трубопровода. Может быть принято из классификатора МССК «Строительные изделия и материалы» </w:t>
                  </w:r>
                </w:p>
              </w:tc>
            </w:tr>
            <w:tr w:rsidR="008B16F3" w:rsidRPr="009B7A8E" w14:paraId="71138BB2" w14:textId="77777777">
              <w:trPr>
                <w:trHeight w:val="275"/>
              </w:trPr>
              <w:tc>
                <w:tcPr>
                  <w:tcW w:w="0" w:type="auto"/>
                </w:tcPr>
                <w:p w14:paraId="5602E2F1"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МГЭ_Толщина материала </w:t>
                  </w:r>
                </w:p>
              </w:tc>
              <w:tc>
                <w:tcPr>
                  <w:tcW w:w="0" w:type="auto"/>
                </w:tcPr>
                <w:p w14:paraId="47C91AAE"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MGE_Thickness </w:t>
                  </w:r>
                </w:p>
              </w:tc>
              <w:tc>
                <w:tcPr>
                  <w:tcW w:w="0" w:type="auto"/>
                </w:tcPr>
                <w:p w14:paraId="09116AF8"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 xml:space="preserve">-венный </w:t>
                  </w:r>
                </w:p>
              </w:tc>
              <w:tc>
                <w:tcPr>
                  <w:tcW w:w="0" w:type="auto"/>
                </w:tcPr>
                <w:p w14:paraId="7C4152D4"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толщина материла элемента, в </w:t>
                  </w:r>
                  <w:r w:rsidRPr="009B7A8E">
                    <w:rPr>
                      <w:rFonts w:ascii="Times New Roman" w:hAnsi="Times New Roman" w:cs="Times New Roman"/>
                      <w:i/>
                      <w:iCs/>
                      <w:color w:val="000000"/>
                    </w:rPr>
                    <w:lastRenderedPageBreak/>
                    <w:t xml:space="preserve">мм </w:t>
                  </w:r>
                </w:p>
              </w:tc>
            </w:tr>
            <w:tr w:rsidR="008B16F3" w:rsidRPr="009B7A8E" w14:paraId="323AB373" w14:textId="77777777">
              <w:trPr>
                <w:trHeight w:val="474"/>
              </w:trPr>
              <w:tc>
                <w:tcPr>
                  <w:tcW w:w="0" w:type="auto"/>
                </w:tcPr>
                <w:p w14:paraId="15E30F19"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rPr>
                    <w:lastRenderedPageBreak/>
                    <w:t>МГЭ_</w:t>
                  </w:r>
                  <w:r w:rsidRPr="009B7A8E">
                    <w:rPr>
                      <w:rFonts w:ascii="Times New Roman" w:hAnsi="Times New Roman" w:cs="Times New Roman"/>
                      <w:color w:val="000000"/>
                      <w:sz w:val="20"/>
                      <w:szCs w:val="20"/>
                    </w:rPr>
                    <w:t xml:space="preserve">Группа горючести материала </w:t>
                  </w:r>
                </w:p>
              </w:tc>
              <w:tc>
                <w:tcPr>
                  <w:tcW w:w="0" w:type="auto"/>
                </w:tcPr>
                <w:p w14:paraId="42C6E70E"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MGE_FlammableGroup </w:t>
                  </w:r>
                </w:p>
              </w:tc>
              <w:tc>
                <w:tcPr>
                  <w:tcW w:w="0" w:type="auto"/>
                </w:tcPr>
                <w:p w14:paraId="639AEE08"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9AAA2F7"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группа горючести материала элемента трубопровода (СП 7.13130.2013) </w:t>
                  </w:r>
                </w:p>
              </w:tc>
            </w:tr>
            <w:tr w:rsidR="008B16F3" w:rsidRPr="009B7A8E" w14:paraId="45CABF50" w14:textId="77777777">
              <w:trPr>
                <w:trHeight w:val="148"/>
              </w:trPr>
              <w:tc>
                <w:tcPr>
                  <w:tcW w:w="0" w:type="auto"/>
                </w:tcPr>
                <w:p w14:paraId="110314D4"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МГЭ_Изоляция </w:t>
                  </w:r>
                </w:p>
              </w:tc>
              <w:tc>
                <w:tcPr>
                  <w:tcW w:w="0" w:type="auto"/>
                </w:tcPr>
                <w:p w14:paraId="3E42B885"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MGE_Insulation </w:t>
                  </w:r>
                </w:p>
              </w:tc>
              <w:tc>
                <w:tcPr>
                  <w:tcW w:w="0" w:type="auto"/>
                </w:tcPr>
                <w:p w14:paraId="20ADA64D"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булевый </w:t>
                  </w:r>
                </w:p>
              </w:tc>
              <w:tc>
                <w:tcPr>
                  <w:tcW w:w="0" w:type="auto"/>
                </w:tcPr>
                <w:p w14:paraId="40D1A599"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Признак трубопровода с изоляцией </w:t>
                  </w:r>
                </w:p>
              </w:tc>
            </w:tr>
            <w:tr w:rsidR="008B16F3" w:rsidRPr="009B7A8E" w14:paraId="23A00C62" w14:textId="77777777">
              <w:trPr>
                <w:trHeight w:val="905"/>
              </w:trPr>
              <w:tc>
                <w:tcPr>
                  <w:tcW w:w="0" w:type="auto"/>
                </w:tcPr>
                <w:p w14:paraId="0E1A4D03"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изоляции </w:t>
                  </w:r>
                </w:p>
              </w:tc>
              <w:tc>
                <w:tcPr>
                  <w:tcW w:w="0" w:type="auto"/>
                </w:tcPr>
                <w:p w14:paraId="2209239D"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MGE_InsulationType </w:t>
                  </w:r>
                </w:p>
              </w:tc>
              <w:tc>
                <w:tcPr>
                  <w:tcW w:w="0" w:type="auto"/>
                </w:tcPr>
                <w:p w14:paraId="53A8085D"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055B8D1" w14:textId="77777777" w:rsidR="008B16F3" w:rsidRPr="009B7A8E" w:rsidRDefault="008B16F3" w:rsidP="002D0643">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типа изоляции. Подробное описание типа изоляции (состав слоев, толщины слоев, характеристики материалов слоев и пр.) приведено в информационной модели в разделе описание инженерных систем. </w:t>
                  </w:r>
                </w:p>
              </w:tc>
            </w:tr>
          </w:tbl>
          <w:p w14:paraId="1B6E26F4"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При выгрузке цифровых информационных моделей в формат IFC параметры трубопроводных фитингов должны выгружаться объектами класса:</w:t>
            </w:r>
          </w:p>
          <w:p w14:paraId="6BD91749"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IfcPipeFitting.</w:t>
            </w:r>
          </w:p>
          <w:p w14:paraId="025F31A7"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При выгрузке трубопроводных фитингов в IFC необходимо выгружать следующие наборы параметров:</w:t>
            </w:r>
          </w:p>
          <w:p w14:paraId="190076F6"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Стандартные наборы IFC</w:t>
            </w:r>
          </w:p>
          <w:p w14:paraId="41E0840D"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 Pset_PipeFittingTypeCommon</w:t>
            </w:r>
          </w:p>
          <w:p w14:paraId="460AF147" w14:textId="5D36B88B"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 общие параметры фитингов</w:t>
            </w:r>
          </w:p>
          <w:p w14:paraId="41035F80"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 Qto_PipeFittingBaseQuantities</w:t>
            </w:r>
          </w:p>
          <w:p w14:paraId="39739A7A"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 геометрические параметры, выгружаются автоматически</w:t>
            </w:r>
          </w:p>
          <w:p w14:paraId="22FA0028"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Пользовательские наборы IFC</w:t>
            </w:r>
          </w:p>
          <w:p w14:paraId="6BE4BD18" w14:textId="77777777"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 ExpCheck_PipeFitting</w:t>
            </w:r>
          </w:p>
          <w:p w14:paraId="38257C5F" w14:textId="41373542" w:rsidR="008B16F3" w:rsidRPr="009B7A8E" w:rsidRDefault="008B16F3" w:rsidP="002D0643">
            <w:pPr>
              <w:jc w:val="both"/>
              <w:rPr>
                <w:rFonts w:ascii="Times New Roman" w:hAnsi="Times New Roman" w:cs="Times New Roman"/>
                <w:sz w:val="24"/>
                <w:szCs w:val="24"/>
              </w:rPr>
            </w:pPr>
            <w:r w:rsidRPr="009B7A8E">
              <w:rPr>
                <w:rFonts w:ascii="Times New Roman" w:hAnsi="Times New Roman" w:cs="Times New Roman"/>
                <w:sz w:val="24"/>
                <w:szCs w:val="24"/>
              </w:rPr>
              <w:t>− дополнительные параметры</w:t>
            </w:r>
          </w:p>
          <w:p w14:paraId="112107E7" w14:textId="77777777" w:rsidR="008B16F3" w:rsidRPr="009B7A8E" w:rsidRDefault="008B16F3" w:rsidP="004B5151">
            <w:pPr>
              <w:jc w:val="both"/>
              <w:rPr>
                <w:rFonts w:ascii="Times New Roman" w:hAnsi="Times New Roman" w:cs="Times New Roman"/>
                <w:sz w:val="24"/>
                <w:szCs w:val="24"/>
              </w:rPr>
            </w:pPr>
          </w:p>
          <w:p w14:paraId="1DE3A159" w14:textId="77777777" w:rsidR="008B16F3" w:rsidRPr="009B7A8E" w:rsidRDefault="008B16F3" w:rsidP="00764FFA">
            <w:pPr>
              <w:autoSpaceDE w:val="0"/>
              <w:autoSpaceDN w:val="0"/>
              <w:adjustRightInd w:val="0"/>
              <w:rPr>
                <w:rFonts w:ascii="Symbol" w:hAnsi="Symbol" w:cs="Symbol"/>
                <w:color w:val="000000"/>
                <w:sz w:val="23"/>
                <w:szCs w:val="23"/>
              </w:rPr>
            </w:pPr>
          </w:p>
          <w:p w14:paraId="40B1A814" w14:textId="77777777" w:rsidR="008B16F3" w:rsidRPr="009B7A8E" w:rsidRDefault="008B16F3" w:rsidP="00764FFA">
            <w:pPr>
              <w:autoSpaceDE w:val="0"/>
              <w:autoSpaceDN w:val="0"/>
              <w:adjustRightInd w:val="0"/>
              <w:rPr>
                <w:rFonts w:ascii="Symbol" w:hAnsi="Symbol" w:cs="Symbol"/>
                <w:color w:val="000000"/>
                <w:sz w:val="23"/>
                <w:szCs w:val="23"/>
              </w:rPr>
            </w:pPr>
          </w:p>
          <w:p w14:paraId="7A89CB72" w14:textId="77777777" w:rsidR="008B16F3" w:rsidRPr="009B7A8E" w:rsidRDefault="008B16F3" w:rsidP="00764FFA">
            <w:pPr>
              <w:autoSpaceDE w:val="0"/>
              <w:autoSpaceDN w:val="0"/>
              <w:adjustRightInd w:val="0"/>
              <w:rPr>
                <w:rFonts w:ascii="Symbol" w:hAnsi="Symbol" w:cs="Symbol"/>
                <w:color w:val="000000"/>
                <w:sz w:val="23"/>
                <w:szCs w:val="23"/>
              </w:rPr>
            </w:pPr>
          </w:p>
          <w:p w14:paraId="134EDFDC" w14:textId="77777777" w:rsidR="008B16F3" w:rsidRPr="009B7A8E" w:rsidRDefault="008B16F3" w:rsidP="00764FFA">
            <w:pPr>
              <w:autoSpaceDE w:val="0"/>
              <w:autoSpaceDN w:val="0"/>
              <w:adjustRightInd w:val="0"/>
              <w:rPr>
                <w:rFonts w:ascii="Symbol" w:hAnsi="Symbol" w:cs="Symbol"/>
                <w:color w:val="000000"/>
                <w:sz w:val="23"/>
                <w:szCs w:val="23"/>
              </w:rPr>
            </w:pPr>
          </w:p>
          <w:p w14:paraId="53EEAFBF" w14:textId="77777777" w:rsidR="008B16F3" w:rsidRPr="009B7A8E" w:rsidRDefault="008B16F3" w:rsidP="00764FFA">
            <w:pPr>
              <w:autoSpaceDE w:val="0"/>
              <w:autoSpaceDN w:val="0"/>
              <w:adjustRightInd w:val="0"/>
              <w:rPr>
                <w:rFonts w:ascii="Symbol" w:hAnsi="Symbol" w:cs="Symbol"/>
                <w:color w:val="000000"/>
                <w:sz w:val="23"/>
                <w:szCs w:val="23"/>
              </w:rPr>
            </w:pPr>
          </w:p>
          <w:p w14:paraId="06D90E67" w14:textId="77777777" w:rsidR="008B16F3" w:rsidRPr="009B7A8E" w:rsidRDefault="008B16F3" w:rsidP="00764FFA">
            <w:pPr>
              <w:autoSpaceDE w:val="0"/>
              <w:autoSpaceDN w:val="0"/>
              <w:adjustRightInd w:val="0"/>
              <w:rPr>
                <w:rFonts w:ascii="Symbol" w:hAnsi="Symbol" w:cs="Symbol"/>
                <w:color w:val="000000"/>
                <w:sz w:val="23"/>
                <w:szCs w:val="23"/>
              </w:rPr>
            </w:pPr>
          </w:p>
          <w:p w14:paraId="339E92B2" w14:textId="7C6DDDD1" w:rsidR="008B16F3" w:rsidRPr="009B7A8E" w:rsidRDefault="008B16F3" w:rsidP="00764FFA">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Таблица 5.2-Параметры трубопроводных фитингов</w:t>
            </w:r>
          </w:p>
          <w:tbl>
            <w:tblPr>
              <w:tblW w:w="0" w:type="auto"/>
              <w:tblBorders>
                <w:top w:val="nil"/>
                <w:left w:val="nil"/>
                <w:bottom w:val="nil"/>
                <w:right w:val="nil"/>
              </w:tblBorders>
              <w:tblLook w:val="0000" w:firstRow="0" w:lastRow="0" w:firstColumn="0" w:lastColumn="0" w:noHBand="0" w:noVBand="0"/>
            </w:tblPr>
            <w:tblGrid>
              <w:gridCol w:w="2179"/>
              <w:gridCol w:w="1634"/>
              <w:gridCol w:w="743"/>
              <w:gridCol w:w="3494"/>
            </w:tblGrid>
            <w:tr w:rsidR="008B16F3" w:rsidRPr="009B7A8E" w14:paraId="43474EAE" w14:textId="77777777">
              <w:trPr>
                <w:trHeight w:val="296"/>
              </w:trPr>
              <w:tc>
                <w:tcPr>
                  <w:tcW w:w="1775" w:type="dxa"/>
                  <w:tcBorders>
                    <w:top w:val="single" w:sz="6" w:space="0" w:color="A6A6A6"/>
                    <w:left w:val="single" w:sz="4" w:space="0" w:color="A6A6A6"/>
                    <w:bottom w:val="single" w:sz="6" w:space="0" w:color="A6A6A6"/>
                    <w:right w:val="single" w:sz="4" w:space="0" w:color="A6A6A6"/>
                  </w:tcBorders>
                  <w:shd w:val="clear" w:color="auto" w:fill="BEBEBE"/>
                </w:tcPr>
                <w:p w14:paraId="656E8064"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Наименованиепараметра</w:t>
                  </w:r>
                </w:p>
              </w:tc>
              <w:tc>
                <w:tcPr>
                  <w:tcW w:w="2422" w:type="dxa"/>
                  <w:tcBorders>
                    <w:top w:val="single" w:sz="6" w:space="0" w:color="A6A6A6"/>
                    <w:left w:val="single" w:sz="4" w:space="0" w:color="A6A6A6"/>
                    <w:bottom w:val="single" w:sz="6" w:space="0" w:color="A6A6A6"/>
                    <w:right w:val="single" w:sz="4" w:space="0" w:color="A6A6A6"/>
                  </w:tcBorders>
                  <w:shd w:val="clear" w:color="auto" w:fill="BEBEBE"/>
                  <w:vAlign w:val="center"/>
                </w:tcPr>
                <w:p w14:paraId="5B407257"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Имя параметра IFC</w:t>
                  </w:r>
                </w:p>
              </w:tc>
              <w:tc>
                <w:tcPr>
                  <w:tcW w:w="1197" w:type="dxa"/>
                  <w:tcBorders>
                    <w:top w:val="single" w:sz="6" w:space="0" w:color="A6A6A6"/>
                    <w:left w:val="single" w:sz="4" w:space="0" w:color="A6A6A6"/>
                    <w:bottom w:val="single" w:sz="6" w:space="0" w:color="A6A6A6"/>
                    <w:right w:val="single" w:sz="6" w:space="0" w:color="A6A6A6"/>
                  </w:tcBorders>
                  <w:shd w:val="clear" w:color="auto" w:fill="BEBEBE"/>
                  <w:vAlign w:val="center"/>
                </w:tcPr>
                <w:p w14:paraId="526F50AA" w14:textId="77777777"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b/>
                      <w:bCs/>
                      <w:color w:val="000000"/>
                    </w:rPr>
                    <w:t>Тип</w:t>
                  </w:r>
                </w:p>
              </w:tc>
              <w:tc>
                <w:tcPr>
                  <w:tcW w:w="3970" w:type="dxa"/>
                  <w:tcBorders>
                    <w:top w:val="single" w:sz="6" w:space="0" w:color="A6A6A6"/>
                    <w:left w:val="single" w:sz="6" w:space="0" w:color="A6A6A6"/>
                    <w:bottom w:val="single" w:sz="6" w:space="0" w:color="A6A6A6"/>
                    <w:right w:val="single" w:sz="4" w:space="0" w:color="A6A6A6"/>
                  </w:tcBorders>
                  <w:shd w:val="clear" w:color="auto" w:fill="BEBEBE"/>
                  <w:vAlign w:val="center"/>
                </w:tcPr>
                <w:p w14:paraId="13767A87"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Примечание</w:t>
                  </w:r>
                </w:p>
              </w:tc>
            </w:tr>
            <w:tr w:rsidR="008B16F3" w:rsidRPr="009B7A8E" w14:paraId="29EF9C86" w14:textId="77777777">
              <w:trPr>
                <w:trHeight w:val="257"/>
              </w:trPr>
              <w:tc>
                <w:tcPr>
                  <w:tcW w:w="1775" w:type="dxa"/>
                  <w:tcBorders>
                    <w:top w:val="single" w:sz="6" w:space="0" w:color="A6A6A6"/>
                    <w:left w:val="single" w:sz="4" w:space="0" w:color="A6A6A6"/>
                    <w:bottom w:val="single" w:sz="6" w:space="0" w:color="A6A6A6"/>
                  </w:tcBorders>
                </w:tcPr>
                <w:p w14:paraId="21A2478C" w14:textId="77777777" w:rsidR="008B16F3" w:rsidRPr="009B7A8E" w:rsidRDefault="008B16F3" w:rsidP="00764FFA">
                  <w:pPr>
                    <w:autoSpaceDE w:val="0"/>
                    <w:autoSpaceDN w:val="0"/>
                    <w:adjustRightInd w:val="0"/>
                    <w:spacing w:after="0" w:line="240" w:lineRule="auto"/>
                    <w:rPr>
                      <w:rFonts w:ascii="Symbol" w:hAnsi="Symbol"/>
                      <w:sz w:val="24"/>
                      <w:szCs w:val="24"/>
                    </w:rPr>
                  </w:pPr>
                </w:p>
              </w:tc>
              <w:tc>
                <w:tcPr>
                  <w:tcW w:w="7587" w:type="dxa"/>
                  <w:gridSpan w:val="3"/>
                  <w:tcBorders>
                    <w:top w:val="single" w:sz="6" w:space="0" w:color="A6A6A6"/>
                    <w:bottom w:val="single" w:sz="6" w:space="0" w:color="A6A6A6"/>
                    <w:right w:val="single" w:sz="4" w:space="0" w:color="A6A6A6"/>
                  </w:tcBorders>
                </w:tcPr>
                <w:p w14:paraId="699F93A2"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Общиепараметры</w:t>
                  </w:r>
                  <w:r w:rsidRPr="009B7A8E">
                    <w:rPr>
                      <w:rFonts w:ascii="Times New Roman" w:hAnsi="Times New Roman" w:cs="Times New Roman"/>
                      <w:color w:val="000000"/>
                    </w:rPr>
                    <w:t>Pset_PipeFittingTypeCommon</w:t>
                  </w:r>
                </w:p>
              </w:tc>
            </w:tr>
            <w:tr w:rsidR="008B16F3" w:rsidRPr="009B7A8E" w14:paraId="621D37DC" w14:textId="77777777">
              <w:trPr>
                <w:trHeight w:val="511"/>
              </w:trPr>
              <w:tc>
                <w:tcPr>
                  <w:tcW w:w="1775" w:type="dxa"/>
                  <w:tcBorders>
                    <w:top w:val="single" w:sz="6" w:space="0" w:color="A6A6A6"/>
                    <w:left w:val="single" w:sz="4" w:space="0" w:color="A6A6A6"/>
                    <w:bottom w:val="single" w:sz="6" w:space="0" w:color="A6A6A6"/>
                    <w:right w:val="single" w:sz="4" w:space="0" w:color="A6A6A6"/>
                  </w:tcBorders>
                  <w:vAlign w:val="center"/>
                </w:tcPr>
                <w:p w14:paraId="68547F05"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Номинальное давление</w:t>
                  </w:r>
                </w:p>
              </w:tc>
              <w:tc>
                <w:tcPr>
                  <w:tcW w:w="2422" w:type="dxa"/>
                  <w:tcBorders>
                    <w:top w:val="single" w:sz="6" w:space="0" w:color="A6A6A6"/>
                    <w:left w:val="single" w:sz="4" w:space="0" w:color="A6A6A6"/>
                    <w:bottom w:val="single" w:sz="6" w:space="0" w:color="A6A6A6"/>
                    <w:right w:val="single" w:sz="4" w:space="0" w:color="A6A6A6"/>
                  </w:tcBorders>
                  <w:vAlign w:val="center"/>
                </w:tcPr>
                <w:p w14:paraId="0C99C174"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PressureClass</w:t>
                  </w:r>
                </w:p>
              </w:tc>
              <w:tc>
                <w:tcPr>
                  <w:tcW w:w="1197" w:type="dxa"/>
                  <w:tcBorders>
                    <w:top w:val="single" w:sz="6" w:space="0" w:color="A6A6A6"/>
                    <w:left w:val="single" w:sz="4" w:space="0" w:color="A6A6A6"/>
                    <w:bottom w:val="single" w:sz="6" w:space="0" w:color="A6A6A6"/>
                    <w:right w:val="single" w:sz="6" w:space="0" w:color="A6A6A6"/>
                  </w:tcBorders>
                  <w:vAlign w:val="center"/>
                </w:tcPr>
                <w:p w14:paraId="019F426E" w14:textId="77777777"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-венный</w:t>
                  </w:r>
                </w:p>
              </w:tc>
              <w:tc>
                <w:tcPr>
                  <w:tcW w:w="3970" w:type="dxa"/>
                  <w:tcBorders>
                    <w:top w:val="single" w:sz="6" w:space="0" w:color="A6A6A6"/>
                    <w:left w:val="single" w:sz="6" w:space="0" w:color="A6A6A6"/>
                    <w:bottom w:val="single" w:sz="6" w:space="0" w:color="A6A6A6"/>
                    <w:right w:val="single" w:sz="4" w:space="0" w:color="A6A6A6"/>
                  </w:tcBorders>
                </w:tcPr>
                <w:p w14:paraId="55C42DC8"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14"/>
                      <w:szCs w:val="14"/>
                    </w:rPr>
                  </w:pPr>
                  <w:r w:rsidRPr="009B7A8E">
                    <w:rPr>
                      <w:rFonts w:ascii="Times New Roman" w:hAnsi="Times New Roman" w:cs="Times New Roman"/>
                      <w:i/>
                      <w:iCs/>
                      <w:color w:val="000000"/>
                    </w:rPr>
                    <w:t>Указываетсятребуемоеноминальное, расчетное давление притемпературе 20</w:t>
                  </w:r>
                  <w:r w:rsidRPr="009B7A8E">
                    <w:rPr>
                      <w:rFonts w:ascii="Times New Roman" w:hAnsi="Times New Roman" w:cs="Times New Roman"/>
                      <w:i/>
                      <w:iCs/>
                      <w:color w:val="000000"/>
                      <w:sz w:val="14"/>
                      <w:szCs w:val="14"/>
                    </w:rPr>
                    <w:t>0</w:t>
                  </w:r>
                  <w:proofErr w:type="gramStart"/>
                  <w:r w:rsidRPr="009B7A8E">
                    <w:rPr>
                      <w:rFonts w:ascii="Times New Roman" w:hAnsi="Times New Roman" w:cs="Times New Roman"/>
                      <w:i/>
                      <w:iCs/>
                      <w:color w:val="000000"/>
                    </w:rPr>
                    <w:t>С,используемоепри</w:t>
                  </w:r>
                  <w:proofErr w:type="gramEnd"/>
                  <w:r w:rsidRPr="009B7A8E">
                    <w:rPr>
                      <w:rFonts w:ascii="Times New Roman" w:hAnsi="Times New Roman" w:cs="Times New Roman"/>
                      <w:i/>
                      <w:iCs/>
                      <w:color w:val="000000"/>
                    </w:rPr>
                    <w:t xml:space="preserve"> выборетрубопроводной детали, вкг/см</w:t>
                  </w:r>
                  <w:r w:rsidRPr="009B7A8E">
                    <w:rPr>
                      <w:rFonts w:ascii="Times New Roman" w:hAnsi="Times New Roman" w:cs="Times New Roman"/>
                      <w:i/>
                      <w:iCs/>
                      <w:color w:val="000000"/>
                      <w:sz w:val="14"/>
                      <w:szCs w:val="14"/>
                    </w:rPr>
                    <w:t>2</w:t>
                  </w:r>
                </w:p>
              </w:tc>
            </w:tr>
            <w:tr w:rsidR="008B16F3" w:rsidRPr="009B7A8E" w14:paraId="0DB01458" w14:textId="77777777">
              <w:trPr>
                <w:trHeight w:val="257"/>
              </w:trPr>
              <w:tc>
                <w:tcPr>
                  <w:tcW w:w="1775" w:type="dxa"/>
                  <w:tcBorders>
                    <w:top w:val="single" w:sz="6" w:space="0" w:color="A6A6A6"/>
                    <w:left w:val="single" w:sz="4" w:space="0" w:color="A6A6A6"/>
                    <w:bottom w:val="single" w:sz="6" w:space="0" w:color="A6A6A6"/>
                    <w:right w:val="single" w:sz="4" w:space="0" w:color="A6A6A6"/>
                  </w:tcBorders>
                </w:tcPr>
                <w:p w14:paraId="15F4CEF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Потеря давления</w:t>
                  </w:r>
                </w:p>
              </w:tc>
              <w:tc>
                <w:tcPr>
                  <w:tcW w:w="2422" w:type="dxa"/>
                  <w:tcBorders>
                    <w:top w:val="single" w:sz="6" w:space="0" w:color="A6A6A6"/>
                    <w:left w:val="single" w:sz="4" w:space="0" w:color="A6A6A6"/>
                    <w:bottom w:val="single" w:sz="6" w:space="0" w:color="A6A6A6"/>
                    <w:right w:val="single" w:sz="4" w:space="0" w:color="A6A6A6"/>
                  </w:tcBorders>
                  <w:vAlign w:val="center"/>
                </w:tcPr>
                <w:p w14:paraId="6BB382C2"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FittingLossFactor</w:t>
                  </w:r>
                </w:p>
              </w:tc>
              <w:tc>
                <w:tcPr>
                  <w:tcW w:w="1197" w:type="dxa"/>
                  <w:tcBorders>
                    <w:top w:val="single" w:sz="6" w:space="0" w:color="A6A6A6"/>
                    <w:left w:val="single" w:sz="4" w:space="0" w:color="A6A6A6"/>
                    <w:bottom w:val="single" w:sz="6" w:space="0" w:color="A6A6A6"/>
                    <w:right w:val="single" w:sz="6" w:space="0" w:color="A6A6A6"/>
                  </w:tcBorders>
                </w:tcPr>
                <w:p w14:paraId="60AC47CF" w14:textId="77777777"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w:t>
                  </w:r>
                  <w:r w:rsidRPr="009B7A8E">
                    <w:rPr>
                      <w:rFonts w:ascii="Times New Roman" w:hAnsi="Times New Roman" w:cs="Times New Roman"/>
                      <w:color w:val="000000"/>
                    </w:rPr>
                    <w:lastRenderedPageBreak/>
                    <w:t>венный</w:t>
                  </w:r>
                </w:p>
              </w:tc>
              <w:tc>
                <w:tcPr>
                  <w:tcW w:w="3970" w:type="dxa"/>
                  <w:tcBorders>
                    <w:top w:val="single" w:sz="6" w:space="0" w:color="A6A6A6"/>
                    <w:left w:val="single" w:sz="6" w:space="0" w:color="A6A6A6"/>
                    <w:bottom w:val="single" w:sz="6" w:space="0" w:color="A6A6A6"/>
                    <w:right w:val="single" w:sz="4" w:space="0" w:color="A6A6A6"/>
                  </w:tcBorders>
                </w:tcPr>
                <w:p w14:paraId="4C4BA97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14"/>
                      <w:szCs w:val="14"/>
                    </w:rPr>
                  </w:pPr>
                  <w:r w:rsidRPr="009B7A8E">
                    <w:rPr>
                      <w:rFonts w:ascii="Times New Roman" w:hAnsi="Times New Roman" w:cs="Times New Roman"/>
                      <w:i/>
                      <w:iCs/>
                      <w:color w:val="000000"/>
                    </w:rPr>
                    <w:lastRenderedPageBreak/>
                    <w:t>Указываетсявеличина потери давления в детали, в кг/см</w:t>
                  </w:r>
                  <w:r w:rsidRPr="009B7A8E">
                    <w:rPr>
                      <w:rFonts w:ascii="Times New Roman" w:hAnsi="Times New Roman" w:cs="Times New Roman"/>
                      <w:i/>
                      <w:iCs/>
                      <w:color w:val="000000"/>
                      <w:sz w:val="14"/>
                      <w:szCs w:val="14"/>
                    </w:rPr>
                    <w:t>2</w:t>
                  </w:r>
                </w:p>
              </w:tc>
            </w:tr>
            <w:tr w:rsidR="008B16F3" w:rsidRPr="009B7A8E" w14:paraId="5CBD6BE9" w14:textId="77777777">
              <w:trPr>
                <w:trHeight w:val="270"/>
              </w:trPr>
              <w:tc>
                <w:tcPr>
                  <w:tcW w:w="1775" w:type="dxa"/>
                  <w:tcBorders>
                    <w:top w:val="single" w:sz="6" w:space="0" w:color="A6A6A6"/>
                    <w:left w:val="single" w:sz="4" w:space="0" w:color="A6A6A6"/>
                    <w:bottom w:val="single" w:sz="6" w:space="0" w:color="A6A6A6"/>
                  </w:tcBorders>
                </w:tcPr>
                <w:p w14:paraId="3709219A" w14:textId="77777777" w:rsidR="008B16F3" w:rsidRPr="009B7A8E" w:rsidRDefault="008B16F3" w:rsidP="00764FFA">
                  <w:pPr>
                    <w:autoSpaceDE w:val="0"/>
                    <w:autoSpaceDN w:val="0"/>
                    <w:adjustRightInd w:val="0"/>
                    <w:spacing w:after="0" w:line="240" w:lineRule="auto"/>
                    <w:rPr>
                      <w:rFonts w:ascii="Symbol" w:hAnsi="Symbol"/>
                      <w:sz w:val="24"/>
                      <w:szCs w:val="24"/>
                    </w:rPr>
                  </w:pPr>
                </w:p>
              </w:tc>
              <w:tc>
                <w:tcPr>
                  <w:tcW w:w="7587" w:type="dxa"/>
                  <w:gridSpan w:val="3"/>
                  <w:tcBorders>
                    <w:top w:val="single" w:sz="6" w:space="0" w:color="A6A6A6"/>
                    <w:bottom w:val="single" w:sz="6" w:space="0" w:color="A6A6A6"/>
                    <w:right w:val="single" w:sz="4" w:space="0" w:color="A6A6A6"/>
                  </w:tcBorders>
                </w:tcPr>
                <w:p w14:paraId="745ADC2C"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rPr>
                    <w:t>Дополнительныепараметры</w:t>
                  </w:r>
                  <w:r w:rsidRPr="009B7A8E">
                    <w:rPr>
                      <w:rFonts w:ascii="Times New Roman" w:hAnsi="Times New Roman" w:cs="Times New Roman"/>
                      <w:color w:val="000000"/>
                      <w:sz w:val="23"/>
                      <w:szCs w:val="23"/>
                    </w:rPr>
                    <w:t>ExpCheck_PipeFitting</w:t>
                  </w:r>
                </w:p>
              </w:tc>
            </w:tr>
            <w:tr w:rsidR="008B16F3" w:rsidRPr="009B7A8E" w14:paraId="53B6BF20" w14:textId="77777777">
              <w:trPr>
                <w:trHeight w:val="305"/>
              </w:trPr>
              <w:tc>
                <w:tcPr>
                  <w:tcW w:w="1775" w:type="dxa"/>
                  <w:tcBorders>
                    <w:top w:val="single" w:sz="6" w:space="0" w:color="A6A6A6"/>
                    <w:left w:val="single" w:sz="4" w:space="0" w:color="A6A6A6"/>
                    <w:bottom w:val="single" w:sz="6" w:space="0" w:color="A6A6A6"/>
                    <w:right w:val="single" w:sz="4" w:space="0" w:color="A6A6A6"/>
                  </w:tcBorders>
                  <w:vAlign w:val="center"/>
                </w:tcPr>
                <w:p w14:paraId="69E1A115"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МГЭ_Код элемента</w:t>
                  </w:r>
                </w:p>
              </w:tc>
              <w:tc>
                <w:tcPr>
                  <w:tcW w:w="2422" w:type="dxa"/>
                  <w:tcBorders>
                    <w:top w:val="single" w:sz="6" w:space="0" w:color="A6A6A6"/>
                    <w:left w:val="single" w:sz="4" w:space="0" w:color="A6A6A6"/>
                    <w:bottom w:val="single" w:sz="6" w:space="0" w:color="A6A6A6"/>
                    <w:right w:val="single" w:sz="4" w:space="0" w:color="A6A6A6"/>
                  </w:tcBorders>
                  <w:vAlign w:val="center"/>
                </w:tcPr>
                <w:p w14:paraId="0FEDA1DC"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MGE_ElementCode</w:t>
                  </w:r>
                </w:p>
              </w:tc>
              <w:tc>
                <w:tcPr>
                  <w:tcW w:w="1197" w:type="dxa"/>
                  <w:tcBorders>
                    <w:top w:val="single" w:sz="6" w:space="0" w:color="A6A6A6"/>
                    <w:left w:val="single" w:sz="4" w:space="0" w:color="A6A6A6"/>
                    <w:bottom w:val="single" w:sz="6" w:space="0" w:color="A6A6A6"/>
                    <w:right w:val="single" w:sz="6" w:space="0" w:color="A6A6A6"/>
                  </w:tcBorders>
                  <w:vAlign w:val="center"/>
                </w:tcPr>
                <w:p w14:paraId="2A6738BC" w14:textId="77777777"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текст</w:t>
                  </w:r>
                </w:p>
              </w:tc>
              <w:tc>
                <w:tcPr>
                  <w:tcW w:w="3970" w:type="dxa"/>
                  <w:tcBorders>
                    <w:top w:val="single" w:sz="6" w:space="0" w:color="A6A6A6"/>
                    <w:left w:val="single" w:sz="6" w:space="0" w:color="A6A6A6"/>
                    <w:bottom w:val="single" w:sz="6" w:space="0" w:color="A6A6A6"/>
                    <w:right w:val="single" w:sz="4" w:space="0" w:color="A6A6A6"/>
                  </w:tcBorders>
                  <w:vAlign w:val="center"/>
                </w:tcPr>
                <w:p w14:paraId="54F84688"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Указываетсякодэлемента по классификатору </w:t>
                  </w:r>
                  <w:proofErr w:type="gramStart"/>
                  <w:r w:rsidRPr="009B7A8E">
                    <w:rPr>
                      <w:rFonts w:ascii="Times New Roman" w:hAnsi="Times New Roman" w:cs="Times New Roman"/>
                      <w:i/>
                      <w:iCs/>
                      <w:color w:val="000000"/>
                    </w:rPr>
                    <w:t>МССК«</w:t>
                  </w:r>
                  <w:proofErr w:type="gramEnd"/>
                  <w:r w:rsidRPr="009B7A8E">
                    <w:rPr>
                      <w:rFonts w:ascii="Times New Roman" w:hAnsi="Times New Roman" w:cs="Times New Roman"/>
                      <w:i/>
                      <w:iCs/>
                      <w:color w:val="000000"/>
                    </w:rPr>
                    <w:t>Элементы».</w:t>
                  </w:r>
                </w:p>
              </w:tc>
            </w:tr>
            <w:tr w:rsidR="008B16F3" w:rsidRPr="009B7A8E" w14:paraId="1E373903" w14:textId="77777777">
              <w:trPr>
                <w:trHeight w:val="383"/>
              </w:trPr>
              <w:tc>
                <w:tcPr>
                  <w:tcW w:w="1775" w:type="dxa"/>
                  <w:tcBorders>
                    <w:top w:val="single" w:sz="6" w:space="0" w:color="A6A6A6"/>
                    <w:left w:val="single" w:sz="4" w:space="0" w:color="A6A6A6"/>
                    <w:bottom w:val="single" w:sz="6" w:space="0" w:color="A6A6A6"/>
                    <w:right w:val="single" w:sz="4" w:space="0" w:color="A6A6A6"/>
                  </w:tcBorders>
                  <w:vAlign w:val="center"/>
                </w:tcPr>
                <w:p w14:paraId="24CF01CC"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МГЭ_Наименование</w:t>
                  </w:r>
                </w:p>
              </w:tc>
              <w:tc>
                <w:tcPr>
                  <w:tcW w:w="2422" w:type="dxa"/>
                  <w:tcBorders>
                    <w:top w:val="single" w:sz="6" w:space="0" w:color="A6A6A6"/>
                    <w:left w:val="single" w:sz="4" w:space="0" w:color="A6A6A6"/>
                    <w:bottom w:val="single" w:sz="6" w:space="0" w:color="A6A6A6"/>
                    <w:right w:val="single" w:sz="4" w:space="0" w:color="A6A6A6"/>
                  </w:tcBorders>
                  <w:vAlign w:val="center"/>
                </w:tcPr>
                <w:p w14:paraId="3484BA6A"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MGE_Name</w:t>
                  </w:r>
                </w:p>
              </w:tc>
              <w:tc>
                <w:tcPr>
                  <w:tcW w:w="1197" w:type="dxa"/>
                  <w:tcBorders>
                    <w:top w:val="single" w:sz="6" w:space="0" w:color="A6A6A6"/>
                    <w:left w:val="single" w:sz="4" w:space="0" w:color="A6A6A6"/>
                    <w:bottom w:val="single" w:sz="6" w:space="0" w:color="A6A6A6"/>
                    <w:right w:val="single" w:sz="6" w:space="0" w:color="A6A6A6"/>
                  </w:tcBorders>
                  <w:vAlign w:val="center"/>
                </w:tcPr>
                <w:p w14:paraId="62F03D09" w14:textId="77777777"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текст</w:t>
                  </w:r>
                </w:p>
              </w:tc>
              <w:tc>
                <w:tcPr>
                  <w:tcW w:w="3970" w:type="dxa"/>
                  <w:tcBorders>
                    <w:top w:val="single" w:sz="6" w:space="0" w:color="A6A6A6"/>
                    <w:left w:val="single" w:sz="6" w:space="0" w:color="A6A6A6"/>
                    <w:bottom w:val="single" w:sz="6" w:space="0" w:color="A6A6A6"/>
                    <w:right w:val="single" w:sz="4" w:space="0" w:color="A6A6A6"/>
                  </w:tcBorders>
                </w:tcPr>
                <w:p w14:paraId="35627BE1"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Указывается наименование элемента, отображаемоевотчетах(</w:t>
                  </w:r>
                  <w:proofErr w:type="gramStart"/>
                  <w:r w:rsidRPr="009B7A8E">
                    <w:rPr>
                      <w:rFonts w:ascii="Times New Roman" w:hAnsi="Times New Roman" w:cs="Times New Roman"/>
                      <w:i/>
                      <w:iCs/>
                      <w:color w:val="000000"/>
                    </w:rPr>
                    <w:t>ведомости,спецификации</w:t>
                  </w:r>
                  <w:proofErr w:type="gramEnd"/>
                  <w:r w:rsidRPr="009B7A8E">
                    <w:rPr>
                      <w:rFonts w:ascii="Times New Roman" w:hAnsi="Times New Roman" w:cs="Times New Roman"/>
                      <w:i/>
                      <w:iCs/>
                      <w:color w:val="000000"/>
                    </w:rPr>
                    <w:t>)</w:t>
                  </w:r>
                </w:p>
              </w:tc>
            </w:tr>
            <w:tr w:rsidR="008B16F3" w:rsidRPr="009B7A8E" w14:paraId="522F089E" w14:textId="77777777">
              <w:trPr>
                <w:trHeight w:val="430"/>
              </w:trPr>
              <w:tc>
                <w:tcPr>
                  <w:tcW w:w="1775" w:type="dxa"/>
                  <w:tcBorders>
                    <w:top w:val="single" w:sz="6" w:space="0" w:color="A6A6A6"/>
                    <w:left w:val="single" w:sz="4" w:space="0" w:color="A6A6A6"/>
                    <w:bottom w:val="single" w:sz="6" w:space="0" w:color="A6A6A6"/>
                    <w:right w:val="single" w:sz="4" w:space="0" w:color="A6A6A6"/>
                  </w:tcBorders>
                  <w:vAlign w:val="center"/>
                </w:tcPr>
                <w:p w14:paraId="4792EC8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МГЭ_Марка элемента</w:t>
                  </w:r>
                </w:p>
              </w:tc>
              <w:tc>
                <w:tcPr>
                  <w:tcW w:w="2422" w:type="dxa"/>
                  <w:tcBorders>
                    <w:top w:val="single" w:sz="6" w:space="0" w:color="A6A6A6"/>
                    <w:left w:val="single" w:sz="4" w:space="0" w:color="A6A6A6"/>
                    <w:bottom w:val="single" w:sz="6" w:space="0" w:color="A6A6A6"/>
                    <w:right w:val="single" w:sz="4" w:space="0" w:color="A6A6A6"/>
                  </w:tcBorders>
                  <w:vAlign w:val="center"/>
                </w:tcPr>
                <w:p w14:paraId="6A87BE1E"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MGE_Position</w:t>
                  </w:r>
                </w:p>
              </w:tc>
              <w:tc>
                <w:tcPr>
                  <w:tcW w:w="1197" w:type="dxa"/>
                  <w:tcBorders>
                    <w:top w:val="single" w:sz="6" w:space="0" w:color="A6A6A6"/>
                    <w:left w:val="single" w:sz="4" w:space="0" w:color="A6A6A6"/>
                    <w:bottom w:val="single" w:sz="6" w:space="0" w:color="A6A6A6"/>
                    <w:right w:val="single" w:sz="6" w:space="0" w:color="A6A6A6"/>
                  </w:tcBorders>
                  <w:vAlign w:val="center"/>
                </w:tcPr>
                <w:p w14:paraId="74957A02" w14:textId="77777777"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текст</w:t>
                  </w:r>
                </w:p>
              </w:tc>
              <w:tc>
                <w:tcPr>
                  <w:tcW w:w="3970" w:type="dxa"/>
                  <w:tcBorders>
                    <w:top w:val="single" w:sz="6" w:space="0" w:color="A6A6A6"/>
                    <w:left w:val="single" w:sz="6" w:space="0" w:color="A6A6A6"/>
                    <w:bottom w:val="single" w:sz="6" w:space="0" w:color="A6A6A6"/>
                    <w:right w:val="single" w:sz="4" w:space="0" w:color="A6A6A6"/>
                  </w:tcBorders>
                </w:tcPr>
                <w:p w14:paraId="25769B42"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Указывается маркаэлемента, длязанесенияили группировки вспецификацию</w:t>
                  </w:r>
                </w:p>
              </w:tc>
            </w:tr>
            <w:tr w:rsidR="008B16F3" w:rsidRPr="009B7A8E" w14:paraId="5F4A159F" w14:textId="77777777">
              <w:trPr>
                <w:trHeight w:val="257"/>
              </w:trPr>
              <w:tc>
                <w:tcPr>
                  <w:tcW w:w="1775" w:type="dxa"/>
                  <w:tcBorders>
                    <w:top w:val="single" w:sz="6" w:space="0" w:color="A6A6A6"/>
                    <w:left w:val="single" w:sz="4" w:space="0" w:color="A6A6A6"/>
                    <w:bottom w:val="single" w:sz="6" w:space="0" w:color="A6A6A6"/>
                    <w:right w:val="single" w:sz="4" w:space="0" w:color="A6A6A6"/>
                  </w:tcBorders>
                </w:tcPr>
                <w:p w14:paraId="716A86D6"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МГЭ_Обозначение</w:t>
                  </w:r>
                </w:p>
              </w:tc>
              <w:tc>
                <w:tcPr>
                  <w:tcW w:w="2422" w:type="dxa"/>
                  <w:tcBorders>
                    <w:top w:val="single" w:sz="6" w:space="0" w:color="A6A6A6"/>
                    <w:left w:val="single" w:sz="4" w:space="0" w:color="A6A6A6"/>
                    <w:bottom w:val="single" w:sz="6" w:space="0" w:color="A6A6A6"/>
                    <w:right w:val="single" w:sz="4" w:space="0" w:color="A6A6A6"/>
                  </w:tcBorders>
                  <w:vAlign w:val="center"/>
                </w:tcPr>
                <w:p w14:paraId="1EC3C019"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MGE_Gost</w:t>
                  </w:r>
                </w:p>
              </w:tc>
              <w:tc>
                <w:tcPr>
                  <w:tcW w:w="1197" w:type="dxa"/>
                  <w:tcBorders>
                    <w:top w:val="single" w:sz="6" w:space="0" w:color="A6A6A6"/>
                    <w:left w:val="single" w:sz="4" w:space="0" w:color="A6A6A6"/>
                    <w:bottom w:val="single" w:sz="6" w:space="0" w:color="A6A6A6"/>
                    <w:right w:val="single" w:sz="6" w:space="0" w:color="A6A6A6"/>
                  </w:tcBorders>
                  <w:vAlign w:val="center"/>
                </w:tcPr>
                <w:p w14:paraId="56AD3867" w14:textId="77777777"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текст</w:t>
                  </w:r>
                </w:p>
              </w:tc>
              <w:tc>
                <w:tcPr>
                  <w:tcW w:w="3970" w:type="dxa"/>
                  <w:tcBorders>
                    <w:top w:val="single" w:sz="6" w:space="0" w:color="A6A6A6"/>
                    <w:left w:val="single" w:sz="6" w:space="0" w:color="A6A6A6"/>
                    <w:bottom w:val="single" w:sz="6" w:space="0" w:color="A6A6A6"/>
                    <w:right w:val="single" w:sz="4" w:space="0" w:color="A6A6A6"/>
                  </w:tcBorders>
                </w:tcPr>
                <w:p w14:paraId="4E599F88"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Указываетсянормативный документна изделие (ГОСТ, ТУ и пр.).</w:t>
                  </w:r>
                </w:p>
              </w:tc>
            </w:tr>
            <w:tr w:rsidR="008B16F3" w:rsidRPr="009B7A8E" w14:paraId="76062423" w14:textId="77777777">
              <w:trPr>
                <w:trHeight w:val="637"/>
              </w:trPr>
              <w:tc>
                <w:tcPr>
                  <w:tcW w:w="1775" w:type="dxa"/>
                  <w:tcBorders>
                    <w:top w:val="single" w:sz="6" w:space="0" w:color="A6A6A6"/>
                    <w:left w:val="single" w:sz="4" w:space="0" w:color="A6A6A6"/>
                    <w:bottom w:val="single" w:sz="6" w:space="0" w:color="A6A6A6"/>
                    <w:right w:val="single" w:sz="4" w:space="0" w:color="A6A6A6"/>
                  </w:tcBorders>
                  <w:vAlign w:val="center"/>
                </w:tcPr>
                <w:p w14:paraId="382C6036"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МГЭ_Код материала</w:t>
                  </w:r>
                </w:p>
              </w:tc>
              <w:tc>
                <w:tcPr>
                  <w:tcW w:w="2422" w:type="dxa"/>
                  <w:tcBorders>
                    <w:top w:val="single" w:sz="6" w:space="0" w:color="A6A6A6"/>
                    <w:left w:val="single" w:sz="4" w:space="0" w:color="A6A6A6"/>
                    <w:bottom w:val="single" w:sz="6" w:space="0" w:color="A6A6A6"/>
                    <w:right w:val="single" w:sz="4" w:space="0" w:color="A6A6A6"/>
                  </w:tcBorders>
                  <w:vAlign w:val="center"/>
                </w:tcPr>
                <w:p w14:paraId="1973BD3A"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MGE_MaterialCode</w:t>
                  </w:r>
                </w:p>
              </w:tc>
              <w:tc>
                <w:tcPr>
                  <w:tcW w:w="1197" w:type="dxa"/>
                  <w:tcBorders>
                    <w:top w:val="single" w:sz="6" w:space="0" w:color="A6A6A6"/>
                    <w:left w:val="single" w:sz="4" w:space="0" w:color="A6A6A6"/>
                    <w:bottom w:val="single" w:sz="6" w:space="0" w:color="A6A6A6"/>
                    <w:right w:val="single" w:sz="6" w:space="0" w:color="A6A6A6"/>
                  </w:tcBorders>
                  <w:vAlign w:val="center"/>
                </w:tcPr>
                <w:p w14:paraId="082F2A19" w14:textId="77777777"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текст</w:t>
                  </w:r>
                </w:p>
              </w:tc>
              <w:tc>
                <w:tcPr>
                  <w:tcW w:w="3970" w:type="dxa"/>
                  <w:tcBorders>
                    <w:top w:val="single" w:sz="6" w:space="0" w:color="A6A6A6"/>
                    <w:left w:val="single" w:sz="6" w:space="0" w:color="A6A6A6"/>
                    <w:bottom w:val="single" w:sz="6" w:space="0" w:color="A6A6A6"/>
                    <w:right w:val="single" w:sz="4" w:space="0" w:color="A6A6A6"/>
                  </w:tcBorders>
                </w:tcPr>
                <w:p w14:paraId="146EB443"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Указываетсякодматериала трубопроводапоклассификаторуМССК «Строительныеизделияи </w:t>
                  </w:r>
                  <w:proofErr w:type="gramStart"/>
                  <w:r w:rsidRPr="009B7A8E">
                    <w:rPr>
                      <w:rFonts w:ascii="Times New Roman" w:hAnsi="Times New Roman" w:cs="Times New Roman"/>
                      <w:i/>
                      <w:iCs/>
                      <w:color w:val="000000"/>
                    </w:rPr>
                    <w:t>материалы»израздела</w:t>
                  </w:r>
                  <w:proofErr w:type="gramEnd"/>
                  <w:r w:rsidRPr="009B7A8E">
                    <w:rPr>
                      <w:rFonts w:ascii="Times New Roman" w:hAnsi="Times New Roman" w:cs="Times New Roman"/>
                      <w:i/>
                      <w:iCs/>
                      <w:color w:val="000000"/>
                    </w:rPr>
                    <w:t xml:space="preserve"> "Материалытрубопроводных систем"</w:t>
                  </w:r>
                </w:p>
              </w:tc>
            </w:tr>
            <w:tr w:rsidR="008B16F3" w:rsidRPr="009B7A8E" w14:paraId="769B29CB" w14:textId="77777777">
              <w:trPr>
                <w:trHeight w:val="633"/>
              </w:trPr>
              <w:tc>
                <w:tcPr>
                  <w:tcW w:w="1775" w:type="dxa"/>
                  <w:tcBorders>
                    <w:top w:val="single" w:sz="6" w:space="0" w:color="A6A6A6"/>
                    <w:left w:val="single" w:sz="4" w:space="0" w:color="A6A6A6"/>
                    <w:bottom w:val="single" w:sz="6" w:space="0" w:color="A6A6A6"/>
                    <w:right w:val="single" w:sz="4" w:space="0" w:color="A6A6A6"/>
                  </w:tcBorders>
                  <w:vAlign w:val="center"/>
                </w:tcPr>
                <w:p w14:paraId="64A53C96"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МГЭ_Наименование материала</w:t>
                  </w:r>
                </w:p>
              </w:tc>
              <w:tc>
                <w:tcPr>
                  <w:tcW w:w="2422" w:type="dxa"/>
                  <w:tcBorders>
                    <w:top w:val="single" w:sz="6" w:space="0" w:color="A6A6A6"/>
                    <w:left w:val="single" w:sz="4" w:space="0" w:color="A6A6A6"/>
                    <w:bottom w:val="single" w:sz="6" w:space="0" w:color="A6A6A6"/>
                    <w:right w:val="single" w:sz="4" w:space="0" w:color="A6A6A6"/>
                  </w:tcBorders>
                  <w:vAlign w:val="center"/>
                </w:tcPr>
                <w:p w14:paraId="321239A8"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MGE_Material</w:t>
                  </w:r>
                </w:p>
              </w:tc>
              <w:tc>
                <w:tcPr>
                  <w:tcW w:w="1197" w:type="dxa"/>
                  <w:tcBorders>
                    <w:top w:val="single" w:sz="6" w:space="0" w:color="A6A6A6"/>
                    <w:left w:val="single" w:sz="4" w:space="0" w:color="A6A6A6"/>
                    <w:bottom w:val="single" w:sz="6" w:space="0" w:color="A6A6A6"/>
                    <w:right w:val="single" w:sz="6" w:space="0" w:color="A6A6A6"/>
                  </w:tcBorders>
                  <w:vAlign w:val="center"/>
                </w:tcPr>
                <w:p w14:paraId="003AC2D8" w14:textId="77777777"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текст</w:t>
                  </w:r>
                </w:p>
              </w:tc>
              <w:tc>
                <w:tcPr>
                  <w:tcW w:w="3970" w:type="dxa"/>
                  <w:tcBorders>
                    <w:top w:val="single" w:sz="6" w:space="0" w:color="A6A6A6"/>
                    <w:left w:val="single" w:sz="6" w:space="0" w:color="A6A6A6"/>
                    <w:bottom w:val="single" w:sz="6" w:space="0" w:color="A6A6A6"/>
                    <w:right w:val="single" w:sz="4" w:space="0" w:color="A6A6A6"/>
                  </w:tcBorders>
                  <w:vAlign w:val="center"/>
                </w:tcPr>
                <w:p w14:paraId="69517FA7"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Указываетсянаименованиематериала трубопровода.Может бытьпринятоизклассификатора МССК «Строительныеизделияи материалы»</w:t>
                  </w:r>
                </w:p>
              </w:tc>
            </w:tr>
            <w:tr w:rsidR="008B16F3" w:rsidRPr="009B7A8E" w14:paraId="65DB1098" w14:textId="77777777">
              <w:trPr>
                <w:trHeight w:val="282"/>
              </w:trPr>
              <w:tc>
                <w:tcPr>
                  <w:tcW w:w="1775" w:type="dxa"/>
                  <w:tcBorders>
                    <w:top w:val="single" w:sz="6" w:space="0" w:color="A6A6A6"/>
                    <w:left w:val="single" w:sz="4" w:space="0" w:color="A6A6A6"/>
                    <w:bottom w:val="single" w:sz="6" w:space="0" w:color="A6A6A6"/>
                    <w:right w:val="single" w:sz="4" w:space="0" w:color="A6A6A6"/>
                  </w:tcBorders>
                </w:tcPr>
                <w:p w14:paraId="399F5033"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МГЭ_Толщинаматериала</w:t>
                  </w:r>
                </w:p>
              </w:tc>
              <w:tc>
                <w:tcPr>
                  <w:tcW w:w="2422" w:type="dxa"/>
                  <w:tcBorders>
                    <w:top w:val="single" w:sz="6" w:space="0" w:color="A6A6A6"/>
                    <w:left w:val="single" w:sz="4" w:space="0" w:color="A6A6A6"/>
                    <w:bottom w:val="single" w:sz="6" w:space="0" w:color="A6A6A6"/>
                    <w:right w:val="single" w:sz="4" w:space="0" w:color="A6A6A6"/>
                  </w:tcBorders>
                  <w:vAlign w:val="center"/>
                </w:tcPr>
                <w:p w14:paraId="2FD48D52"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MGE_Thickness</w:t>
                  </w:r>
                </w:p>
              </w:tc>
              <w:tc>
                <w:tcPr>
                  <w:tcW w:w="1197" w:type="dxa"/>
                  <w:tcBorders>
                    <w:top w:val="single" w:sz="6" w:space="0" w:color="A6A6A6"/>
                    <w:left w:val="single" w:sz="4" w:space="0" w:color="A6A6A6"/>
                    <w:bottom w:val="single" w:sz="6" w:space="0" w:color="A6A6A6"/>
                    <w:right w:val="single" w:sz="6" w:space="0" w:color="A6A6A6"/>
                  </w:tcBorders>
                </w:tcPr>
                <w:p w14:paraId="083E3FA2" w14:textId="77777777"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-венный</w:t>
                  </w:r>
                </w:p>
              </w:tc>
              <w:tc>
                <w:tcPr>
                  <w:tcW w:w="3970" w:type="dxa"/>
                  <w:tcBorders>
                    <w:top w:val="single" w:sz="6" w:space="0" w:color="A6A6A6"/>
                    <w:left w:val="single" w:sz="6" w:space="0" w:color="A6A6A6"/>
                    <w:bottom w:val="single" w:sz="6" w:space="0" w:color="A6A6A6"/>
                    <w:right w:val="single" w:sz="4" w:space="0" w:color="A6A6A6"/>
                  </w:tcBorders>
                </w:tcPr>
                <w:p w14:paraId="571BF035"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Указываетсятолщина материла элемента, вмм</w:t>
                  </w:r>
                </w:p>
              </w:tc>
            </w:tr>
            <w:tr w:rsidR="008B16F3" w:rsidRPr="009B7A8E" w14:paraId="66710C5F" w14:textId="77777777">
              <w:trPr>
                <w:trHeight w:val="497"/>
              </w:trPr>
              <w:tc>
                <w:tcPr>
                  <w:tcW w:w="1775" w:type="dxa"/>
                  <w:tcBorders>
                    <w:top w:val="single" w:sz="6" w:space="0" w:color="A6A6A6"/>
                    <w:left w:val="single" w:sz="4" w:space="0" w:color="A6A6A6"/>
                    <w:bottom w:val="single" w:sz="6" w:space="0" w:color="A6A6A6"/>
                    <w:right w:val="single" w:sz="4" w:space="0" w:color="A6A6A6"/>
                  </w:tcBorders>
                </w:tcPr>
                <w:p w14:paraId="20189447"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rPr>
                    <w:t>МГЭ_</w:t>
                  </w:r>
                  <w:r w:rsidRPr="009B7A8E">
                    <w:rPr>
                      <w:rFonts w:ascii="Times New Roman" w:hAnsi="Times New Roman" w:cs="Times New Roman"/>
                      <w:color w:val="000000"/>
                      <w:sz w:val="20"/>
                      <w:szCs w:val="20"/>
                    </w:rPr>
                    <w:t>Группагорючестиматериала</w:t>
                  </w:r>
                </w:p>
              </w:tc>
              <w:tc>
                <w:tcPr>
                  <w:tcW w:w="2422" w:type="dxa"/>
                  <w:tcBorders>
                    <w:top w:val="single" w:sz="6" w:space="0" w:color="A6A6A6"/>
                    <w:left w:val="single" w:sz="4" w:space="0" w:color="A6A6A6"/>
                    <w:bottom w:val="single" w:sz="6" w:space="0" w:color="A6A6A6"/>
                    <w:right w:val="single" w:sz="4" w:space="0" w:color="A6A6A6"/>
                  </w:tcBorders>
                  <w:vAlign w:val="center"/>
                </w:tcPr>
                <w:p w14:paraId="69FD2156"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MGE_FlammableGroup</w:t>
                  </w:r>
                </w:p>
              </w:tc>
              <w:tc>
                <w:tcPr>
                  <w:tcW w:w="1197" w:type="dxa"/>
                  <w:tcBorders>
                    <w:top w:val="single" w:sz="6" w:space="0" w:color="A6A6A6"/>
                    <w:left w:val="single" w:sz="4" w:space="0" w:color="A6A6A6"/>
                    <w:bottom w:val="single" w:sz="6" w:space="0" w:color="A6A6A6"/>
                    <w:right w:val="single" w:sz="6" w:space="0" w:color="A6A6A6"/>
                  </w:tcBorders>
                  <w:vAlign w:val="center"/>
                </w:tcPr>
                <w:p w14:paraId="2EF4CD44" w14:textId="77777777"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текст</w:t>
                  </w:r>
                </w:p>
              </w:tc>
              <w:tc>
                <w:tcPr>
                  <w:tcW w:w="3970" w:type="dxa"/>
                  <w:tcBorders>
                    <w:top w:val="single" w:sz="6" w:space="0" w:color="A6A6A6"/>
                    <w:left w:val="single" w:sz="6" w:space="0" w:color="A6A6A6"/>
                    <w:bottom w:val="single" w:sz="6" w:space="0" w:color="A6A6A6"/>
                    <w:right w:val="single" w:sz="4" w:space="0" w:color="A6A6A6"/>
                  </w:tcBorders>
                </w:tcPr>
                <w:p w14:paraId="00736833"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Указываетсягруппа горючести материала элемента трубопровода (СП7.13130.2013)</w:t>
                  </w:r>
                </w:p>
              </w:tc>
            </w:tr>
            <w:tr w:rsidR="008B16F3" w:rsidRPr="009B7A8E" w14:paraId="2938C778" w14:textId="77777777">
              <w:trPr>
                <w:trHeight w:val="232"/>
              </w:trPr>
              <w:tc>
                <w:tcPr>
                  <w:tcW w:w="1775" w:type="dxa"/>
                  <w:tcBorders>
                    <w:top w:val="single" w:sz="6" w:space="0" w:color="A6A6A6"/>
                    <w:left w:val="single" w:sz="4" w:space="0" w:color="A6A6A6"/>
                    <w:bottom w:val="single" w:sz="6" w:space="0" w:color="A6A6A6"/>
                    <w:right w:val="single" w:sz="4" w:space="0" w:color="A6A6A6"/>
                  </w:tcBorders>
                  <w:vAlign w:val="center"/>
                </w:tcPr>
                <w:p w14:paraId="19F479EC"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МГЭ_Изоляция</w:t>
                  </w:r>
                </w:p>
              </w:tc>
              <w:tc>
                <w:tcPr>
                  <w:tcW w:w="2422" w:type="dxa"/>
                  <w:tcBorders>
                    <w:top w:val="single" w:sz="6" w:space="0" w:color="A6A6A6"/>
                    <w:left w:val="single" w:sz="4" w:space="0" w:color="A6A6A6"/>
                    <w:bottom w:val="single" w:sz="6" w:space="0" w:color="A6A6A6"/>
                    <w:right w:val="single" w:sz="4" w:space="0" w:color="A6A6A6"/>
                  </w:tcBorders>
                  <w:vAlign w:val="center"/>
                </w:tcPr>
                <w:p w14:paraId="52F616C5"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MGE_Insulation</w:t>
                  </w:r>
                </w:p>
              </w:tc>
              <w:tc>
                <w:tcPr>
                  <w:tcW w:w="1197" w:type="dxa"/>
                  <w:tcBorders>
                    <w:top w:val="single" w:sz="6" w:space="0" w:color="A6A6A6"/>
                    <w:left w:val="single" w:sz="4" w:space="0" w:color="A6A6A6"/>
                    <w:bottom w:val="single" w:sz="6" w:space="0" w:color="A6A6A6"/>
                    <w:right w:val="single" w:sz="6" w:space="0" w:color="A6A6A6"/>
                  </w:tcBorders>
                  <w:vAlign w:val="center"/>
                </w:tcPr>
                <w:p w14:paraId="45D45AB5" w14:textId="77777777"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булевый</w:t>
                  </w:r>
                </w:p>
              </w:tc>
              <w:tc>
                <w:tcPr>
                  <w:tcW w:w="3970" w:type="dxa"/>
                  <w:tcBorders>
                    <w:top w:val="single" w:sz="6" w:space="0" w:color="A6A6A6"/>
                    <w:left w:val="single" w:sz="6" w:space="0" w:color="A6A6A6"/>
                    <w:bottom w:val="single" w:sz="6" w:space="0" w:color="A6A6A6"/>
                    <w:right w:val="single" w:sz="4" w:space="0" w:color="A6A6A6"/>
                  </w:tcBorders>
                  <w:vAlign w:val="center"/>
                </w:tcPr>
                <w:p w14:paraId="7EA8B51B"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Признактрубопровода сизоляцией</w:t>
                  </w:r>
                </w:p>
              </w:tc>
            </w:tr>
            <w:tr w:rsidR="008B16F3" w:rsidRPr="009B7A8E" w14:paraId="750DED5E" w14:textId="77777777">
              <w:trPr>
                <w:trHeight w:val="511"/>
              </w:trPr>
              <w:tc>
                <w:tcPr>
                  <w:tcW w:w="1775" w:type="dxa"/>
                  <w:tcBorders>
                    <w:top w:val="single" w:sz="6" w:space="0" w:color="A6A6A6"/>
                    <w:left w:val="single" w:sz="4" w:space="0" w:color="A6A6A6"/>
                    <w:bottom w:val="single" w:sz="6" w:space="0" w:color="A6A6A6"/>
                    <w:right w:val="single" w:sz="4" w:space="0" w:color="A6A6A6"/>
                  </w:tcBorders>
                  <w:vAlign w:val="center"/>
                </w:tcPr>
                <w:p w14:paraId="02490769"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МГЭ_Типизоляции</w:t>
                  </w:r>
                </w:p>
              </w:tc>
              <w:tc>
                <w:tcPr>
                  <w:tcW w:w="2422" w:type="dxa"/>
                  <w:tcBorders>
                    <w:top w:val="single" w:sz="6" w:space="0" w:color="A6A6A6"/>
                    <w:left w:val="single" w:sz="4" w:space="0" w:color="A6A6A6"/>
                    <w:bottom w:val="single" w:sz="6" w:space="0" w:color="A6A6A6"/>
                    <w:right w:val="single" w:sz="4" w:space="0" w:color="A6A6A6"/>
                  </w:tcBorders>
                  <w:vAlign w:val="center"/>
                </w:tcPr>
                <w:p w14:paraId="46ADFF31"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MGE_InsulationType</w:t>
                  </w:r>
                </w:p>
              </w:tc>
              <w:tc>
                <w:tcPr>
                  <w:tcW w:w="1197" w:type="dxa"/>
                  <w:tcBorders>
                    <w:top w:val="single" w:sz="6" w:space="0" w:color="A6A6A6"/>
                    <w:left w:val="single" w:sz="4" w:space="0" w:color="A6A6A6"/>
                    <w:bottom w:val="single" w:sz="6" w:space="0" w:color="A6A6A6"/>
                    <w:right w:val="single" w:sz="6" w:space="0" w:color="A6A6A6"/>
                  </w:tcBorders>
                  <w:vAlign w:val="center"/>
                </w:tcPr>
                <w:p w14:paraId="1C23CF8D" w14:textId="77777777" w:rsidR="008B16F3" w:rsidRPr="009B7A8E" w:rsidRDefault="008B16F3" w:rsidP="00764FFA">
                  <w:pPr>
                    <w:autoSpaceDE w:val="0"/>
                    <w:autoSpaceDN w:val="0"/>
                    <w:adjustRightInd w:val="0"/>
                    <w:spacing w:after="0" w:line="240" w:lineRule="auto"/>
                    <w:jc w:val="center"/>
                    <w:rPr>
                      <w:rFonts w:ascii="Times New Roman" w:hAnsi="Times New Roman" w:cs="Times New Roman"/>
                      <w:color w:val="000000"/>
                    </w:rPr>
                  </w:pPr>
                  <w:r w:rsidRPr="009B7A8E">
                    <w:rPr>
                      <w:rFonts w:ascii="Times New Roman" w:hAnsi="Times New Roman" w:cs="Times New Roman"/>
                      <w:color w:val="000000"/>
                    </w:rPr>
                    <w:t>текст</w:t>
                  </w:r>
                </w:p>
              </w:tc>
              <w:tc>
                <w:tcPr>
                  <w:tcW w:w="3970" w:type="dxa"/>
                  <w:tcBorders>
                    <w:top w:val="single" w:sz="6" w:space="0" w:color="A6A6A6"/>
                    <w:left w:val="single" w:sz="6" w:space="0" w:color="A6A6A6"/>
                    <w:bottom w:val="single" w:sz="6" w:space="0" w:color="A6A6A6"/>
                    <w:right w:val="single" w:sz="4" w:space="0" w:color="A6A6A6"/>
                  </w:tcBorders>
                </w:tcPr>
                <w:p w14:paraId="24DE090D" w14:textId="356ADE9D"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Указываетсянаименованиетипа изоляции.Подробноеописаниетипа изоляции (</w:t>
                  </w:r>
                  <w:proofErr w:type="gramStart"/>
                  <w:r w:rsidRPr="009B7A8E">
                    <w:rPr>
                      <w:rFonts w:ascii="Times New Roman" w:hAnsi="Times New Roman" w:cs="Times New Roman"/>
                      <w:i/>
                      <w:iCs/>
                      <w:color w:val="000000"/>
                    </w:rPr>
                    <w:t>составслоев,толщиныслоев</w:t>
                  </w:r>
                  <w:proofErr w:type="gramEnd"/>
                  <w:r w:rsidRPr="009B7A8E">
                    <w:rPr>
                      <w:rFonts w:ascii="Times New Roman" w:hAnsi="Times New Roman" w:cs="Times New Roman"/>
                      <w:i/>
                      <w:iCs/>
                      <w:color w:val="000000"/>
                    </w:rPr>
                    <w:t>,характеристики материалов слоев и пр.) приведено в информационной модели в разделе описание инженерных систем.</w:t>
                  </w:r>
                </w:p>
              </w:tc>
            </w:tr>
          </w:tbl>
          <w:p w14:paraId="7B5CCF45" w14:textId="77777777" w:rsidR="008B16F3" w:rsidRPr="009B7A8E" w:rsidRDefault="008B16F3" w:rsidP="004B5151">
            <w:pPr>
              <w:jc w:val="both"/>
              <w:rPr>
                <w:rFonts w:ascii="Times New Roman" w:hAnsi="Times New Roman" w:cs="Times New Roman"/>
                <w:sz w:val="24"/>
                <w:szCs w:val="24"/>
              </w:rPr>
            </w:pPr>
          </w:p>
          <w:p w14:paraId="7E030269" w14:textId="77777777" w:rsidR="008B16F3" w:rsidRPr="009B7A8E" w:rsidRDefault="008B16F3" w:rsidP="004B5151">
            <w:pPr>
              <w:jc w:val="both"/>
              <w:rPr>
                <w:rFonts w:ascii="Times New Roman" w:hAnsi="Times New Roman" w:cs="Times New Roman"/>
                <w:sz w:val="24"/>
                <w:szCs w:val="24"/>
              </w:rPr>
            </w:pPr>
          </w:p>
          <w:p w14:paraId="0A831B2E" w14:textId="113FE6C9" w:rsidR="008B16F3" w:rsidRPr="009B7A8E" w:rsidRDefault="008B16F3" w:rsidP="004B5151">
            <w:pPr>
              <w:jc w:val="both"/>
              <w:rPr>
                <w:rFonts w:ascii="Times New Roman" w:hAnsi="Times New Roman" w:cs="Times New Roman"/>
                <w:sz w:val="24"/>
                <w:szCs w:val="24"/>
              </w:rPr>
            </w:pPr>
            <w:r w:rsidRPr="009B7A8E">
              <w:rPr>
                <w:rFonts w:ascii="Times New Roman" w:hAnsi="Times New Roman" w:cs="Times New Roman"/>
                <w:sz w:val="24"/>
                <w:szCs w:val="24"/>
              </w:rPr>
              <w:t>Требования к параметрам отопительных приборов</w:t>
            </w:r>
          </w:p>
          <w:p w14:paraId="5CA0CC1F" w14:textId="77777777" w:rsidR="008B16F3" w:rsidRPr="009B7A8E" w:rsidRDefault="008B16F3" w:rsidP="00764FFA">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В данном подразделе приведены параметры отопительных приборов (таблица 6) систем отопления, а также правила выгрузки наборов параметров. </w:t>
            </w:r>
          </w:p>
          <w:p w14:paraId="1FC3A9CA" w14:textId="77777777" w:rsidR="008B16F3" w:rsidRPr="009B7A8E" w:rsidRDefault="008B16F3" w:rsidP="00764FFA">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цифровых информационных моделей в формат IFC указанные параметры должны выгружаться с объектами класса: </w:t>
            </w:r>
          </w:p>
          <w:p w14:paraId="30556CC5" w14:textId="77777777" w:rsidR="008B16F3" w:rsidRPr="009B7A8E" w:rsidRDefault="008B16F3" w:rsidP="00764FFA">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IfcSpaceHeater</w:t>
            </w:r>
            <w:r w:rsidRPr="009B7A8E">
              <w:rPr>
                <w:rFonts w:ascii="Times New Roman" w:hAnsi="Times New Roman" w:cs="Times New Roman"/>
                <w:color w:val="000000"/>
                <w:sz w:val="23"/>
                <w:szCs w:val="23"/>
              </w:rPr>
              <w:t xml:space="preserve">. </w:t>
            </w:r>
          </w:p>
          <w:tbl>
            <w:tblPr>
              <w:tblW w:w="0" w:type="auto"/>
              <w:tblBorders>
                <w:top w:val="nil"/>
                <w:left w:val="nil"/>
                <w:bottom w:val="nil"/>
                <w:right w:val="nil"/>
              </w:tblBorders>
              <w:tblLook w:val="0000" w:firstRow="0" w:lastRow="0" w:firstColumn="0" w:lastColumn="0" w:noHBand="0" w:noVBand="0"/>
            </w:tblPr>
            <w:tblGrid>
              <w:gridCol w:w="3410"/>
              <w:gridCol w:w="4650"/>
            </w:tblGrid>
            <w:tr w:rsidR="008B16F3" w:rsidRPr="009B7A8E" w14:paraId="5B06FAD9" w14:textId="77777777">
              <w:trPr>
                <w:trHeight w:val="166"/>
              </w:trPr>
              <w:tc>
                <w:tcPr>
                  <w:tcW w:w="0" w:type="auto"/>
                  <w:gridSpan w:val="2"/>
                </w:tcPr>
                <w:p w14:paraId="583A98DB"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указанных элементов в IFC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40D7C735" w14:textId="77777777">
              <w:trPr>
                <w:trHeight w:val="161"/>
              </w:trPr>
              <w:tc>
                <w:tcPr>
                  <w:tcW w:w="0" w:type="auto"/>
                </w:tcPr>
                <w:p w14:paraId="35D24940" w14:textId="77777777" w:rsidR="008B16F3" w:rsidRPr="009B7A8E" w:rsidRDefault="008B16F3" w:rsidP="00764FFA">
                  <w:pPr>
                    <w:autoSpaceDE w:val="0"/>
                    <w:autoSpaceDN w:val="0"/>
                    <w:adjustRightInd w:val="0"/>
                    <w:spacing w:after="0" w:line="240" w:lineRule="auto"/>
                    <w:rPr>
                      <w:rFonts w:ascii="Times New Roman" w:hAnsi="Times New Roman" w:cs="Times New Roman"/>
                      <w:sz w:val="24"/>
                      <w:szCs w:val="24"/>
                    </w:rPr>
                  </w:pPr>
                </w:p>
                <w:p w14:paraId="5F50DDBC"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lastRenderedPageBreak/>
                    <w:t xml:space="preserve">• Pset_SpaceHeaterTypeCommon </w:t>
                  </w:r>
                </w:p>
                <w:p w14:paraId="3C576C0F"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00D95179" w14:textId="77777777" w:rsidR="008B16F3" w:rsidRPr="009B7A8E" w:rsidRDefault="008B16F3" w:rsidP="00764FFA">
                  <w:pPr>
                    <w:autoSpaceDE w:val="0"/>
                    <w:autoSpaceDN w:val="0"/>
                    <w:adjustRightInd w:val="0"/>
                    <w:spacing w:after="0" w:line="240" w:lineRule="auto"/>
                    <w:rPr>
                      <w:rFonts w:ascii="Times New Roman" w:hAnsi="Times New Roman" w:cs="Times New Roman"/>
                      <w:sz w:val="24"/>
                      <w:szCs w:val="24"/>
                    </w:rPr>
                  </w:pPr>
                </w:p>
                <w:p w14:paraId="2C173027"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lastRenderedPageBreak/>
                    <w:t xml:space="preserve">− общие параметры </w:t>
                  </w:r>
                </w:p>
                <w:p w14:paraId="109F0D8E"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5A24D71E" w14:textId="77777777">
              <w:trPr>
                <w:trHeight w:val="368"/>
              </w:trPr>
              <w:tc>
                <w:tcPr>
                  <w:tcW w:w="0" w:type="auto"/>
                </w:tcPr>
                <w:p w14:paraId="31020A71" w14:textId="77777777" w:rsidR="008B16F3" w:rsidRPr="009B7A8E" w:rsidRDefault="008B16F3" w:rsidP="00764FFA">
                  <w:pPr>
                    <w:autoSpaceDE w:val="0"/>
                    <w:autoSpaceDN w:val="0"/>
                    <w:adjustRightInd w:val="0"/>
                    <w:spacing w:after="0" w:line="240" w:lineRule="auto"/>
                    <w:rPr>
                      <w:rFonts w:ascii="Times New Roman" w:hAnsi="Times New Roman" w:cs="Times New Roman"/>
                      <w:sz w:val="24"/>
                      <w:szCs w:val="24"/>
                    </w:rPr>
                  </w:pPr>
                </w:p>
                <w:p w14:paraId="36576C77"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Qto_SpaceHeaterBaseQuantities </w:t>
                  </w:r>
                </w:p>
                <w:p w14:paraId="52E8DBC9"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4A447D98" w14:textId="77777777" w:rsidR="008B16F3" w:rsidRPr="009B7A8E" w:rsidRDefault="008B16F3" w:rsidP="00764FFA">
                  <w:pPr>
                    <w:autoSpaceDE w:val="0"/>
                    <w:autoSpaceDN w:val="0"/>
                    <w:adjustRightInd w:val="0"/>
                    <w:spacing w:after="0" w:line="240" w:lineRule="auto"/>
                    <w:rPr>
                      <w:rFonts w:ascii="Times New Roman" w:hAnsi="Times New Roman" w:cs="Times New Roman"/>
                      <w:sz w:val="24"/>
                      <w:szCs w:val="24"/>
                    </w:rPr>
                  </w:pPr>
                </w:p>
                <w:p w14:paraId="4093065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геометрические параметры (габаритные размеры) выгружаются автоматически </w:t>
                  </w:r>
                </w:p>
                <w:p w14:paraId="6365F996"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p>
              </w:tc>
            </w:tr>
            <w:tr w:rsidR="008B16F3" w:rsidRPr="009B7A8E" w14:paraId="67617D7E" w14:textId="77777777">
              <w:trPr>
                <w:trHeight w:val="166"/>
              </w:trPr>
              <w:tc>
                <w:tcPr>
                  <w:tcW w:w="0" w:type="auto"/>
                  <w:gridSpan w:val="2"/>
                </w:tcPr>
                <w:p w14:paraId="525D7BC1"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 xml:space="preserve">Пользовательские наборы IFC </w:t>
                  </w:r>
                </w:p>
              </w:tc>
            </w:tr>
            <w:tr w:rsidR="008B16F3" w:rsidRPr="009B7A8E" w14:paraId="630112A7" w14:textId="77777777">
              <w:trPr>
                <w:trHeight w:val="161"/>
              </w:trPr>
              <w:tc>
                <w:tcPr>
                  <w:tcW w:w="0" w:type="auto"/>
                </w:tcPr>
                <w:p w14:paraId="22183792" w14:textId="77777777" w:rsidR="008B16F3" w:rsidRPr="009B7A8E" w:rsidRDefault="008B16F3" w:rsidP="00764FFA">
                  <w:pPr>
                    <w:autoSpaceDE w:val="0"/>
                    <w:autoSpaceDN w:val="0"/>
                    <w:adjustRightInd w:val="0"/>
                    <w:spacing w:after="0" w:line="240" w:lineRule="auto"/>
                    <w:rPr>
                      <w:rFonts w:ascii="Times New Roman" w:hAnsi="Times New Roman" w:cs="Times New Roman"/>
                      <w:sz w:val="24"/>
                      <w:szCs w:val="24"/>
                    </w:rPr>
                  </w:pPr>
                </w:p>
                <w:p w14:paraId="1618ABFE"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ExpCheck_SpaceHeater </w:t>
                  </w:r>
                </w:p>
                <w:p w14:paraId="4B8ADB7B"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14:paraId="2912DDF8" w14:textId="77777777" w:rsidR="008B16F3" w:rsidRPr="009B7A8E" w:rsidRDefault="008B16F3" w:rsidP="00764FFA">
                  <w:pPr>
                    <w:autoSpaceDE w:val="0"/>
                    <w:autoSpaceDN w:val="0"/>
                    <w:adjustRightInd w:val="0"/>
                    <w:spacing w:after="0" w:line="240" w:lineRule="auto"/>
                    <w:rPr>
                      <w:rFonts w:ascii="Times New Roman" w:hAnsi="Times New Roman" w:cs="Times New Roman"/>
                      <w:sz w:val="24"/>
                      <w:szCs w:val="24"/>
                    </w:rPr>
                  </w:pPr>
                </w:p>
                <w:p w14:paraId="53DA363B"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755F45AE"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p>
              </w:tc>
            </w:tr>
          </w:tbl>
          <w:p w14:paraId="3B3586FB" w14:textId="4586AB8B" w:rsidR="008B16F3" w:rsidRPr="009B7A8E" w:rsidRDefault="008B16F3" w:rsidP="004B5151">
            <w:pPr>
              <w:jc w:val="both"/>
              <w:rPr>
                <w:rFonts w:ascii="Times New Roman" w:hAnsi="Times New Roman" w:cs="Times New Roman"/>
                <w:sz w:val="24"/>
                <w:szCs w:val="24"/>
              </w:rPr>
            </w:pPr>
            <w:r w:rsidRPr="009B7A8E">
              <w:rPr>
                <w:rFonts w:ascii="Times New Roman" w:hAnsi="Times New Roman" w:cs="Times New Roman"/>
                <w:color w:val="000000"/>
                <w:sz w:val="23"/>
                <w:szCs w:val="23"/>
              </w:rPr>
              <w:t>Таблица 6 - Параметры отопительных приборов</w:t>
            </w:r>
          </w:p>
          <w:tbl>
            <w:tblPr>
              <w:tblW w:w="0" w:type="auto"/>
              <w:tblBorders>
                <w:top w:val="nil"/>
                <w:left w:val="nil"/>
                <w:bottom w:val="nil"/>
                <w:right w:val="nil"/>
              </w:tblBorders>
              <w:tblLook w:val="0000" w:firstRow="0" w:lastRow="0" w:firstColumn="0" w:lastColumn="0" w:noHBand="0" w:noVBand="0"/>
            </w:tblPr>
            <w:tblGrid>
              <w:gridCol w:w="1808"/>
              <w:gridCol w:w="2623"/>
              <w:gridCol w:w="1027"/>
              <w:gridCol w:w="2602"/>
            </w:tblGrid>
            <w:tr w:rsidR="008B16F3" w:rsidRPr="009B7A8E" w14:paraId="6E998DB7" w14:textId="77777777">
              <w:trPr>
                <w:trHeight w:val="278"/>
              </w:trPr>
              <w:tc>
                <w:tcPr>
                  <w:tcW w:w="0" w:type="auto"/>
                </w:tcPr>
                <w:p w14:paraId="215C95D7" w14:textId="5CE7D942"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Наименование параметра </w:t>
                  </w:r>
                </w:p>
              </w:tc>
              <w:tc>
                <w:tcPr>
                  <w:tcW w:w="0" w:type="auto"/>
                </w:tcPr>
                <w:p w14:paraId="77ED0ADB"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Имя параметра IFC </w:t>
                  </w:r>
                </w:p>
              </w:tc>
              <w:tc>
                <w:tcPr>
                  <w:tcW w:w="0" w:type="auto"/>
                </w:tcPr>
                <w:p w14:paraId="5BC664C6"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Тип </w:t>
                  </w:r>
                </w:p>
              </w:tc>
              <w:tc>
                <w:tcPr>
                  <w:tcW w:w="0" w:type="auto"/>
                </w:tcPr>
                <w:p w14:paraId="6514EB73"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Примечание </w:t>
                  </w:r>
                </w:p>
              </w:tc>
            </w:tr>
            <w:tr w:rsidR="008B16F3" w:rsidRPr="009B7A8E" w14:paraId="3961C67C" w14:textId="77777777">
              <w:trPr>
                <w:trHeight w:val="275"/>
              </w:trPr>
              <w:tc>
                <w:tcPr>
                  <w:tcW w:w="0" w:type="auto"/>
                  <w:gridSpan w:val="4"/>
                </w:tcPr>
                <w:p w14:paraId="13DE97C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Общие параметры </w:t>
                  </w:r>
                </w:p>
                <w:p w14:paraId="5D70546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Pset_SpaceHeaterTypeCommon </w:t>
                  </w:r>
                </w:p>
              </w:tc>
            </w:tr>
            <w:tr w:rsidR="008B16F3" w:rsidRPr="009B7A8E" w14:paraId="4DE22A37" w14:textId="77777777">
              <w:trPr>
                <w:trHeight w:val="935"/>
              </w:trPr>
              <w:tc>
                <w:tcPr>
                  <w:tcW w:w="0" w:type="auto"/>
                </w:tcPr>
                <w:p w14:paraId="77085431"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Тип расположения </w:t>
                  </w:r>
                </w:p>
              </w:tc>
              <w:tc>
                <w:tcPr>
                  <w:tcW w:w="0" w:type="auto"/>
                </w:tcPr>
                <w:p w14:paraId="1592D124"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PlacementType </w:t>
                  </w:r>
                </w:p>
              </w:tc>
              <w:tc>
                <w:tcPr>
                  <w:tcW w:w="0" w:type="auto"/>
                </w:tcPr>
                <w:p w14:paraId="3C6E16F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672CC41"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расположение прибора. Значение выбирается из списка: </w:t>
                  </w:r>
                </w:p>
                <w:p w14:paraId="5D12B60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полотенцесушитель </w:t>
                  </w:r>
                </w:p>
                <w:p w14:paraId="31DCF66B"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настенный </w:t>
                  </w:r>
                </w:p>
                <w:p w14:paraId="04E6273D"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напольный </w:t>
                  </w:r>
                </w:p>
                <w:p w14:paraId="0C7C03C3"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встраиваемый в пол </w:t>
                  </w:r>
                </w:p>
                <w:p w14:paraId="0CA916F3"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p>
              </w:tc>
            </w:tr>
            <w:tr w:rsidR="008B16F3" w:rsidRPr="009B7A8E" w14:paraId="53E4A767" w14:textId="77777777">
              <w:trPr>
                <w:trHeight w:val="275"/>
              </w:trPr>
              <w:tc>
                <w:tcPr>
                  <w:tcW w:w="0" w:type="auto"/>
                </w:tcPr>
                <w:p w14:paraId="787A53D2"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Масса </w:t>
                  </w:r>
                </w:p>
              </w:tc>
              <w:tc>
                <w:tcPr>
                  <w:tcW w:w="0" w:type="auto"/>
                </w:tcPr>
                <w:p w14:paraId="07EEA95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BodyMass </w:t>
                  </w:r>
                </w:p>
              </w:tc>
              <w:tc>
                <w:tcPr>
                  <w:tcW w:w="0" w:type="auto"/>
                </w:tcPr>
                <w:p w14:paraId="69E205A7"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 xml:space="preserve">-венный </w:t>
                  </w:r>
                </w:p>
              </w:tc>
              <w:tc>
                <w:tcPr>
                  <w:tcW w:w="0" w:type="auto"/>
                </w:tcPr>
                <w:p w14:paraId="1EFFBC39"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общая масса прибора, кг. </w:t>
                  </w:r>
                </w:p>
              </w:tc>
            </w:tr>
            <w:tr w:rsidR="008B16F3" w:rsidRPr="009B7A8E" w14:paraId="042C13C6" w14:textId="77777777">
              <w:trPr>
                <w:trHeight w:val="399"/>
              </w:trPr>
              <w:tc>
                <w:tcPr>
                  <w:tcW w:w="0" w:type="auto"/>
                </w:tcPr>
                <w:p w14:paraId="05F70C5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Удельная теплоемкость </w:t>
                  </w:r>
                </w:p>
              </w:tc>
              <w:tc>
                <w:tcPr>
                  <w:tcW w:w="0" w:type="auto"/>
                </w:tcPr>
                <w:p w14:paraId="71A01022"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ThermalMassHeatCapacity </w:t>
                  </w:r>
                </w:p>
              </w:tc>
              <w:tc>
                <w:tcPr>
                  <w:tcW w:w="0" w:type="auto"/>
                </w:tcPr>
                <w:p w14:paraId="2497D599"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 xml:space="preserve">-венный </w:t>
                  </w:r>
                </w:p>
              </w:tc>
              <w:tc>
                <w:tcPr>
                  <w:tcW w:w="0" w:type="auto"/>
                </w:tcPr>
                <w:p w14:paraId="6FEA222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удельная теплоемкость прибора, в Дж/(кг·К) </w:t>
                  </w:r>
                </w:p>
              </w:tc>
            </w:tr>
            <w:tr w:rsidR="008B16F3" w:rsidRPr="009B7A8E" w14:paraId="15175C8F" w14:textId="77777777">
              <w:trPr>
                <w:trHeight w:val="275"/>
              </w:trPr>
              <w:tc>
                <w:tcPr>
                  <w:tcW w:w="0" w:type="auto"/>
                </w:tcPr>
                <w:p w14:paraId="29FF4702"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Номинальная теплоотдача </w:t>
                  </w:r>
                </w:p>
              </w:tc>
              <w:tc>
                <w:tcPr>
                  <w:tcW w:w="0" w:type="auto"/>
                </w:tcPr>
                <w:p w14:paraId="4153D46B"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OutputCapacity </w:t>
                  </w:r>
                </w:p>
              </w:tc>
              <w:tc>
                <w:tcPr>
                  <w:tcW w:w="0" w:type="auto"/>
                </w:tcPr>
                <w:p w14:paraId="4808EBA8"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proofErr w:type="gramStart"/>
                  <w:r w:rsidRPr="009B7A8E">
                    <w:rPr>
                      <w:rFonts w:ascii="Times New Roman" w:hAnsi="Times New Roman" w:cs="Times New Roman"/>
                      <w:color w:val="000000"/>
                    </w:rPr>
                    <w:t>вещест</w:t>
                  </w:r>
                  <w:proofErr w:type="gramEnd"/>
                  <w:r w:rsidRPr="009B7A8E">
                    <w:rPr>
                      <w:rFonts w:ascii="Times New Roman" w:hAnsi="Times New Roman" w:cs="Times New Roman"/>
                      <w:color w:val="000000"/>
                    </w:rPr>
                    <w:t xml:space="preserve">-венный </w:t>
                  </w:r>
                </w:p>
              </w:tc>
              <w:tc>
                <w:tcPr>
                  <w:tcW w:w="0" w:type="auto"/>
                </w:tcPr>
                <w:p w14:paraId="19455D42"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номинальная теплоотдача прибора, в Вт. </w:t>
                  </w:r>
                </w:p>
              </w:tc>
            </w:tr>
            <w:tr w:rsidR="008B16F3" w:rsidRPr="009B7A8E" w14:paraId="47187352" w14:textId="77777777">
              <w:trPr>
                <w:trHeight w:val="287"/>
              </w:trPr>
              <w:tc>
                <w:tcPr>
                  <w:tcW w:w="0" w:type="auto"/>
                  <w:gridSpan w:val="4"/>
                </w:tcPr>
                <w:p w14:paraId="3C469A8A"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b/>
                      <w:bCs/>
                      <w:color w:val="000000"/>
                    </w:rPr>
                    <w:t xml:space="preserve">Дополнительные параметры </w:t>
                  </w:r>
                </w:p>
                <w:p w14:paraId="7BA369A2"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ExpCheck_SpaceHeater </w:t>
                  </w:r>
                </w:p>
              </w:tc>
            </w:tr>
          </w:tbl>
          <w:p w14:paraId="0B845BFB" w14:textId="77777777" w:rsidR="008B16F3" w:rsidRPr="009B7A8E" w:rsidRDefault="008B16F3" w:rsidP="004B5151">
            <w:pPr>
              <w:jc w:val="both"/>
              <w:rPr>
                <w:rFonts w:ascii="Times New Roman" w:hAnsi="Times New Roman" w:cs="Times New Roman"/>
                <w:sz w:val="24"/>
                <w:szCs w:val="24"/>
              </w:rPr>
            </w:pPr>
          </w:p>
          <w:p w14:paraId="6FC97250" w14:textId="77777777" w:rsidR="008B16F3" w:rsidRPr="009B7A8E" w:rsidRDefault="008B16F3" w:rsidP="004B5151">
            <w:pPr>
              <w:jc w:val="both"/>
              <w:rPr>
                <w:rFonts w:ascii="Times New Roman" w:hAnsi="Times New Roman" w:cs="Times New Roman"/>
                <w:sz w:val="24"/>
                <w:szCs w:val="24"/>
              </w:rPr>
            </w:pPr>
          </w:p>
          <w:p w14:paraId="0C959FE5" w14:textId="77777777" w:rsidR="008B16F3" w:rsidRPr="009B7A8E" w:rsidRDefault="008B16F3" w:rsidP="004B5151">
            <w:pPr>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75"/>
              <w:gridCol w:w="2063"/>
              <w:gridCol w:w="711"/>
              <w:gridCol w:w="3011"/>
            </w:tblGrid>
            <w:tr w:rsidR="008B16F3" w:rsidRPr="009B7A8E" w14:paraId="4CFEE678" w14:textId="77777777">
              <w:trPr>
                <w:trHeight w:val="398"/>
              </w:trPr>
              <w:tc>
                <w:tcPr>
                  <w:tcW w:w="0" w:type="auto"/>
                </w:tcPr>
                <w:p w14:paraId="7A6CB66D"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МГЭ_Код элемента </w:t>
                  </w:r>
                </w:p>
              </w:tc>
              <w:tc>
                <w:tcPr>
                  <w:tcW w:w="0" w:type="auto"/>
                </w:tcPr>
                <w:p w14:paraId="379F6437"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MGE_ElementCode </w:t>
                  </w:r>
                </w:p>
              </w:tc>
              <w:tc>
                <w:tcPr>
                  <w:tcW w:w="0" w:type="auto"/>
                </w:tcPr>
                <w:p w14:paraId="78D46C1E"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0844A873"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элемента по классификатору МССК «Элементы». </w:t>
                  </w:r>
                </w:p>
              </w:tc>
            </w:tr>
            <w:tr w:rsidR="008B16F3" w:rsidRPr="009B7A8E" w14:paraId="18AE0D37" w14:textId="77777777">
              <w:trPr>
                <w:trHeight w:val="525"/>
              </w:trPr>
              <w:tc>
                <w:tcPr>
                  <w:tcW w:w="0" w:type="auto"/>
                </w:tcPr>
                <w:p w14:paraId="69DC674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w:t>
                  </w:r>
                </w:p>
              </w:tc>
              <w:tc>
                <w:tcPr>
                  <w:tcW w:w="0" w:type="auto"/>
                </w:tcPr>
                <w:p w14:paraId="47720466"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MGE_Name </w:t>
                  </w:r>
                </w:p>
              </w:tc>
              <w:tc>
                <w:tcPr>
                  <w:tcW w:w="0" w:type="auto"/>
                </w:tcPr>
                <w:p w14:paraId="7C1FAA72"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65DADF1B"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элемента, отображаемое в отчетах (ведомости, спецификации) </w:t>
                  </w:r>
                </w:p>
              </w:tc>
            </w:tr>
            <w:tr w:rsidR="008B16F3" w:rsidRPr="009B7A8E" w14:paraId="36F9C908" w14:textId="77777777">
              <w:trPr>
                <w:trHeight w:val="399"/>
              </w:trPr>
              <w:tc>
                <w:tcPr>
                  <w:tcW w:w="0" w:type="auto"/>
                </w:tcPr>
                <w:p w14:paraId="683DBADD"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МГЭ_Марка элемента </w:t>
                  </w:r>
                </w:p>
              </w:tc>
              <w:tc>
                <w:tcPr>
                  <w:tcW w:w="0" w:type="auto"/>
                </w:tcPr>
                <w:p w14:paraId="23369FDB"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MGE_Position </w:t>
                  </w:r>
                </w:p>
              </w:tc>
              <w:tc>
                <w:tcPr>
                  <w:tcW w:w="0" w:type="auto"/>
                </w:tcPr>
                <w:p w14:paraId="019F59CC"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944944A"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марка элемента, для занесения или группировки в спецификацию </w:t>
                  </w:r>
                </w:p>
              </w:tc>
            </w:tr>
            <w:tr w:rsidR="008B16F3" w:rsidRPr="009B7A8E" w14:paraId="0C5FAB61" w14:textId="77777777">
              <w:trPr>
                <w:trHeight w:val="399"/>
              </w:trPr>
              <w:tc>
                <w:tcPr>
                  <w:tcW w:w="0" w:type="auto"/>
                </w:tcPr>
                <w:p w14:paraId="27A1F74C"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МГЭ_Обозначение </w:t>
                  </w:r>
                </w:p>
              </w:tc>
              <w:tc>
                <w:tcPr>
                  <w:tcW w:w="0" w:type="auto"/>
                </w:tcPr>
                <w:p w14:paraId="0B98EBB7"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MGE_Gost </w:t>
                  </w:r>
                </w:p>
              </w:tc>
              <w:tc>
                <w:tcPr>
                  <w:tcW w:w="0" w:type="auto"/>
                </w:tcPr>
                <w:p w14:paraId="04977B7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26734C1"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нормативный документ на изделие (ГОСТ, ТУ и пр.). </w:t>
                  </w:r>
                </w:p>
              </w:tc>
            </w:tr>
            <w:tr w:rsidR="008B16F3" w:rsidRPr="009B7A8E" w14:paraId="0FEFA0C2" w14:textId="77777777">
              <w:trPr>
                <w:trHeight w:val="801"/>
              </w:trPr>
              <w:tc>
                <w:tcPr>
                  <w:tcW w:w="0" w:type="auto"/>
                </w:tcPr>
                <w:p w14:paraId="4D3E64DB"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МГЭ_Тип приборов </w:t>
                  </w:r>
                </w:p>
              </w:tc>
              <w:tc>
                <w:tcPr>
                  <w:tcW w:w="0" w:type="auto"/>
                </w:tcPr>
                <w:p w14:paraId="6DAFFD5F"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MGE_DeviceType </w:t>
                  </w:r>
                </w:p>
              </w:tc>
              <w:tc>
                <w:tcPr>
                  <w:tcW w:w="0" w:type="auto"/>
                </w:tcPr>
                <w:p w14:paraId="13982139"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E3F36FC"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тип применяемых приборов отопления. Значение выбирается из списка: </w:t>
                  </w:r>
                </w:p>
                <w:p w14:paraId="6A2D52FC"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излучатель </w:t>
                  </w:r>
                </w:p>
                <w:p w14:paraId="67D58DE6"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 радиатор </w:t>
                  </w:r>
                </w:p>
                <w:p w14:paraId="06B1902B"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 конвектор </w:t>
                  </w:r>
                </w:p>
                <w:p w14:paraId="64F46C67"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p>
              </w:tc>
            </w:tr>
            <w:tr w:rsidR="008B16F3" w:rsidRPr="009B7A8E" w14:paraId="236F95B8" w14:textId="77777777">
              <w:trPr>
                <w:trHeight w:val="651"/>
              </w:trPr>
              <w:tc>
                <w:tcPr>
                  <w:tcW w:w="0" w:type="auto"/>
                </w:tcPr>
                <w:p w14:paraId="76F6F72F"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lastRenderedPageBreak/>
                    <w:t xml:space="preserve">МГЭ_Код материала </w:t>
                  </w:r>
                </w:p>
              </w:tc>
              <w:tc>
                <w:tcPr>
                  <w:tcW w:w="0" w:type="auto"/>
                </w:tcPr>
                <w:p w14:paraId="7B75B59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MGE_MaterialCode </w:t>
                  </w:r>
                </w:p>
              </w:tc>
              <w:tc>
                <w:tcPr>
                  <w:tcW w:w="0" w:type="auto"/>
                </w:tcPr>
                <w:p w14:paraId="6DC3604D"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7B526813"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код материала прибора по классификатору МССК «Строительные изделия и материалы» из раздела "Материалы приборов отопления" </w:t>
                  </w:r>
                </w:p>
              </w:tc>
            </w:tr>
            <w:tr w:rsidR="008B16F3" w:rsidRPr="009B7A8E" w14:paraId="0B470C98" w14:textId="77777777">
              <w:trPr>
                <w:trHeight w:val="651"/>
              </w:trPr>
              <w:tc>
                <w:tcPr>
                  <w:tcW w:w="0" w:type="auto"/>
                </w:tcPr>
                <w:p w14:paraId="0ACF6E37"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МГЭ_Наименование материала </w:t>
                  </w:r>
                </w:p>
              </w:tc>
              <w:tc>
                <w:tcPr>
                  <w:tcW w:w="0" w:type="auto"/>
                </w:tcPr>
                <w:p w14:paraId="52C3FA9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MGE_Material </w:t>
                  </w:r>
                </w:p>
              </w:tc>
              <w:tc>
                <w:tcPr>
                  <w:tcW w:w="0" w:type="auto"/>
                </w:tcPr>
                <w:p w14:paraId="43704433"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44F522DB"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наименование материала прибора. Может быть принято из классификатора МССК «Строительные изделия и материалы» </w:t>
                  </w:r>
                </w:p>
              </w:tc>
            </w:tr>
            <w:tr w:rsidR="008B16F3" w:rsidRPr="009B7A8E" w14:paraId="2DBFF375" w14:textId="77777777">
              <w:trPr>
                <w:trHeight w:val="399"/>
              </w:trPr>
              <w:tc>
                <w:tcPr>
                  <w:tcW w:w="0" w:type="auto"/>
                </w:tcPr>
                <w:p w14:paraId="3FBADF5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sz w:val="20"/>
                      <w:szCs w:val="20"/>
                    </w:rPr>
                  </w:pPr>
                  <w:r w:rsidRPr="009B7A8E">
                    <w:rPr>
                      <w:rFonts w:ascii="Times New Roman" w:hAnsi="Times New Roman" w:cs="Times New Roman"/>
                      <w:color w:val="000000"/>
                    </w:rPr>
                    <w:t>МГЭ_</w:t>
                  </w:r>
                  <w:r w:rsidRPr="009B7A8E">
                    <w:rPr>
                      <w:rFonts w:ascii="Times New Roman" w:hAnsi="Times New Roman" w:cs="Times New Roman"/>
                      <w:color w:val="000000"/>
                      <w:sz w:val="20"/>
                      <w:szCs w:val="20"/>
                    </w:rPr>
                    <w:t xml:space="preserve">Группа горючести материала </w:t>
                  </w:r>
                </w:p>
              </w:tc>
              <w:tc>
                <w:tcPr>
                  <w:tcW w:w="0" w:type="auto"/>
                </w:tcPr>
                <w:p w14:paraId="7F15CD76"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MGE_ FlammableGroup </w:t>
                  </w:r>
                </w:p>
              </w:tc>
              <w:tc>
                <w:tcPr>
                  <w:tcW w:w="0" w:type="auto"/>
                </w:tcPr>
                <w:p w14:paraId="02781A10"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color w:val="000000"/>
                    </w:rPr>
                    <w:t xml:space="preserve">текст </w:t>
                  </w:r>
                </w:p>
              </w:tc>
              <w:tc>
                <w:tcPr>
                  <w:tcW w:w="0" w:type="auto"/>
                </w:tcPr>
                <w:p w14:paraId="548C8465" w14:textId="77777777" w:rsidR="008B16F3" w:rsidRPr="009B7A8E" w:rsidRDefault="008B16F3" w:rsidP="00764FFA">
                  <w:pPr>
                    <w:autoSpaceDE w:val="0"/>
                    <w:autoSpaceDN w:val="0"/>
                    <w:adjustRightInd w:val="0"/>
                    <w:spacing w:after="0" w:line="240" w:lineRule="auto"/>
                    <w:rPr>
                      <w:rFonts w:ascii="Times New Roman" w:hAnsi="Times New Roman" w:cs="Times New Roman"/>
                      <w:color w:val="000000"/>
                    </w:rPr>
                  </w:pPr>
                  <w:r w:rsidRPr="009B7A8E">
                    <w:rPr>
                      <w:rFonts w:ascii="Times New Roman" w:hAnsi="Times New Roman" w:cs="Times New Roman"/>
                      <w:i/>
                      <w:iCs/>
                      <w:color w:val="000000"/>
                    </w:rPr>
                    <w:t xml:space="preserve">Указывается группа горючести материала элемента трубопровода (СП 7.13130.2013) </w:t>
                  </w:r>
                </w:p>
              </w:tc>
            </w:tr>
          </w:tbl>
          <w:p w14:paraId="6323C498" w14:textId="77777777" w:rsidR="008B16F3" w:rsidRPr="009B7A8E" w:rsidRDefault="008B16F3" w:rsidP="004B5151">
            <w:pPr>
              <w:jc w:val="both"/>
              <w:rPr>
                <w:rFonts w:ascii="Times New Roman" w:hAnsi="Times New Roman" w:cs="Times New Roman"/>
                <w:sz w:val="24"/>
                <w:szCs w:val="24"/>
              </w:rPr>
            </w:pPr>
          </w:p>
          <w:p w14:paraId="0E00629A" w14:textId="77777777" w:rsidR="008B16F3" w:rsidRPr="009B7A8E" w:rsidRDefault="008B16F3" w:rsidP="004B5151">
            <w:pPr>
              <w:jc w:val="both"/>
              <w:rPr>
                <w:rFonts w:ascii="Times New Roman" w:hAnsi="Times New Roman" w:cs="Times New Roman"/>
                <w:sz w:val="24"/>
                <w:szCs w:val="24"/>
              </w:rPr>
            </w:pPr>
            <w:r w:rsidRPr="009B7A8E">
              <w:rPr>
                <w:rFonts w:ascii="Times New Roman" w:hAnsi="Times New Roman" w:cs="Times New Roman"/>
                <w:sz w:val="24"/>
                <w:szCs w:val="24"/>
              </w:rPr>
              <w:t>Требования к параметрам электрооборудования</w:t>
            </w:r>
          </w:p>
          <w:p w14:paraId="45A47969" w14:textId="77777777" w:rsidR="008B16F3" w:rsidRPr="009B7A8E" w:rsidRDefault="008B16F3" w:rsidP="00764FFA">
            <w:pPr>
              <w:pStyle w:val="Default"/>
              <w:rPr>
                <w:sz w:val="23"/>
                <w:szCs w:val="23"/>
              </w:rPr>
            </w:pPr>
            <w:r w:rsidRPr="009B7A8E">
              <w:rPr>
                <w:sz w:val="23"/>
                <w:szCs w:val="23"/>
              </w:rPr>
              <w:t xml:space="preserve">В данном подразделе приведены параметры оборудования инженерных систем, а также правила выгрузки наборов параметров: </w:t>
            </w:r>
          </w:p>
          <w:p w14:paraId="51D2812B" w14:textId="77777777" w:rsidR="008B16F3" w:rsidRPr="009B7A8E" w:rsidRDefault="008B16F3" w:rsidP="00764FFA">
            <w:pPr>
              <w:pStyle w:val="Default"/>
              <w:spacing w:after="78"/>
              <w:rPr>
                <w:sz w:val="23"/>
                <w:szCs w:val="23"/>
              </w:rPr>
            </w:pPr>
            <w:r w:rsidRPr="009B7A8E">
              <w:rPr>
                <w:sz w:val="23"/>
                <w:szCs w:val="23"/>
              </w:rPr>
              <w:t xml:space="preserve">− распределительные устройства, электрощиты (таблица 7), </w:t>
            </w:r>
          </w:p>
          <w:p w14:paraId="13B2282A" w14:textId="77777777" w:rsidR="008B16F3" w:rsidRPr="009B7A8E" w:rsidRDefault="008B16F3" w:rsidP="00764FFA">
            <w:pPr>
              <w:pStyle w:val="Default"/>
              <w:spacing w:after="78"/>
              <w:rPr>
                <w:sz w:val="23"/>
                <w:szCs w:val="23"/>
              </w:rPr>
            </w:pPr>
            <w:r w:rsidRPr="009B7A8E">
              <w:rPr>
                <w:sz w:val="23"/>
                <w:szCs w:val="23"/>
              </w:rPr>
              <w:t xml:space="preserve">− светильники (таблица 8), </w:t>
            </w:r>
          </w:p>
          <w:p w14:paraId="34BB890F" w14:textId="77777777" w:rsidR="008B16F3" w:rsidRPr="009B7A8E" w:rsidRDefault="008B16F3" w:rsidP="00764FFA">
            <w:pPr>
              <w:pStyle w:val="Default"/>
              <w:rPr>
                <w:sz w:val="23"/>
                <w:szCs w:val="23"/>
              </w:rPr>
            </w:pPr>
            <w:r w:rsidRPr="009B7A8E">
              <w:rPr>
                <w:sz w:val="23"/>
                <w:szCs w:val="23"/>
              </w:rPr>
              <w:t xml:space="preserve">− кабеленесущие конструкции (таблица 9). </w:t>
            </w:r>
          </w:p>
          <w:p w14:paraId="1985C7F6" w14:textId="77777777" w:rsidR="008B16F3" w:rsidRPr="009B7A8E" w:rsidRDefault="008B16F3" w:rsidP="00764FFA">
            <w:pPr>
              <w:pStyle w:val="Default"/>
              <w:rPr>
                <w:sz w:val="23"/>
                <w:szCs w:val="23"/>
              </w:rPr>
            </w:pPr>
          </w:p>
          <w:p w14:paraId="3C54F518" w14:textId="77777777" w:rsidR="008B16F3" w:rsidRPr="009B7A8E" w:rsidRDefault="008B16F3" w:rsidP="00764FFA">
            <w:pPr>
              <w:pStyle w:val="Default"/>
              <w:rPr>
                <w:sz w:val="23"/>
                <w:szCs w:val="23"/>
              </w:rPr>
            </w:pPr>
            <w:r w:rsidRPr="009B7A8E">
              <w:rPr>
                <w:sz w:val="23"/>
                <w:szCs w:val="23"/>
              </w:rPr>
              <w:t xml:space="preserve">При выгрузке цифровых информационных моделей в формат IFC параметры распределительных устройств должны выгружаться с объектами класса: </w:t>
            </w:r>
          </w:p>
          <w:p w14:paraId="224B738F" w14:textId="77777777" w:rsidR="008B16F3" w:rsidRPr="009B7A8E" w:rsidRDefault="008B16F3" w:rsidP="00764FFA">
            <w:pPr>
              <w:pStyle w:val="Default"/>
              <w:rPr>
                <w:sz w:val="23"/>
                <w:szCs w:val="23"/>
              </w:rPr>
            </w:pPr>
            <w:r w:rsidRPr="009B7A8E">
              <w:rPr>
                <w:b/>
                <w:bCs/>
                <w:sz w:val="23"/>
                <w:szCs w:val="23"/>
              </w:rPr>
              <w:t>IfcElectricDistributionBoard</w:t>
            </w:r>
            <w:r w:rsidRPr="009B7A8E">
              <w:rPr>
                <w:sz w:val="23"/>
                <w:szCs w:val="23"/>
              </w:rPr>
              <w:t xml:space="preserve">. </w:t>
            </w:r>
          </w:p>
          <w:p w14:paraId="7A13DB26" w14:textId="77777777" w:rsidR="008B16F3" w:rsidRPr="009B7A8E" w:rsidRDefault="008B16F3" w:rsidP="00764FFA">
            <w:pPr>
              <w:jc w:val="both"/>
              <w:rPr>
                <w:sz w:val="23"/>
                <w:szCs w:val="23"/>
              </w:rPr>
            </w:pPr>
            <w:r w:rsidRPr="009B7A8E">
              <w:rPr>
                <w:sz w:val="23"/>
                <w:szCs w:val="23"/>
              </w:rPr>
              <w:t>При выгрузке указанных элементов в IFC необходимо выгружать следующие наборы параметров:</w:t>
            </w:r>
          </w:p>
          <w:p w14:paraId="567774F6" w14:textId="77777777" w:rsidR="008B16F3" w:rsidRPr="009B7A8E" w:rsidRDefault="008B16F3" w:rsidP="00764FFA">
            <w:pPr>
              <w:jc w:val="both"/>
              <w:rPr>
                <w:rFonts w:ascii="Times New Roman" w:hAnsi="Times New Roman" w:cs="Times New Roman"/>
                <w:sz w:val="24"/>
                <w:szCs w:val="24"/>
                <w:lang w:val="en-US"/>
              </w:rPr>
            </w:pPr>
            <w:r w:rsidRPr="009B7A8E">
              <w:rPr>
                <w:rFonts w:ascii="Times New Roman" w:hAnsi="Times New Roman" w:cs="Times New Roman"/>
                <w:sz w:val="24"/>
                <w:szCs w:val="24"/>
              </w:rPr>
              <w:t>Стандартные</w:t>
            </w:r>
            <w:r w:rsidRPr="009B7A8E">
              <w:rPr>
                <w:rFonts w:ascii="Times New Roman" w:hAnsi="Times New Roman" w:cs="Times New Roman"/>
                <w:sz w:val="24"/>
                <w:szCs w:val="24"/>
                <w:lang w:val="en-US"/>
              </w:rPr>
              <w:t xml:space="preserve"> </w:t>
            </w:r>
            <w:r w:rsidRPr="009B7A8E">
              <w:rPr>
                <w:rFonts w:ascii="Times New Roman" w:hAnsi="Times New Roman" w:cs="Times New Roman"/>
                <w:sz w:val="24"/>
                <w:szCs w:val="24"/>
              </w:rPr>
              <w:t>наборы</w:t>
            </w:r>
            <w:r w:rsidRPr="009B7A8E">
              <w:rPr>
                <w:rFonts w:ascii="Times New Roman" w:hAnsi="Times New Roman" w:cs="Times New Roman"/>
                <w:sz w:val="24"/>
                <w:szCs w:val="24"/>
                <w:lang w:val="en-US"/>
              </w:rPr>
              <w:t xml:space="preserve"> IFC</w:t>
            </w:r>
          </w:p>
          <w:p w14:paraId="3FCEF6B5" w14:textId="77777777" w:rsidR="008B16F3" w:rsidRPr="009B7A8E" w:rsidRDefault="008B16F3" w:rsidP="00764FFA">
            <w:pPr>
              <w:jc w:val="both"/>
              <w:rPr>
                <w:rFonts w:ascii="Times New Roman" w:hAnsi="Times New Roman" w:cs="Times New Roman"/>
                <w:sz w:val="24"/>
                <w:szCs w:val="24"/>
                <w:lang w:val="en-US"/>
              </w:rPr>
            </w:pPr>
            <w:r w:rsidRPr="009B7A8E">
              <w:rPr>
                <w:rFonts w:ascii="Times New Roman" w:hAnsi="Times New Roman" w:cs="Times New Roman"/>
                <w:sz w:val="24"/>
                <w:szCs w:val="24"/>
                <w:lang w:val="en-US"/>
              </w:rPr>
              <w:t>• Pset_ElectricalDeviceCommon</w:t>
            </w:r>
          </w:p>
          <w:p w14:paraId="01DB4278" w14:textId="77777777" w:rsidR="008B16F3" w:rsidRPr="009B7A8E" w:rsidRDefault="008B16F3" w:rsidP="00764FFA">
            <w:pPr>
              <w:jc w:val="both"/>
              <w:rPr>
                <w:rFonts w:ascii="Times New Roman" w:hAnsi="Times New Roman" w:cs="Times New Roman"/>
                <w:sz w:val="24"/>
                <w:szCs w:val="24"/>
                <w:lang w:val="en-US"/>
              </w:rPr>
            </w:pPr>
            <w:r w:rsidRPr="009B7A8E">
              <w:rPr>
                <w:rFonts w:ascii="Times New Roman" w:hAnsi="Times New Roman" w:cs="Times New Roman"/>
                <w:sz w:val="24"/>
                <w:szCs w:val="24"/>
                <w:lang w:val="en-US"/>
              </w:rPr>
              <w:t>• Pset_ElectricDistributionBoardOccurrence</w:t>
            </w:r>
          </w:p>
          <w:p w14:paraId="5391985C" w14:textId="7777777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 общие параметры</w:t>
            </w:r>
          </w:p>
          <w:p w14:paraId="138EE60E" w14:textId="7777777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 дополнительные параметры</w:t>
            </w:r>
          </w:p>
          <w:p w14:paraId="6C1C6F64" w14:textId="7777777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Пользовательские наборы IFC</w:t>
            </w:r>
          </w:p>
          <w:p w14:paraId="19EA3409" w14:textId="7777777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 ExpCheck_ElectricalDevice</w:t>
            </w:r>
          </w:p>
          <w:p w14:paraId="130A98C9" w14:textId="7777777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 дополнительные параметры</w:t>
            </w:r>
          </w:p>
          <w:p w14:paraId="25B9DEEA" w14:textId="0D865BCA" w:rsidR="008B16F3" w:rsidRPr="009B7A8E" w:rsidRDefault="008B16F3" w:rsidP="00764FFA">
            <w:pPr>
              <w:jc w:val="both"/>
              <w:rPr>
                <w:rFonts w:ascii="Times New Roman" w:hAnsi="Times New Roman" w:cs="Times New Roman"/>
                <w:sz w:val="24"/>
                <w:szCs w:val="24"/>
              </w:rPr>
            </w:pPr>
            <w:r w:rsidRPr="009B7A8E">
              <w:rPr>
                <w:sz w:val="23"/>
                <w:szCs w:val="23"/>
              </w:rPr>
              <w:t>Таблица 8 – Параметры светильников</w:t>
            </w:r>
          </w:p>
          <w:tbl>
            <w:tblPr>
              <w:tblStyle w:val="a4"/>
              <w:tblW w:w="0" w:type="auto"/>
              <w:tblLook w:val="04A0" w:firstRow="1" w:lastRow="0" w:firstColumn="1" w:lastColumn="0" w:noHBand="0" w:noVBand="1"/>
            </w:tblPr>
            <w:tblGrid>
              <w:gridCol w:w="2139"/>
              <w:gridCol w:w="1961"/>
              <w:gridCol w:w="1516"/>
              <w:gridCol w:w="2017"/>
            </w:tblGrid>
            <w:tr w:rsidR="008B16F3" w:rsidRPr="009B7A8E" w14:paraId="728D7D59" w14:textId="77777777" w:rsidTr="00764FFA">
              <w:tc>
                <w:tcPr>
                  <w:tcW w:w="2139" w:type="dxa"/>
                </w:tcPr>
                <w:p w14:paraId="5E57B846" w14:textId="5871BF74"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Наименование параметра</w:t>
                  </w:r>
                </w:p>
              </w:tc>
              <w:tc>
                <w:tcPr>
                  <w:tcW w:w="1961" w:type="dxa"/>
                </w:tcPr>
                <w:p w14:paraId="66453A22" w14:textId="3F9F82AD"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 xml:space="preserve">Имя параметра </w:t>
                  </w:r>
                  <w:r w:rsidRPr="009B7A8E">
                    <w:rPr>
                      <w:rFonts w:ascii="Times New Roman" w:hAnsi="Times New Roman" w:cs="Times New Roman"/>
                      <w:sz w:val="24"/>
                      <w:szCs w:val="24"/>
                      <w:lang w:val="en-US"/>
                    </w:rPr>
                    <w:t>IFC</w:t>
                  </w:r>
                </w:p>
              </w:tc>
              <w:tc>
                <w:tcPr>
                  <w:tcW w:w="1516" w:type="dxa"/>
                </w:tcPr>
                <w:p w14:paraId="08D408FD" w14:textId="272E210C"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Тип</w:t>
                  </w:r>
                </w:p>
              </w:tc>
              <w:tc>
                <w:tcPr>
                  <w:tcW w:w="2017" w:type="dxa"/>
                </w:tcPr>
                <w:p w14:paraId="49699532" w14:textId="0C6ECF6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Примечание</w:t>
                  </w:r>
                </w:p>
              </w:tc>
            </w:tr>
            <w:tr w:rsidR="008B16F3" w:rsidRPr="009B7A8E" w14:paraId="360AF682" w14:textId="77777777" w:rsidTr="00764FFA">
              <w:tc>
                <w:tcPr>
                  <w:tcW w:w="7633" w:type="dxa"/>
                  <w:gridSpan w:val="4"/>
                </w:tcPr>
                <w:p w14:paraId="6EA09F1C" w14:textId="1A667C2C" w:rsidR="008B16F3" w:rsidRPr="009B7A8E" w:rsidRDefault="008B16F3" w:rsidP="00764FFA">
                  <w:pPr>
                    <w:pStyle w:val="Default"/>
                    <w:jc w:val="center"/>
                    <w:rPr>
                      <w:sz w:val="23"/>
                      <w:szCs w:val="23"/>
                    </w:rPr>
                  </w:pPr>
                  <w:r w:rsidRPr="009B7A8E">
                    <w:rPr>
                      <w:b/>
                      <w:bCs/>
                      <w:sz w:val="23"/>
                      <w:szCs w:val="23"/>
                    </w:rPr>
                    <w:t>Общие параметры</w:t>
                  </w:r>
                </w:p>
                <w:p w14:paraId="4A944AEB" w14:textId="68B676C7" w:rsidR="008B16F3" w:rsidRPr="009B7A8E" w:rsidRDefault="008B16F3" w:rsidP="00764FFA">
                  <w:pPr>
                    <w:jc w:val="center"/>
                    <w:rPr>
                      <w:rFonts w:ascii="Times New Roman" w:hAnsi="Times New Roman" w:cs="Times New Roman"/>
                      <w:sz w:val="24"/>
                      <w:szCs w:val="24"/>
                    </w:rPr>
                  </w:pPr>
                  <w:r w:rsidRPr="009B7A8E">
                    <w:rPr>
                      <w:sz w:val="23"/>
                      <w:szCs w:val="23"/>
                    </w:rPr>
                    <w:t>Pset_ElectricalDeviceCommon</w:t>
                  </w:r>
                </w:p>
              </w:tc>
            </w:tr>
            <w:tr w:rsidR="008B16F3" w:rsidRPr="009B7A8E" w14:paraId="666245E1" w14:textId="77777777" w:rsidTr="00764FFA">
              <w:tc>
                <w:tcPr>
                  <w:tcW w:w="2139" w:type="dxa"/>
                </w:tcPr>
                <w:p w14:paraId="5D9FAA99" w14:textId="485B6EBB" w:rsidR="008B16F3" w:rsidRPr="009B7A8E" w:rsidRDefault="008B16F3" w:rsidP="00764FFA">
                  <w:pPr>
                    <w:jc w:val="both"/>
                    <w:rPr>
                      <w:rFonts w:ascii="Times New Roman" w:hAnsi="Times New Roman" w:cs="Times New Roman"/>
                      <w:sz w:val="24"/>
                      <w:szCs w:val="24"/>
                    </w:rPr>
                  </w:pPr>
                  <w:r w:rsidRPr="009B7A8E">
                    <w:rPr>
                      <w:sz w:val="20"/>
                      <w:szCs w:val="20"/>
                    </w:rPr>
                    <w:t xml:space="preserve">Мощность в нормальном режиме </w:t>
                  </w:r>
                </w:p>
              </w:tc>
              <w:tc>
                <w:tcPr>
                  <w:tcW w:w="1961" w:type="dxa"/>
                </w:tcPr>
                <w:p w14:paraId="51609376" w14:textId="76B3E4E8" w:rsidR="008B16F3" w:rsidRPr="009B7A8E" w:rsidRDefault="008B16F3" w:rsidP="00764FFA">
                  <w:pPr>
                    <w:jc w:val="both"/>
                    <w:rPr>
                      <w:rFonts w:ascii="Times New Roman" w:hAnsi="Times New Roman" w:cs="Times New Roman"/>
                      <w:sz w:val="24"/>
                      <w:szCs w:val="24"/>
                    </w:rPr>
                  </w:pPr>
                  <w:r w:rsidRPr="009B7A8E">
                    <w:t xml:space="preserve">RatedVoltage </w:t>
                  </w:r>
                </w:p>
              </w:tc>
              <w:tc>
                <w:tcPr>
                  <w:tcW w:w="1516" w:type="dxa"/>
                </w:tcPr>
                <w:p w14:paraId="0105F495" w14:textId="6E61847A" w:rsidR="008B16F3" w:rsidRPr="009B7A8E" w:rsidRDefault="008B16F3" w:rsidP="00764FFA">
                  <w:pPr>
                    <w:jc w:val="both"/>
                    <w:rPr>
                      <w:rFonts w:ascii="Times New Roman" w:hAnsi="Times New Roman" w:cs="Times New Roman"/>
                      <w:sz w:val="24"/>
                      <w:szCs w:val="24"/>
                    </w:rPr>
                  </w:pPr>
                  <w:proofErr w:type="gramStart"/>
                  <w:r w:rsidRPr="009B7A8E">
                    <w:rPr>
                      <w:sz w:val="20"/>
                      <w:szCs w:val="20"/>
                    </w:rPr>
                    <w:t>вещест</w:t>
                  </w:r>
                  <w:proofErr w:type="gramEnd"/>
                  <w:r w:rsidRPr="009B7A8E">
                    <w:rPr>
                      <w:sz w:val="20"/>
                      <w:szCs w:val="20"/>
                    </w:rPr>
                    <w:t xml:space="preserve">-венный </w:t>
                  </w:r>
                </w:p>
              </w:tc>
              <w:tc>
                <w:tcPr>
                  <w:tcW w:w="2017" w:type="dxa"/>
                </w:tcPr>
                <w:p w14:paraId="5C849C05" w14:textId="2E242140" w:rsidR="008B16F3" w:rsidRPr="009B7A8E" w:rsidRDefault="008B16F3" w:rsidP="00764FFA">
                  <w:pPr>
                    <w:jc w:val="both"/>
                    <w:rPr>
                      <w:rFonts w:ascii="Times New Roman" w:hAnsi="Times New Roman" w:cs="Times New Roman"/>
                      <w:sz w:val="24"/>
                      <w:szCs w:val="24"/>
                    </w:rPr>
                  </w:pPr>
                  <w:r w:rsidRPr="009B7A8E">
                    <w:rPr>
                      <w:i/>
                      <w:iCs/>
                      <w:sz w:val="20"/>
                      <w:szCs w:val="20"/>
                    </w:rPr>
                    <w:t xml:space="preserve">Указывается потребляемая мощность устройства для работы в нормальном режиме, в кВт </w:t>
                  </w:r>
                </w:p>
              </w:tc>
            </w:tr>
            <w:tr w:rsidR="008B16F3" w:rsidRPr="009B7A8E" w14:paraId="210151B7" w14:textId="77777777" w:rsidTr="00764FFA">
              <w:tc>
                <w:tcPr>
                  <w:tcW w:w="2139" w:type="dxa"/>
                </w:tcPr>
                <w:p w14:paraId="631FBAC7" w14:textId="3B1C6180" w:rsidR="008B16F3" w:rsidRPr="009B7A8E" w:rsidRDefault="008B16F3" w:rsidP="00764FFA">
                  <w:pPr>
                    <w:jc w:val="both"/>
                    <w:rPr>
                      <w:rFonts w:ascii="Times New Roman" w:hAnsi="Times New Roman" w:cs="Times New Roman"/>
                      <w:sz w:val="24"/>
                      <w:szCs w:val="24"/>
                    </w:rPr>
                  </w:pPr>
                  <w:r w:rsidRPr="009B7A8E">
                    <w:rPr>
                      <w:sz w:val="20"/>
                      <w:szCs w:val="20"/>
                    </w:rPr>
                    <w:t xml:space="preserve">Мощность в режиме тушения пожара </w:t>
                  </w:r>
                </w:p>
              </w:tc>
              <w:tc>
                <w:tcPr>
                  <w:tcW w:w="1961" w:type="dxa"/>
                </w:tcPr>
                <w:p w14:paraId="534D4FAA" w14:textId="4AD54FC1" w:rsidR="008B16F3" w:rsidRPr="009B7A8E" w:rsidRDefault="008B16F3" w:rsidP="00764FFA">
                  <w:pPr>
                    <w:jc w:val="both"/>
                    <w:rPr>
                      <w:rFonts w:ascii="Times New Roman" w:hAnsi="Times New Roman" w:cs="Times New Roman"/>
                      <w:sz w:val="24"/>
                      <w:szCs w:val="24"/>
                    </w:rPr>
                  </w:pPr>
                  <w:r w:rsidRPr="009B7A8E">
                    <w:t xml:space="preserve">FireRatedVoltage </w:t>
                  </w:r>
                </w:p>
              </w:tc>
              <w:tc>
                <w:tcPr>
                  <w:tcW w:w="1516" w:type="dxa"/>
                </w:tcPr>
                <w:p w14:paraId="57F611C3" w14:textId="74617A4C" w:rsidR="008B16F3" w:rsidRPr="009B7A8E" w:rsidRDefault="008B16F3" w:rsidP="00764FFA">
                  <w:pPr>
                    <w:jc w:val="both"/>
                    <w:rPr>
                      <w:rFonts w:ascii="Times New Roman" w:hAnsi="Times New Roman" w:cs="Times New Roman"/>
                      <w:sz w:val="24"/>
                      <w:szCs w:val="24"/>
                    </w:rPr>
                  </w:pPr>
                  <w:proofErr w:type="gramStart"/>
                  <w:r w:rsidRPr="009B7A8E">
                    <w:rPr>
                      <w:sz w:val="20"/>
                      <w:szCs w:val="20"/>
                    </w:rPr>
                    <w:t>вещест</w:t>
                  </w:r>
                  <w:proofErr w:type="gramEnd"/>
                  <w:r w:rsidRPr="009B7A8E">
                    <w:rPr>
                      <w:sz w:val="20"/>
                      <w:szCs w:val="20"/>
                    </w:rPr>
                    <w:t xml:space="preserve">-венный </w:t>
                  </w:r>
                </w:p>
              </w:tc>
              <w:tc>
                <w:tcPr>
                  <w:tcW w:w="2017" w:type="dxa"/>
                </w:tcPr>
                <w:p w14:paraId="161439FD" w14:textId="5A9DB7FC" w:rsidR="008B16F3" w:rsidRPr="009B7A8E" w:rsidRDefault="008B16F3" w:rsidP="00764FFA">
                  <w:pPr>
                    <w:jc w:val="both"/>
                    <w:rPr>
                      <w:rFonts w:ascii="Times New Roman" w:hAnsi="Times New Roman" w:cs="Times New Roman"/>
                      <w:sz w:val="24"/>
                      <w:szCs w:val="24"/>
                    </w:rPr>
                  </w:pPr>
                  <w:r w:rsidRPr="009B7A8E">
                    <w:rPr>
                      <w:i/>
                      <w:iCs/>
                      <w:sz w:val="20"/>
                      <w:szCs w:val="20"/>
                    </w:rPr>
                    <w:t xml:space="preserve">Указывается потребляемая </w:t>
                  </w:r>
                  <w:r w:rsidRPr="009B7A8E">
                    <w:rPr>
                      <w:i/>
                      <w:iCs/>
                      <w:sz w:val="20"/>
                      <w:szCs w:val="20"/>
                    </w:rPr>
                    <w:lastRenderedPageBreak/>
                    <w:t xml:space="preserve">мощность устройства для работы в режиме тушения пожара, в кВт </w:t>
                  </w:r>
                </w:p>
              </w:tc>
            </w:tr>
            <w:tr w:rsidR="008B16F3" w:rsidRPr="009B7A8E" w14:paraId="7AC794A5" w14:textId="77777777" w:rsidTr="00764FFA">
              <w:tc>
                <w:tcPr>
                  <w:tcW w:w="2139" w:type="dxa"/>
                </w:tcPr>
                <w:p w14:paraId="4AA892CD" w14:textId="6FA81A7B" w:rsidR="008B16F3" w:rsidRPr="009B7A8E" w:rsidRDefault="008B16F3" w:rsidP="00764FFA">
                  <w:pPr>
                    <w:jc w:val="both"/>
                    <w:rPr>
                      <w:rFonts w:ascii="Times New Roman" w:hAnsi="Times New Roman" w:cs="Times New Roman"/>
                      <w:sz w:val="24"/>
                      <w:szCs w:val="24"/>
                    </w:rPr>
                  </w:pPr>
                  <w:r w:rsidRPr="009B7A8E">
                    <w:lastRenderedPageBreak/>
                    <w:t xml:space="preserve">Класс защиты </w:t>
                  </w:r>
                </w:p>
              </w:tc>
              <w:tc>
                <w:tcPr>
                  <w:tcW w:w="1961" w:type="dxa"/>
                </w:tcPr>
                <w:p w14:paraId="40149A97" w14:textId="1F0CDC05" w:rsidR="008B16F3" w:rsidRPr="009B7A8E" w:rsidRDefault="008B16F3" w:rsidP="00764FFA">
                  <w:pPr>
                    <w:jc w:val="both"/>
                    <w:rPr>
                      <w:rFonts w:ascii="Times New Roman" w:hAnsi="Times New Roman" w:cs="Times New Roman"/>
                      <w:sz w:val="24"/>
                      <w:szCs w:val="24"/>
                    </w:rPr>
                  </w:pPr>
                  <w:r w:rsidRPr="009B7A8E">
                    <w:t xml:space="preserve">IP_Code </w:t>
                  </w:r>
                </w:p>
              </w:tc>
              <w:tc>
                <w:tcPr>
                  <w:tcW w:w="1516" w:type="dxa"/>
                </w:tcPr>
                <w:p w14:paraId="717B5DB5" w14:textId="4B615EB1" w:rsidR="008B16F3" w:rsidRPr="009B7A8E" w:rsidRDefault="008B16F3" w:rsidP="00764FFA">
                  <w:pPr>
                    <w:jc w:val="both"/>
                    <w:rPr>
                      <w:rFonts w:ascii="Times New Roman" w:hAnsi="Times New Roman" w:cs="Times New Roman"/>
                      <w:sz w:val="24"/>
                      <w:szCs w:val="24"/>
                    </w:rPr>
                  </w:pPr>
                  <w:r w:rsidRPr="009B7A8E">
                    <w:t xml:space="preserve">текст </w:t>
                  </w:r>
                </w:p>
              </w:tc>
              <w:tc>
                <w:tcPr>
                  <w:tcW w:w="2017" w:type="dxa"/>
                </w:tcPr>
                <w:p w14:paraId="24C6D434" w14:textId="717A92F3" w:rsidR="008B16F3" w:rsidRPr="009B7A8E" w:rsidRDefault="008B16F3" w:rsidP="00764FFA">
                  <w:pPr>
                    <w:jc w:val="both"/>
                    <w:rPr>
                      <w:rFonts w:ascii="Times New Roman" w:hAnsi="Times New Roman" w:cs="Times New Roman"/>
                      <w:sz w:val="24"/>
                      <w:szCs w:val="24"/>
                    </w:rPr>
                  </w:pPr>
                  <w:r w:rsidRPr="009B7A8E">
                    <w:rPr>
                      <w:i/>
                      <w:iCs/>
                      <w:sz w:val="20"/>
                      <w:szCs w:val="20"/>
                    </w:rPr>
                    <w:t xml:space="preserve">Указывается класс защиты (код IP) устройства по ГОСТ 14254-2015 </w:t>
                  </w:r>
                </w:p>
              </w:tc>
            </w:tr>
            <w:tr w:rsidR="008B16F3" w:rsidRPr="009B7A8E" w14:paraId="0DC1139C" w14:textId="77777777" w:rsidTr="00764FFA">
              <w:tc>
                <w:tcPr>
                  <w:tcW w:w="2139" w:type="dxa"/>
                </w:tcPr>
                <w:p w14:paraId="559E8244" w14:textId="06646EA4" w:rsidR="008B16F3" w:rsidRPr="009B7A8E" w:rsidRDefault="008B16F3" w:rsidP="00764FFA">
                  <w:pPr>
                    <w:jc w:val="both"/>
                    <w:rPr>
                      <w:rFonts w:ascii="Times New Roman" w:hAnsi="Times New Roman" w:cs="Times New Roman"/>
                      <w:sz w:val="24"/>
                      <w:szCs w:val="24"/>
                    </w:rPr>
                  </w:pPr>
                  <w:r w:rsidRPr="009B7A8E">
                    <w:t xml:space="preserve">Степень защиты от удара </w:t>
                  </w:r>
                </w:p>
              </w:tc>
              <w:tc>
                <w:tcPr>
                  <w:tcW w:w="1961" w:type="dxa"/>
                </w:tcPr>
                <w:p w14:paraId="3CF83C27" w14:textId="55F52E84" w:rsidR="008B16F3" w:rsidRPr="009B7A8E" w:rsidRDefault="008B16F3" w:rsidP="00764FFA">
                  <w:pPr>
                    <w:jc w:val="both"/>
                    <w:rPr>
                      <w:rFonts w:ascii="Times New Roman" w:hAnsi="Times New Roman" w:cs="Times New Roman"/>
                      <w:sz w:val="24"/>
                      <w:szCs w:val="24"/>
                    </w:rPr>
                  </w:pPr>
                  <w:r w:rsidRPr="009B7A8E">
                    <w:t xml:space="preserve">IK_Code </w:t>
                  </w:r>
                </w:p>
              </w:tc>
              <w:tc>
                <w:tcPr>
                  <w:tcW w:w="1516" w:type="dxa"/>
                </w:tcPr>
                <w:p w14:paraId="1A2868A8" w14:textId="3A066CD9" w:rsidR="008B16F3" w:rsidRPr="009B7A8E" w:rsidRDefault="008B16F3" w:rsidP="00764FFA">
                  <w:pPr>
                    <w:jc w:val="both"/>
                    <w:rPr>
                      <w:rFonts w:ascii="Times New Roman" w:hAnsi="Times New Roman" w:cs="Times New Roman"/>
                      <w:sz w:val="24"/>
                      <w:szCs w:val="24"/>
                    </w:rPr>
                  </w:pPr>
                  <w:r w:rsidRPr="009B7A8E">
                    <w:t xml:space="preserve">текст </w:t>
                  </w:r>
                </w:p>
              </w:tc>
              <w:tc>
                <w:tcPr>
                  <w:tcW w:w="2017" w:type="dxa"/>
                </w:tcPr>
                <w:p w14:paraId="1B43A942" w14:textId="238A9414" w:rsidR="008B16F3" w:rsidRPr="009B7A8E" w:rsidRDefault="008B16F3" w:rsidP="00764FFA">
                  <w:pPr>
                    <w:jc w:val="both"/>
                    <w:rPr>
                      <w:rFonts w:ascii="Times New Roman" w:hAnsi="Times New Roman" w:cs="Times New Roman"/>
                      <w:sz w:val="24"/>
                      <w:szCs w:val="24"/>
                    </w:rPr>
                  </w:pPr>
                  <w:r w:rsidRPr="009B7A8E">
                    <w:rPr>
                      <w:i/>
                      <w:iCs/>
                      <w:sz w:val="20"/>
                      <w:szCs w:val="20"/>
                    </w:rPr>
                    <w:t xml:space="preserve">Указывается степень защиты оболочки оборудования от механического удала (ГОСТ IEC 62262-2015) </w:t>
                  </w:r>
                </w:p>
              </w:tc>
            </w:tr>
            <w:tr w:rsidR="008B16F3" w:rsidRPr="009B7A8E" w14:paraId="40B19E7C" w14:textId="77777777" w:rsidTr="00764FFA">
              <w:tc>
                <w:tcPr>
                  <w:tcW w:w="7633" w:type="dxa"/>
                  <w:gridSpan w:val="4"/>
                </w:tcPr>
                <w:p w14:paraId="0C701382" w14:textId="77777777" w:rsidR="008B16F3" w:rsidRPr="009B7A8E" w:rsidRDefault="008B16F3" w:rsidP="00764FFA">
                  <w:pPr>
                    <w:pStyle w:val="Default"/>
                    <w:jc w:val="both"/>
                    <w:rPr>
                      <w:sz w:val="23"/>
                      <w:szCs w:val="23"/>
                    </w:rPr>
                  </w:pPr>
                  <w:r w:rsidRPr="009B7A8E">
                    <w:rPr>
                      <w:b/>
                      <w:bCs/>
                      <w:sz w:val="23"/>
                      <w:szCs w:val="23"/>
                    </w:rPr>
                    <w:t xml:space="preserve">Дополнительные параметры </w:t>
                  </w:r>
                </w:p>
                <w:p w14:paraId="29190A6C" w14:textId="6C6A63C9" w:rsidR="008B16F3" w:rsidRPr="009B7A8E" w:rsidRDefault="008B16F3" w:rsidP="00764FFA">
                  <w:pPr>
                    <w:jc w:val="both"/>
                    <w:rPr>
                      <w:rFonts w:ascii="Times New Roman" w:hAnsi="Times New Roman" w:cs="Times New Roman"/>
                      <w:sz w:val="24"/>
                      <w:szCs w:val="24"/>
                    </w:rPr>
                  </w:pPr>
                  <w:r w:rsidRPr="009B7A8E">
                    <w:rPr>
                      <w:sz w:val="23"/>
                      <w:szCs w:val="23"/>
                    </w:rPr>
                    <w:t xml:space="preserve">Pset_ElectricDistributionBoardOccurrence </w:t>
                  </w:r>
                </w:p>
              </w:tc>
            </w:tr>
            <w:tr w:rsidR="008B16F3" w:rsidRPr="009B7A8E" w14:paraId="4090AB13" w14:textId="77777777" w:rsidTr="00764FFA">
              <w:tc>
                <w:tcPr>
                  <w:tcW w:w="2139" w:type="dxa"/>
                </w:tcPr>
                <w:p w14:paraId="7919DF4C" w14:textId="4924FD41" w:rsidR="008B16F3" w:rsidRPr="009B7A8E" w:rsidRDefault="008B16F3" w:rsidP="00764FFA">
                  <w:pPr>
                    <w:jc w:val="both"/>
                    <w:rPr>
                      <w:rFonts w:ascii="Times New Roman" w:hAnsi="Times New Roman" w:cs="Times New Roman"/>
                      <w:sz w:val="24"/>
                      <w:szCs w:val="24"/>
                    </w:rPr>
                  </w:pPr>
                  <w:r w:rsidRPr="009B7A8E">
                    <w:t xml:space="preserve">Основной </w:t>
                  </w:r>
                </w:p>
              </w:tc>
              <w:tc>
                <w:tcPr>
                  <w:tcW w:w="1961" w:type="dxa"/>
                </w:tcPr>
                <w:p w14:paraId="70986828" w14:textId="2B1490F0" w:rsidR="008B16F3" w:rsidRPr="009B7A8E" w:rsidRDefault="008B16F3" w:rsidP="00764FFA">
                  <w:pPr>
                    <w:jc w:val="both"/>
                    <w:rPr>
                      <w:rFonts w:ascii="Times New Roman" w:hAnsi="Times New Roman" w:cs="Times New Roman"/>
                      <w:sz w:val="24"/>
                      <w:szCs w:val="24"/>
                    </w:rPr>
                  </w:pPr>
                  <w:r w:rsidRPr="009B7A8E">
                    <w:t xml:space="preserve">IsMain </w:t>
                  </w:r>
                </w:p>
              </w:tc>
              <w:tc>
                <w:tcPr>
                  <w:tcW w:w="1516" w:type="dxa"/>
                </w:tcPr>
                <w:p w14:paraId="21E0C8FC" w14:textId="4F09175C" w:rsidR="008B16F3" w:rsidRPr="009B7A8E" w:rsidRDefault="008B16F3" w:rsidP="00764FFA">
                  <w:pPr>
                    <w:jc w:val="both"/>
                    <w:rPr>
                      <w:rFonts w:ascii="Times New Roman" w:hAnsi="Times New Roman" w:cs="Times New Roman"/>
                      <w:sz w:val="24"/>
                      <w:szCs w:val="24"/>
                    </w:rPr>
                  </w:pPr>
                  <w:r w:rsidRPr="009B7A8E">
                    <w:rPr>
                      <w:sz w:val="20"/>
                      <w:szCs w:val="20"/>
                    </w:rPr>
                    <w:t xml:space="preserve">булевый </w:t>
                  </w:r>
                </w:p>
              </w:tc>
              <w:tc>
                <w:tcPr>
                  <w:tcW w:w="2017" w:type="dxa"/>
                </w:tcPr>
                <w:p w14:paraId="478B282A" w14:textId="2AD20BE6" w:rsidR="008B16F3" w:rsidRPr="009B7A8E" w:rsidRDefault="008B16F3" w:rsidP="00764FFA">
                  <w:pPr>
                    <w:jc w:val="both"/>
                    <w:rPr>
                      <w:rFonts w:ascii="Times New Roman" w:hAnsi="Times New Roman" w:cs="Times New Roman"/>
                      <w:sz w:val="24"/>
                      <w:szCs w:val="24"/>
                    </w:rPr>
                  </w:pPr>
                  <w:r w:rsidRPr="009B7A8E">
                    <w:rPr>
                      <w:i/>
                      <w:iCs/>
                      <w:sz w:val="20"/>
                      <w:szCs w:val="20"/>
                    </w:rPr>
                    <w:t xml:space="preserve">Признак, указывающий, что устройство является главной точкой в иерархии распределения электроэнергии (ИСТИНА) </w:t>
                  </w:r>
                </w:p>
              </w:tc>
            </w:tr>
            <w:tr w:rsidR="008B16F3" w:rsidRPr="009B7A8E" w14:paraId="6856BB1E" w14:textId="77777777" w:rsidTr="00764FFA">
              <w:tc>
                <w:tcPr>
                  <w:tcW w:w="2139" w:type="dxa"/>
                </w:tcPr>
                <w:p w14:paraId="78047678" w14:textId="571F4A79" w:rsidR="008B16F3" w:rsidRPr="009B7A8E" w:rsidRDefault="008B16F3" w:rsidP="00764FFA">
                  <w:pPr>
                    <w:jc w:val="both"/>
                    <w:rPr>
                      <w:rFonts w:ascii="Times New Roman" w:hAnsi="Times New Roman" w:cs="Times New Roman"/>
                      <w:sz w:val="24"/>
                      <w:szCs w:val="24"/>
                    </w:rPr>
                  </w:pPr>
                  <w:r w:rsidRPr="009B7A8E">
                    <w:t xml:space="preserve">Уровень квалификации </w:t>
                  </w:r>
                </w:p>
              </w:tc>
              <w:tc>
                <w:tcPr>
                  <w:tcW w:w="1961" w:type="dxa"/>
                </w:tcPr>
                <w:p w14:paraId="5E41D599" w14:textId="6678EE94" w:rsidR="008B16F3" w:rsidRPr="009B7A8E" w:rsidRDefault="008B16F3" w:rsidP="00764FFA">
                  <w:pPr>
                    <w:jc w:val="both"/>
                    <w:rPr>
                      <w:rFonts w:ascii="Times New Roman" w:hAnsi="Times New Roman" w:cs="Times New Roman"/>
                      <w:sz w:val="24"/>
                      <w:szCs w:val="24"/>
                    </w:rPr>
                  </w:pPr>
                  <w:r w:rsidRPr="009B7A8E">
                    <w:t xml:space="preserve">IsSkilledOperator </w:t>
                  </w:r>
                </w:p>
              </w:tc>
              <w:tc>
                <w:tcPr>
                  <w:tcW w:w="1516" w:type="dxa"/>
                </w:tcPr>
                <w:p w14:paraId="1EAC401A" w14:textId="48658FD0" w:rsidR="008B16F3" w:rsidRPr="009B7A8E" w:rsidRDefault="008B16F3" w:rsidP="00764FFA">
                  <w:pPr>
                    <w:jc w:val="both"/>
                    <w:rPr>
                      <w:rFonts w:ascii="Times New Roman" w:hAnsi="Times New Roman" w:cs="Times New Roman"/>
                      <w:sz w:val="24"/>
                      <w:szCs w:val="24"/>
                    </w:rPr>
                  </w:pPr>
                  <w:r w:rsidRPr="009B7A8E">
                    <w:rPr>
                      <w:sz w:val="20"/>
                      <w:szCs w:val="20"/>
                    </w:rPr>
                    <w:t xml:space="preserve">булевый </w:t>
                  </w:r>
                </w:p>
              </w:tc>
              <w:tc>
                <w:tcPr>
                  <w:tcW w:w="2017" w:type="dxa"/>
                </w:tcPr>
                <w:p w14:paraId="5123E00A" w14:textId="7B4AF58D" w:rsidR="008B16F3" w:rsidRPr="009B7A8E" w:rsidRDefault="008B16F3" w:rsidP="00764FFA">
                  <w:pPr>
                    <w:jc w:val="both"/>
                    <w:rPr>
                      <w:rFonts w:ascii="Times New Roman" w:hAnsi="Times New Roman" w:cs="Times New Roman"/>
                      <w:sz w:val="24"/>
                      <w:szCs w:val="24"/>
                    </w:rPr>
                  </w:pPr>
                  <w:r w:rsidRPr="009B7A8E">
                    <w:rPr>
                      <w:i/>
                      <w:iCs/>
                      <w:sz w:val="20"/>
                      <w:szCs w:val="20"/>
                    </w:rPr>
                    <w:t xml:space="preserve">Признак, указывающий что с устройством должен работать квалифицированный специалист (ИСТИНА) или что операции с устройством может выполнять человек без специальных навыков (ЛОЖЬ) </w:t>
                  </w:r>
                </w:p>
              </w:tc>
            </w:tr>
            <w:tr w:rsidR="008B16F3" w:rsidRPr="009B7A8E" w14:paraId="27E25195" w14:textId="77777777" w:rsidTr="00171505">
              <w:tc>
                <w:tcPr>
                  <w:tcW w:w="7633" w:type="dxa"/>
                  <w:gridSpan w:val="4"/>
                </w:tcPr>
                <w:p w14:paraId="59EEBBDD" w14:textId="77777777" w:rsidR="008B16F3" w:rsidRPr="009B7A8E" w:rsidRDefault="008B16F3" w:rsidP="00764FFA">
                  <w:pPr>
                    <w:pStyle w:val="Default"/>
                    <w:jc w:val="both"/>
                    <w:rPr>
                      <w:sz w:val="23"/>
                      <w:szCs w:val="23"/>
                    </w:rPr>
                  </w:pPr>
                  <w:r w:rsidRPr="009B7A8E">
                    <w:rPr>
                      <w:b/>
                      <w:bCs/>
                      <w:sz w:val="23"/>
                      <w:szCs w:val="23"/>
                    </w:rPr>
                    <w:t xml:space="preserve">Дополнительные параметры </w:t>
                  </w:r>
                </w:p>
                <w:p w14:paraId="0933EB9B" w14:textId="338F74B2" w:rsidR="008B16F3" w:rsidRPr="009B7A8E" w:rsidRDefault="008B16F3" w:rsidP="00764FFA">
                  <w:pPr>
                    <w:jc w:val="both"/>
                    <w:rPr>
                      <w:rFonts w:ascii="Times New Roman" w:hAnsi="Times New Roman" w:cs="Times New Roman"/>
                      <w:sz w:val="24"/>
                      <w:szCs w:val="24"/>
                    </w:rPr>
                  </w:pPr>
                  <w:r w:rsidRPr="009B7A8E">
                    <w:rPr>
                      <w:sz w:val="23"/>
                      <w:szCs w:val="23"/>
                    </w:rPr>
                    <w:t xml:space="preserve">ExpCheck_ElectricalDevice </w:t>
                  </w:r>
                </w:p>
              </w:tc>
            </w:tr>
            <w:tr w:rsidR="008B16F3" w:rsidRPr="009B7A8E" w14:paraId="4D6F781A" w14:textId="77777777" w:rsidTr="00764FFA">
              <w:tc>
                <w:tcPr>
                  <w:tcW w:w="2139" w:type="dxa"/>
                </w:tcPr>
                <w:p w14:paraId="3060846A" w14:textId="29A6485C" w:rsidR="008B16F3" w:rsidRPr="009B7A8E" w:rsidRDefault="008B16F3" w:rsidP="00764FFA">
                  <w:pPr>
                    <w:jc w:val="both"/>
                    <w:rPr>
                      <w:rFonts w:ascii="Times New Roman" w:hAnsi="Times New Roman" w:cs="Times New Roman"/>
                      <w:sz w:val="24"/>
                      <w:szCs w:val="24"/>
                    </w:rPr>
                  </w:pPr>
                  <w:r w:rsidRPr="009B7A8E">
                    <w:t xml:space="preserve">МГЭ_Код элемента </w:t>
                  </w:r>
                </w:p>
              </w:tc>
              <w:tc>
                <w:tcPr>
                  <w:tcW w:w="1961" w:type="dxa"/>
                </w:tcPr>
                <w:p w14:paraId="01C4B4B2" w14:textId="6B32C5CA" w:rsidR="008B16F3" w:rsidRPr="009B7A8E" w:rsidRDefault="008B16F3" w:rsidP="00764FFA">
                  <w:pPr>
                    <w:jc w:val="both"/>
                    <w:rPr>
                      <w:rFonts w:ascii="Times New Roman" w:hAnsi="Times New Roman" w:cs="Times New Roman"/>
                      <w:sz w:val="24"/>
                      <w:szCs w:val="24"/>
                    </w:rPr>
                  </w:pPr>
                  <w:r w:rsidRPr="009B7A8E">
                    <w:t xml:space="preserve">MGE_ElementCode </w:t>
                  </w:r>
                </w:p>
              </w:tc>
              <w:tc>
                <w:tcPr>
                  <w:tcW w:w="1516" w:type="dxa"/>
                </w:tcPr>
                <w:p w14:paraId="7254D080" w14:textId="15DAC475" w:rsidR="008B16F3" w:rsidRPr="009B7A8E" w:rsidRDefault="008B16F3" w:rsidP="00764FFA">
                  <w:pPr>
                    <w:jc w:val="both"/>
                    <w:rPr>
                      <w:rFonts w:ascii="Times New Roman" w:hAnsi="Times New Roman" w:cs="Times New Roman"/>
                      <w:sz w:val="24"/>
                      <w:szCs w:val="24"/>
                    </w:rPr>
                  </w:pPr>
                  <w:r w:rsidRPr="009B7A8E">
                    <w:t xml:space="preserve">текст </w:t>
                  </w:r>
                </w:p>
              </w:tc>
              <w:tc>
                <w:tcPr>
                  <w:tcW w:w="2017" w:type="dxa"/>
                </w:tcPr>
                <w:p w14:paraId="3ACFB56A" w14:textId="04AF698A" w:rsidR="008B16F3" w:rsidRPr="009B7A8E" w:rsidRDefault="008B16F3" w:rsidP="00764FFA">
                  <w:pPr>
                    <w:jc w:val="both"/>
                    <w:rPr>
                      <w:rFonts w:ascii="Times New Roman" w:hAnsi="Times New Roman" w:cs="Times New Roman"/>
                      <w:sz w:val="24"/>
                      <w:szCs w:val="24"/>
                    </w:rPr>
                  </w:pPr>
                  <w:r w:rsidRPr="009B7A8E">
                    <w:rPr>
                      <w:i/>
                      <w:iCs/>
                    </w:rPr>
                    <w:t xml:space="preserve">Указывается код элемента по классификатору МССК «Элементы» </w:t>
                  </w:r>
                </w:p>
              </w:tc>
            </w:tr>
            <w:tr w:rsidR="008B16F3" w:rsidRPr="009B7A8E" w14:paraId="6D2810F2" w14:textId="77777777" w:rsidTr="00764FFA">
              <w:tc>
                <w:tcPr>
                  <w:tcW w:w="2139" w:type="dxa"/>
                </w:tcPr>
                <w:p w14:paraId="485F5A0E" w14:textId="58708CFA" w:rsidR="008B16F3" w:rsidRPr="009B7A8E" w:rsidRDefault="008B16F3" w:rsidP="00764FFA">
                  <w:pPr>
                    <w:jc w:val="both"/>
                    <w:rPr>
                      <w:rFonts w:ascii="Times New Roman" w:hAnsi="Times New Roman" w:cs="Times New Roman"/>
                      <w:sz w:val="24"/>
                      <w:szCs w:val="24"/>
                    </w:rPr>
                  </w:pPr>
                  <w:r w:rsidRPr="009B7A8E">
                    <w:t xml:space="preserve">МГЭ_Наименование </w:t>
                  </w:r>
                </w:p>
              </w:tc>
              <w:tc>
                <w:tcPr>
                  <w:tcW w:w="1961" w:type="dxa"/>
                </w:tcPr>
                <w:p w14:paraId="0D0EB869" w14:textId="70DD3559" w:rsidR="008B16F3" w:rsidRPr="009B7A8E" w:rsidRDefault="008B16F3" w:rsidP="00764FFA">
                  <w:pPr>
                    <w:jc w:val="both"/>
                    <w:rPr>
                      <w:rFonts w:ascii="Times New Roman" w:hAnsi="Times New Roman" w:cs="Times New Roman"/>
                      <w:sz w:val="24"/>
                      <w:szCs w:val="24"/>
                    </w:rPr>
                  </w:pPr>
                  <w:r w:rsidRPr="009B7A8E">
                    <w:t xml:space="preserve">MGE_Name </w:t>
                  </w:r>
                </w:p>
              </w:tc>
              <w:tc>
                <w:tcPr>
                  <w:tcW w:w="1516" w:type="dxa"/>
                </w:tcPr>
                <w:p w14:paraId="08C54826" w14:textId="71549210" w:rsidR="008B16F3" w:rsidRPr="009B7A8E" w:rsidRDefault="008B16F3" w:rsidP="00764FFA">
                  <w:pPr>
                    <w:jc w:val="both"/>
                    <w:rPr>
                      <w:rFonts w:ascii="Times New Roman" w:hAnsi="Times New Roman" w:cs="Times New Roman"/>
                      <w:sz w:val="24"/>
                      <w:szCs w:val="24"/>
                    </w:rPr>
                  </w:pPr>
                  <w:r w:rsidRPr="009B7A8E">
                    <w:t xml:space="preserve">текст </w:t>
                  </w:r>
                </w:p>
              </w:tc>
              <w:tc>
                <w:tcPr>
                  <w:tcW w:w="2017" w:type="dxa"/>
                </w:tcPr>
                <w:p w14:paraId="136D8F88" w14:textId="54745E08" w:rsidR="008B16F3" w:rsidRPr="009B7A8E" w:rsidRDefault="008B16F3" w:rsidP="00764FFA">
                  <w:pPr>
                    <w:jc w:val="both"/>
                    <w:rPr>
                      <w:rFonts w:ascii="Times New Roman" w:hAnsi="Times New Roman" w:cs="Times New Roman"/>
                      <w:sz w:val="24"/>
                      <w:szCs w:val="24"/>
                    </w:rPr>
                  </w:pPr>
                  <w:r w:rsidRPr="009B7A8E">
                    <w:rPr>
                      <w:i/>
                      <w:iCs/>
                    </w:rPr>
                    <w:t xml:space="preserve">Указывается наименование элемента, отображаемое в отчетах (ведомости, спецификации) </w:t>
                  </w:r>
                </w:p>
              </w:tc>
            </w:tr>
            <w:tr w:rsidR="008B16F3" w:rsidRPr="009B7A8E" w14:paraId="4A73401E" w14:textId="77777777" w:rsidTr="00764FFA">
              <w:tc>
                <w:tcPr>
                  <w:tcW w:w="2139" w:type="dxa"/>
                </w:tcPr>
                <w:p w14:paraId="351F0B20" w14:textId="0F483A3E" w:rsidR="008B16F3" w:rsidRPr="009B7A8E" w:rsidRDefault="008B16F3" w:rsidP="00764FFA">
                  <w:pPr>
                    <w:jc w:val="both"/>
                    <w:rPr>
                      <w:rFonts w:ascii="Times New Roman" w:hAnsi="Times New Roman" w:cs="Times New Roman"/>
                      <w:sz w:val="24"/>
                      <w:szCs w:val="24"/>
                    </w:rPr>
                  </w:pPr>
                  <w:r w:rsidRPr="009B7A8E">
                    <w:t xml:space="preserve">МГЭ_Марка элемента </w:t>
                  </w:r>
                </w:p>
              </w:tc>
              <w:tc>
                <w:tcPr>
                  <w:tcW w:w="1961" w:type="dxa"/>
                </w:tcPr>
                <w:p w14:paraId="02FAA42B" w14:textId="60EF0E20" w:rsidR="008B16F3" w:rsidRPr="009B7A8E" w:rsidRDefault="008B16F3" w:rsidP="00764FFA">
                  <w:pPr>
                    <w:jc w:val="both"/>
                    <w:rPr>
                      <w:rFonts w:ascii="Times New Roman" w:hAnsi="Times New Roman" w:cs="Times New Roman"/>
                      <w:sz w:val="24"/>
                      <w:szCs w:val="24"/>
                    </w:rPr>
                  </w:pPr>
                  <w:r w:rsidRPr="009B7A8E">
                    <w:t xml:space="preserve">MGE_Position </w:t>
                  </w:r>
                </w:p>
              </w:tc>
              <w:tc>
                <w:tcPr>
                  <w:tcW w:w="1516" w:type="dxa"/>
                </w:tcPr>
                <w:p w14:paraId="6478BB6B" w14:textId="4DFDC4E8" w:rsidR="008B16F3" w:rsidRPr="009B7A8E" w:rsidRDefault="008B16F3" w:rsidP="00764FFA">
                  <w:pPr>
                    <w:jc w:val="both"/>
                    <w:rPr>
                      <w:rFonts w:ascii="Times New Roman" w:hAnsi="Times New Roman" w:cs="Times New Roman"/>
                      <w:sz w:val="24"/>
                      <w:szCs w:val="24"/>
                    </w:rPr>
                  </w:pPr>
                  <w:r w:rsidRPr="009B7A8E">
                    <w:t xml:space="preserve">текст </w:t>
                  </w:r>
                </w:p>
              </w:tc>
              <w:tc>
                <w:tcPr>
                  <w:tcW w:w="2017" w:type="dxa"/>
                </w:tcPr>
                <w:p w14:paraId="06BAE1C0" w14:textId="1B77C59C" w:rsidR="008B16F3" w:rsidRPr="009B7A8E" w:rsidRDefault="008B16F3" w:rsidP="00764FFA">
                  <w:pPr>
                    <w:jc w:val="both"/>
                    <w:rPr>
                      <w:rFonts w:ascii="Times New Roman" w:hAnsi="Times New Roman" w:cs="Times New Roman"/>
                      <w:sz w:val="24"/>
                      <w:szCs w:val="24"/>
                    </w:rPr>
                  </w:pPr>
                  <w:r w:rsidRPr="009B7A8E">
                    <w:rPr>
                      <w:i/>
                      <w:iCs/>
                    </w:rPr>
                    <w:t xml:space="preserve">Указывается марка элемента, для занесения или группировки в </w:t>
                  </w:r>
                  <w:r w:rsidRPr="009B7A8E">
                    <w:rPr>
                      <w:i/>
                      <w:iCs/>
                    </w:rPr>
                    <w:lastRenderedPageBreak/>
                    <w:t xml:space="preserve">спецификацию </w:t>
                  </w:r>
                </w:p>
              </w:tc>
            </w:tr>
            <w:tr w:rsidR="008B16F3" w:rsidRPr="009B7A8E" w14:paraId="4FFE4059" w14:textId="77777777" w:rsidTr="00764FFA">
              <w:tc>
                <w:tcPr>
                  <w:tcW w:w="2139" w:type="dxa"/>
                </w:tcPr>
                <w:p w14:paraId="426F8FAC" w14:textId="5CE4B688" w:rsidR="008B16F3" w:rsidRPr="009B7A8E" w:rsidRDefault="008B16F3" w:rsidP="00764FFA">
                  <w:pPr>
                    <w:jc w:val="both"/>
                    <w:rPr>
                      <w:rFonts w:ascii="Times New Roman" w:hAnsi="Times New Roman" w:cs="Times New Roman"/>
                      <w:sz w:val="24"/>
                      <w:szCs w:val="24"/>
                    </w:rPr>
                  </w:pPr>
                  <w:r w:rsidRPr="009B7A8E">
                    <w:lastRenderedPageBreak/>
                    <w:t xml:space="preserve">МГЭ_Обозначение </w:t>
                  </w:r>
                </w:p>
              </w:tc>
              <w:tc>
                <w:tcPr>
                  <w:tcW w:w="1961" w:type="dxa"/>
                </w:tcPr>
                <w:p w14:paraId="4CE78BFB" w14:textId="4D3B5679" w:rsidR="008B16F3" w:rsidRPr="009B7A8E" w:rsidRDefault="008B16F3" w:rsidP="00764FFA">
                  <w:pPr>
                    <w:jc w:val="both"/>
                    <w:rPr>
                      <w:rFonts w:ascii="Times New Roman" w:hAnsi="Times New Roman" w:cs="Times New Roman"/>
                      <w:sz w:val="24"/>
                      <w:szCs w:val="24"/>
                    </w:rPr>
                  </w:pPr>
                  <w:r w:rsidRPr="009B7A8E">
                    <w:t xml:space="preserve">MGE_Gost </w:t>
                  </w:r>
                </w:p>
              </w:tc>
              <w:tc>
                <w:tcPr>
                  <w:tcW w:w="1516" w:type="dxa"/>
                </w:tcPr>
                <w:p w14:paraId="69F1F57F" w14:textId="78713C57" w:rsidR="008B16F3" w:rsidRPr="009B7A8E" w:rsidRDefault="008B16F3" w:rsidP="00764FFA">
                  <w:pPr>
                    <w:jc w:val="both"/>
                    <w:rPr>
                      <w:rFonts w:ascii="Times New Roman" w:hAnsi="Times New Roman" w:cs="Times New Roman"/>
                      <w:sz w:val="24"/>
                      <w:szCs w:val="24"/>
                    </w:rPr>
                  </w:pPr>
                  <w:r w:rsidRPr="009B7A8E">
                    <w:t xml:space="preserve">текст </w:t>
                  </w:r>
                </w:p>
              </w:tc>
              <w:tc>
                <w:tcPr>
                  <w:tcW w:w="2017" w:type="dxa"/>
                </w:tcPr>
                <w:p w14:paraId="0263F6C3" w14:textId="2B24D463" w:rsidR="008B16F3" w:rsidRPr="009B7A8E" w:rsidRDefault="008B16F3" w:rsidP="00764FFA">
                  <w:pPr>
                    <w:jc w:val="both"/>
                    <w:rPr>
                      <w:rFonts w:ascii="Times New Roman" w:hAnsi="Times New Roman" w:cs="Times New Roman"/>
                      <w:sz w:val="24"/>
                      <w:szCs w:val="24"/>
                    </w:rPr>
                  </w:pPr>
                  <w:r w:rsidRPr="009B7A8E">
                    <w:rPr>
                      <w:i/>
                      <w:iCs/>
                    </w:rPr>
                    <w:t xml:space="preserve">Указывается нормативный документ на изделие (ГОСТ, ТУ и пр.) </w:t>
                  </w:r>
                </w:p>
              </w:tc>
            </w:tr>
          </w:tbl>
          <w:p w14:paraId="18940ED8" w14:textId="77777777" w:rsidR="008B16F3" w:rsidRPr="009B7A8E" w:rsidRDefault="008B16F3" w:rsidP="00764FFA">
            <w:pPr>
              <w:jc w:val="both"/>
              <w:rPr>
                <w:rFonts w:ascii="Times New Roman" w:hAnsi="Times New Roman" w:cs="Times New Roman"/>
                <w:sz w:val="24"/>
                <w:szCs w:val="24"/>
              </w:rPr>
            </w:pPr>
          </w:p>
          <w:p w14:paraId="34B8AA67" w14:textId="7777777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При выгрузке цифровых информационных моделей в формат IFC параметры светильников (таблица 8) должны выгружаться с объектами класса:</w:t>
            </w:r>
          </w:p>
          <w:p w14:paraId="2B6DFBD3" w14:textId="7777777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IfcLightFixture.</w:t>
            </w:r>
          </w:p>
          <w:p w14:paraId="35628F4A" w14:textId="7777777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При выгрузке указанных элементов в IFC необходимо выгружать следующие наборы параметров:</w:t>
            </w:r>
          </w:p>
          <w:p w14:paraId="211FE838" w14:textId="7777777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Стандартные наборы IFC</w:t>
            </w:r>
          </w:p>
          <w:p w14:paraId="601C7A1E" w14:textId="7777777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 Pset_LightFixtureTypeCommon</w:t>
            </w:r>
          </w:p>
          <w:p w14:paraId="3F85BF91" w14:textId="7777777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 общие параметры</w:t>
            </w:r>
          </w:p>
          <w:p w14:paraId="09130262" w14:textId="77777777" w:rsidR="008B16F3" w:rsidRPr="009B7A8E" w:rsidRDefault="008B16F3" w:rsidP="00764FFA">
            <w:pPr>
              <w:jc w:val="both"/>
              <w:rPr>
                <w:rFonts w:ascii="Times New Roman" w:hAnsi="Times New Roman" w:cs="Times New Roman"/>
                <w:sz w:val="24"/>
                <w:szCs w:val="24"/>
                <w:lang w:val="en-US"/>
              </w:rPr>
            </w:pPr>
            <w:r w:rsidRPr="009B7A8E">
              <w:rPr>
                <w:rFonts w:ascii="Times New Roman" w:hAnsi="Times New Roman" w:cs="Times New Roman"/>
                <w:sz w:val="24"/>
                <w:szCs w:val="24"/>
                <w:lang w:val="en-US"/>
              </w:rPr>
              <w:t>• Pset_ElectricalDeviceCommon</w:t>
            </w:r>
          </w:p>
          <w:p w14:paraId="394F21E0" w14:textId="77777777" w:rsidR="008B16F3" w:rsidRPr="009B7A8E" w:rsidRDefault="008B16F3" w:rsidP="00764FFA">
            <w:pPr>
              <w:jc w:val="both"/>
              <w:rPr>
                <w:rFonts w:ascii="Times New Roman" w:hAnsi="Times New Roman" w:cs="Times New Roman"/>
                <w:sz w:val="24"/>
                <w:szCs w:val="24"/>
                <w:lang w:val="en-US"/>
              </w:rPr>
            </w:pPr>
            <w:r w:rsidRPr="009B7A8E">
              <w:rPr>
                <w:rFonts w:ascii="Times New Roman" w:hAnsi="Times New Roman" w:cs="Times New Roman"/>
                <w:sz w:val="24"/>
                <w:szCs w:val="24"/>
                <w:lang w:val="en-US"/>
              </w:rPr>
              <w:t xml:space="preserve">− </w:t>
            </w:r>
            <w:r w:rsidRPr="009B7A8E">
              <w:rPr>
                <w:rFonts w:ascii="Times New Roman" w:hAnsi="Times New Roman" w:cs="Times New Roman"/>
                <w:sz w:val="24"/>
                <w:szCs w:val="24"/>
              </w:rPr>
              <w:t>дополнительные</w:t>
            </w:r>
            <w:r w:rsidRPr="009B7A8E">
              <w:rPr>
                <w:rFonts w:ascii="Times New Roman" w:hAnsi="Times New Roman" w:cs="Times New Roman"/>
                <w:sz w:val="24"/>
                <w:szCs w:val="24"/>
                <w:lang w:val="en-US"/>
              </w:rPr>
              <w:t xml:space="preserve"> </w:t>
            </w:r>
            <w:r w:rsidRPr="009B7A8E">
              <w:rPr>
                <w:rFonts w:ascii="Times New Roman" w:hAnsi="Times New Roman" w:cs="Times New Roman"/>
                <w:sz w:val="24"/>
                <w:szCs w:val="24"/>
              </w:rPr>
              <w:t>параметры</w:t>
            </w:r>
          </w:p>
          <w:p w14:paraId="2BD351AA" w14:textId="77777777" w:rsidR="008B16F3" w:rsidRPr="009B7A8E" w:rsidRDefault="008B16F3" w:rsidP="00764FFA">
            <w:pPr>
              <w:jc w:val="both"/>
              <w:rPr>
                <w:rFonts w:ascii="Times New Roman" w:hAnsi="Times New Roman" w:cs="Times New Roman"/>
                <w:sz w:val="24"/>
                <w:szCs w:val="24"/>
                <w:lang w:val="en-US"/>
              </w:rPr>
            </w:pPr>
            <w:r w:rsidRPr="009B7A8E">
              <w:rPr>
                <w:rFonts w:ascii="Times New Roman" w:hAnsi="Times New Roman" w:cs="Times New Roman"/>
                <w:sz w:val="24"/>
                <w:szCs w:val="24"/>
                <w:lang w:val="en-US"/>
              </w:rPr>
              <w:t>• Qto_LightFixtureBaseQuantities</w:t>
            </w:r>
          </w:p>
          <w:p w14:paraId="64F09E94" w14:textId="7777777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 геометрические и весовые характеристики</w:t>
            </w:r>
          </w:p>
          <w:p w14:paraId="7E0079F7" w14:textId="7777777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Пользовательские наборы IFC</w:t>
            </w:r>
          </w:p>
          <w:p w14:paraId="7353EFA4" w14:textId="7777777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 ExpCheck_LightFixture</w:t>
            </w:r>
          </w:p>
          <w:p w14:paraId="030A3450" w14:textId="761D4A9B"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 дополнительные параметры</w:t>
            </w:r>
          </w:p>
          <w:p w14:paraId="39858B3F" w14:textId="77777777" w:rsidR="008B16F3" w:rsidRPr="009B7A8E" w:rsidRDefault="008B16F3" w:rsidP="00764FFA">
            <w:pPr>
              <w:jc w:val="both"/>
              <w:rPr>
                <w:rFonts w:ascii="Times New Roman" w:hAnsi="Times New Roman" w:cs="Times New Roman"/>
                <w:sz w:val="24"/>
                <w:szCs w:val="24"/>
              </w:rPr>
            </w:pPr>
          </w:p>
          <w:p w14:paraId="22CEF86D" w14:textId="77777777" w:rsidR="008B16F3" w:rsidRPr="009B7A8E" w:rsidRDefault="008B16F3" w:rsidP="00171505">
            <w:pPr>
              <w:jc w:val="both"/>
              <w:rPr>
                <w:sz w:val="23"/>
                <w:szCs w:val="23"/>
              </w:rPr>
            </w:pPr>
          </w:p>
          <w:p w14:paraId="791D432A" w14:textId="77777777" w:rsidR="008B16F3" w:rsidRPr="009B7A8E" w:rsidRDefault="008B16F3" w:rsidP="00171505">
            <w:pPr>
              <w:jc w:val="both"/>
              <w:rPr>
                <w:sz w:val="23"/>
                <w:szCs w:val="23"/>
              </w:rPr>
            </w:pPr>
          </w:p>
          <w:p w14:paraId="72A68CBA" w14:textId="77777777" w:rsidR="008B16F3" w:rsidRPr="009B7A8E" w:rsidRDefault="008B16F3" w:rsidP="00171505">
            <w:pPr>
              <w:jc w:val="both"/>
              <w:rPr>
                <w:sz w:val="23"/>
                <w:szCs w:val="23"/>
              </w:rPr>
            </w:pPr>
          </w:p>
          <w:p w14:paraId="7A71C01D" w14:textId="77777777" w:rsidR="008B16F3" w:rsidRPr="009B7A8E" w:rsidRDefault="008B16F3" w:rsidP="00171505">
            <w:pPr>
              <w:jc w:val="both"/>
              <w:rPr>
                <w:sz w:val="23"/>
                <w:szCs w:val="23"/>
              </w:rPr>
            </w:pPr>
          </w:p>
          <w:p w14:paraId="67917A70" w14:textId="2989B419" w:rsidR="008B16F3" w:rsidRPr="009B7A8E" w:rsidRDefault="008B16F3" w:rsidP="00171505">
            <w:pPr>
              <w:jc w:val="both"/>
              <w:rPr>
                <w:rFonts w:ascii="Times New Roman" w:hAnsi="Times New Roman" w:cs="Times New Roman"/>
                <w:sz w:val="24"/>
                <w:szCs w:val="24"/>
              </w:rPr>
            </w:pPr>
            <w:r w:rsidRPr="009B7A8E">
              <w:rPr>
                <w:sz w:val="23"/>
                <w:szCs w:val="23"/>
              </w:rPr>
              <w:t>Таблица 9 – Параметры кабельных лотков</w:t>
            </w:r>
          </w:p>
          <w:tbl>
            <w:tblPr>
              <w:tblStyle w:val="a4"/>
              <w:tblW w:w="0" w:type="auto"/>
              <w:tblLook w:val="04A0" w:firstRow="1" w:lastRow="0" w:firstColumn="1" w:lastColumn="0" w:noHBand="0" w:noVBand="1"/>
            </w:tblPr>
            <w:tblGrid>
              <w:gridCol w:w="2139"/>
              <w:gridCol w:w="2570"/>
              <w:gridCol w:w="1023"/>
              <w:gridCol w:w="1901"/>
            </w:tblGrid>
            <w:tr w:rsidR="008B16F3" w:rsidRPr="009B7A8E" w14:paraId="4BCF4409" w14:textId="77777777" w:rsidTr="00171505">
              <w:tc>
                <w:tcPr>
                  <w:tcW w:w="2139" w:type="dxa"/>
                </w:tcPr>
                <w:p w14:paraId="5312FF78" w14:textId="77777777" w:rsidR="008B16F3" w:rsidRPr="009B7A8E" w:rsidRDefault="008B16F3" w:rsidP="00171505">
                  <w:pPr>
                    <w:jc w:val="both"/>
                    <w:rPr>
                      <w:rFonts w:ascii="Times New Roman" w:hAnsi="Times New Roman" w:cs="Times New Roman"/>
                      <w:sz w:val="24"/>
                      <w:szCs w:val="24"/>
                    </w:rPr>
                  </w:pPr>
                  <w:r w:rsidRPr="009B7A8E">
                    <w:rPr>
                      <w:rFonts w:ascii="Times New Roman" w:hAnsi="Times New Roman" w:cs="Times New Roman"/>
                      <w:sz w:val="24"/>
                      <w:szCs w:val="24"/>
                    </w:rPr>
                    <w:t>Наименование параметра</w:t>
                  </w:r>
                </w:p>
              </w:tc>
              <w:tc>
                <w:tcPr>
                  <w:tcW w:w="2570" w:type="dxa"/>
                </w:tcPr>
                <w:p w14:paraId="1ADF74D7" w14:textId="77777777" w:rsidR="008B16F3" w:rsidRPr="009B7A8E" w:rsidRDefault="008B16F3" w:rsidP="00171505">
                  <w:pPr>
                    <w:jc w:val="both"/>
                    <w:rPr>
                      <w:rFonts w:ascii="Times New Roman" w:hAnsi="Times New Roman" w:cs="Times New Roman"/>
                      <w:sz w:val="24"/>
                      <w:szCs w:val="24"/>
                    </w:rPr>
                  </w:pPr>
                  <w:r w:rsidRPr="009B7A8E">
                    <w:rPr>
                      <w:rFonts w:ascii="Times New Roman" w:hAnsi="Times New Roman" w:cs="Times New Roman"/>
                      <w:sz w:val="24"/>
                      <w:szCs w:val="24"/>
                    </w:rPr>
                    <w:t xml:space="preserve">Имя параметра </w:t>
                  </w:r>
                  <w:r w:rsidRPr="009B7A8E">
                    <w:rPr>
                      <w:rFonts w:ascii="Times New Roman" w:hAnsi="Times New Roman" w:cs="Times New Roman"/>
                      <w:sz w:val="24"/>
                      <w:szCs w:val="24"/>
                      <w:lang w:val="en-US"/>
                    </w:rPr>
                    <w:t>IFC</w:t>
                  </w:r>
                </w:p>
              </w:tc>
              <w:tc>
                <w:tcPr>
                  <w:tcW w:w="1023" w:type="dxa"/>
                </w:tcPr>
                <w:p w14:paraId="09921235" w14:textId="77777777" w:rsidR="008B16F3" w:rsidRPr="009B7A8E" w:rsidRDefault="008B16F3" w:rsidP="00171505">
                  <w:pPr>
                    <w:jc w:val="both"/>
                    <w:rPr>
                      <w:rFonts w:ascii="Times New Roman" w:hAnsi="Times New Roman" w:cs="Times New Roman"/>
                      <w:sz w:val="24"/>
                      <w:szCs w:val="24"/>
                    </w:rPr>
                  </w:pPr>
                  <w:r w:rsidRPr="009B7A8E">
                    <w:rPr>
                      <w:rFonts w:ascii="Times New Roman" w:hAnsi="Times New Roman" w:cs="Times New Roman"/>
                      <w:sz w:val="24"/>
                      <w:szCs w:val="24"/>
                    </w:rPr>
                    <w:t>Тип</w:t>
                  </w:r>
                </w:p>
              </w:tc>
              <w:tc>
                <w:tcPr>
                  <w:tcW w:w="1901" w:type="dxa"/>
                </w:tcPr>
                <w:p w14:paraId="43D13446" w14:textId="77777777" w:rsidR="008B16F3" w:rsidRPr="009B7A8E" w:rsidRDefault="008B16F3" w:rsidP="00171505">
                  <w:pPr>
                    <w:jc w:val="both"/>
                    <w:rPr>
                      <w:rFonts w:ascii="Times New Roman" w:hAnsi="Times New Roman" w:cs="Times New Roman"/>
                      <w:sz w:val="24"/>
                      <w:szCs w:val="24"/>
                    </w:rPr>
                  </w:pPr>
                  <w:r w:rsidRPr="009B7A8E">
                    <w:rPr>
                      <w:rFonts w:ascii="Times New Roman" w:hAnsi="Times New Roman" w:cs="Times New Roman"/>
                      <w:sz w:val="24"/>
                      <w:szCs w:val="24"/>
                    </w:rPr>
                    <w:t>Примечание</w:t>
                  </w:r>
                </w:p>
              </w:tc>
            </w:tr>
            <w:tr w:rsidR="008B16F3" w:rsidRPr="009B7A8E" w14:paraId="4F46F3AC" w14:textId="77777777" w:rsidTr="00171505">
              <w:tc>
                <w:tcPr>
                  <w:tcW w:w="7633" w:type="dxa"/>
                  <w:gridSpan w:val="4"/>
                </w:tcPr>
                <w:p w14:paraId="4AF1C889" w14:textId="77777777" w:rsidR="008B16F3" w:rsidRPr="009B7A8E" w:rsidRDefault="008B16F3" w:rsidP="00171505">
                  <w:pPr>
                    <w:pStyle w:val="Default"/>
                    <w:jc w:val="center"/>
                    <w:rPr>
                      <w:sz w:val="23"/>
                      <w:szCs w:val="23"/>
                    </w:rPr>
                  </w:pPr>
                  <w:r w:rsidRPr="009B7A8E">
                    <w:rPr>
                      <w:b/>
                      <w:bCs/>
                      <w:sz w:val="23"/>
                      <w:szCs w:val="23"/>
                    </w:rPr>
                    <w:t xml:space="preserve">Дополнительные параметры </w:t>
                  </w:r>
                </w:p>
                <w:p w14:paraId="51F56C42" w14:textId="7C7E87F3" w:rsidR="008B16F3" w:rsidRPr="009B7A8E" w:rsidRDefault="008B16F3" w:rsidP="00171505">
                  <w:pPr>
                    <w:jc w:val="center"/>
                    <w:rPr>
                      <w:rFonts w:ascii="Times New Roman" w:hAnsi="Times New Roman" w:cs="Times New Roman"/>
                      <w:sz w:val="24"/>
                      <w:szCs w:val="24"/>
                    </w:rPr>
                  </w:pPr>
                  <w:r w:rsidRPr="009B7A8E">
                    <w:rPr>
                      <w:sz w:val="23"/>
                      <w:szCs w:val="23"/>
                    </w:rPr>
                    <w:t xml:space="preserve">ExpCheck_CableCarrierSegment </w:t>
                  </w:r>
                </w:p>
              </w:tc>
            </w:tr>
            <w:tr w:rsidR="008B16F3" w:rsidRPr="009B7A8E" w14:paraId="7C19B334" w14:textId="77777777" w:rsidTr="00171505">
              <w:tc>
                <w:tcPr>
                  <w:tcW w:w="2139" w:type="dxa"/>
                </w:tcPr>
                <w:p w14:paraId="6FFEE333" w14:textId="039B5F81" w:rsidR="008B16F3" w:rsidRPr="009B7A8E" w:rsidRDefault="008B16F3" w:rsidP="00171505">
                  <w:pPr>
                    <w:jc w:val="both"/>
                    <w:rPr>
                      <w:rFonts w:ascii="Times New Roman" w:hAnsi="Times New Roman" w:cs="Times New Roman"/>
                      <w:sz w:val="24"/>
                      <w:szCs w:val="24"/>
                    </w:rPr>
                  </w:pPr>
                  <w:r w:rsidRPr="009B7A8E">
                    <w:t xml:space="preserve">МГЭ_Код элемента </w:t>
                  </w:r>
                </w:p>
              </w:tc>
              <w:tc>
                <w:tcPr>
                  <w:tcW w:w="2570" w:type="dxa"/>
                </w:tcPr>
                <w:p w14:paraId="205F13F0" w14:textId="7AAB8CAF" w:rsidR="008B16F3" w:rsidRPr="009B7A8E" w:rsidRDefault="008B16F3" w:rsidP="00171505">
                  <w:pPr>
                    <w:jc w:val="both"/>
                    <w:rPr>
                      <w:rFonts w:ascii="Times New Roman" w:hAnsi="Times New Roman" w:cs="Times New Roman"/>
                      <w:sz w:val="24"/>
                      <w:szCs w:val="24"/>
                    </w:rPr>
                  </w:pPr>
                  <w:r w:rsidRPr="009B7A8E">
                    <w:t xml:space="preserve">MGE_ElementCode </w:t>
                  </w:r>
                </w:p>
              </w:tc>
              <w:tc>
                <w:tcPr>
                  <w:tcW w:w="1023" w:type="dxa"/>
                </w:tcPr>
                <w:p w14:paraId="7A8CB421" w14:textId="224117F4" w:rsidR="008B16F3" w:rsidRPr="009B7A8E" w:rsidRDefault="008B16F3" w:rsidP="00171505">
                  <w:pPr>
                    <w:jc w:val="both"/>
                    <w:rPr>
                      <w:rFonts w:ascii="Times New Roman" w:hAnsi="Times New Roman" w:cs="Times New Roman"/>
                      <w:sz w:val="24"/>
                      <w:szCs w:val="24"/>
                    </w:rPr>
                  </w:pPr>
                  <w:r w:rsidRPr="009B7A8E">
                    <w:t xml:space="preserve">текст </w:t>
                  </w:r>
                </w:p>
              </w:tc>
              <w:tc>
                <w:tcPr>
                  <w:tcW w:w="1901" w:type="dxa"/>
                </w:tcPr>
                <w:p w14:paraId="02E73CF2" w14:textId="3640A137" w:rsidR="008B16F3" w:rsidRPr="009B7A8E" w:rsidRDefault="008B16F3" w:rsidP="00171505">
                  <w:pPr>
                    <w:jc w:val="both"/>
                    <w:rPr>
                      <w:rFonts w:ascii="Times New Roman" w:hAnsi="Times New Roman" w:cs="Times New Roman"/>
                      <w:sz w:val="24"/>
                      <w:szCs w:val="24"/>
                    </w:rPr>
                  </w:pPr>
                  <w:r w:rsidRPr="009B7A8E">
                    <w:rPr>
                      <w:i/>
                      <w:iCs/>
                    </w:rPr>
                    <w:t xml:space="preserve">Указывается код элемента по классификатору МССК «Элементы» </w:t>
                  </w:r>
                </w:p>
              </w:tc>
            </w:tr>
            <w:tr w:rsidR="008B16F3" w:rsidRPr="009B7A8E" w14:paraId="41EDFF54" w14:textId="77777777" w:rsidTr="00171505">
              <w:tc>
                <w:tcPr>
                  <w:tcW w:w="2139" w:type="dxa"/>
                </w:tcPr>
                <w:p w14:paraId="00FCC0F1" w14:textId="68758FF2" w:rsidR="008B16F3" w:rsidRPr="009B7A8E" w:rsidRDefault="008B16F3" w:rsidP="00171505">
                  <w:pPr>
                    <w:jc w:val="both"/>
                    <w:rPr>
                      <w:rFonts w:ascii="Times New Roman" w:hAnsi="Times New Roman" w:cs="Times New Roman"/>
                      <w:sz w:val="24"/>
                      <w:szCs w:val="24"/>
                    </w:rPr>
                  </w:pPr>
                  <w:r w:rsidRPr="009B7A8E">
                    <w:t xml:space="preserve">МГЭ_Наименование </w:t>
                  </w:r>
                </w:p>
              </w:tc>
              <w:tc>
                <w:tcPr>
                  <w:tcW w:w="2570" w:type="dxa"/>
                </w:tcPr>
                <w:p w14:paraId="7B828915" w14:textId="0120365F" w:rsidR="008B16F3" w:rsidRPr="009B7A8E" w:rsidRDefault="008B16F3" w:rsidP="00171505">
                  <w:pPr>
                    <w:jc w:val="both"/>
                    <w:rPr>
                      <w:rFonts w:ascii="Times New Roman" w:hAnsi="Times New Roman" w:cs="Times New Roman"/>
                      <w:sz w:val="24"/>
                      <w:szCs w:val="24"/>
                    </w:rPr>
                  </w:pPr>
                  <w:r w:rsidRPr="009B7A8E">
                    <w:t xml:space="preserve">MGE_Name </w:t>
                  </w:r>
                </w:p>
              </w:tc>
              <w:tc>
                <w:tcPr>
                  <w:tcW w:w="1023" w:type="dxa"/>
                </w:tcPr>
                <w:p w14:paraId="59D1D8EC" w14:textId="4BD28CDD" w:rsidR="008B16F3" w:rsidRPr="009B7A8E" w:rsidRDefault="008B16F3" w:rsidP="00171505">
                  <w:pPr>
                    <w:jc w:val="both"/>
                    <w:rPr>
                      <w:rFonts w:ascii="Times New Roman" w:hAnsi="Times New Roman" w:cs="Times New Roman"/>
                      <w:sz w:val="24"/>
                      <w:szCs w:val="24"/>
                    </w:rPr>
                  </w:pPr>
                  <w:r w:rsidRPr="009B7A8E">
                    <w:t xml:space="preserve">текст </w:t>
                  </w:r>
                </w:p>
              </w:tc>
              <w:tc>
                <w:tcPr>
                  <w:tcW w:w="1901" w:type="dxa"/>
                </w:tcPr>
                <w:p w14:paraId="627BC97F" w14:textId="6772D685" w:rsidR="008B16F3" w:rsidRPr="009B7A8E" w:rsidRDefault="008B16F3" w:rsidP="00171505">
                  <w:pPr>
                    <w:jc w:val="both"/>
                    <w:rPr>
                      <w:rFonts w:ascii="Times New Roman" w:hAnsi="Times New Roman" w:cs="Times New Roman"/>
                      <w:sz w:val="24"/>
                      <w:szCs w:val="24"/>
                    </w:rPr>
                  </w:pPr>
                  <w:r w:rsidRPr="009B7A8E">
                    <w:rPr>
                      <w:i/>
                      <w:iCs/>
                    </w:rPr>
                    <w:t xml:space="preserve">Указывается наименование элемента, отображаемое в отчетах (ведомости, спецификации) </w:t>
                  </w:r>
                </w:p>
              </w:tc>
            </w:tr>
            <w:tr w:rsidR="008B16F3" w:rsidRPr="009B7A8E" w14:paraId="7DFC32E9" w14:textId="77777777" w:rsidTr="00171505">
              <w:tc>
                <w:tcPr>
                  <w:tcW w:w="2139" w:type="dxa"/>
                </w:tcPr>
                <w:p w14:paraId="62690C76" w14:textId="6B12CBCA" w:rsidR="008B16F3" w:rsidRPr="009B7A8E" w:rsidRDefault="008B16F3" w:rsidP="00171505">
                  <w:pPr>
                    <w:jc w:val="both"/>
                    <w:rPr>
                      <w:rFonts w:ascii="Times New Roman" w:hAnsi="Times New Roman" w:cs="Times New Roman"/>
                      <w:sz w:val="24"/>
                      <w:szCs w:val="24"/>
                    </w:rPr>
                  </w:pPr>
                  <w:r w:rsidRPr="009B7A8E">
                    <w:t xml:space="preserve">МГЭ_Марка элемента </w:t>
                  </w:r>
                </w:p>
              </w:tc>
              <w:tc>
                <w:tcPr>
                  <w:tcW w:w="2570" w:type="dxa"/>
                </w:tcPr>
                <w:p w14:paraId="730FE7A0" w14:textId="4B20EDE2" w:rsidR="008B16F3" w:rsidRPr="009B7A8E" w:rsidRDefault="008B16F3" w:rsidP="00171505">
                  <w:pPr>
                    <w:jc w:val="both"/>
                    <w:rPr>
                      <w:rFonts w:ascii="Times New Roman" w:hAnsi="Times New Roman" w:cs="Times New Roman"/>
                      <w:sz w:val="24"/>
                      <w:szCs w:val="24"/>
                    </w:rPr>
                  </w:pPr>
                  <w:r w:rsidRPr="009B7A8E">
                    <w:t xml:space="preserve">MGE_Position </w:t>
                  </w:r>
                </w:p>
              </w:tc>
              <w:tc>
                <w:tcPr>
                  <w:tcW w:w="1023" w:type="dxa"/>
                </w:tcPr>
                <w:p w14:paraId="4435E062" w14:textId="4952C759" w:rsidR="008B16F3" w:rsidRPr="009B7A8E" w:rsidRDefault="008B16F3" w:rsidP="00171505">
                  <w:pPr>
                    <w:jc w:val="both"/>
                    <w:rPr>
                      <w:rFonts w:ascii="Times New Roman" w:hAnsi="Times New Roman" w:cs="Times New Roman"/>
                      <w:sz w:val="24"/>
                      <w:szCs w:val="24"/>
                    </w:rPr>
                  </w:pPr>
                  <w:r w:rsidRPr="009B7A8E">
                    <w:t xml:space="preserve">текст </w:t>
                  </w:r>
                </w:p>
              </w:tc>
              <w:tc>
                <w:tcPr>
                  <w:tcW w:w="1901" w:type="dxa"/>
                </w:tcPr>
                <w:p w14:paraId="61EDE1CC" w14:textId="07B68FC8" w:rsidR="008B16F3" w:rsidRPr="009B7A8E" w:rsidRDefault="008B16F3" w:rsidP="00171505">
                  <w:pPr>
                    <w:jc w:val="both"/>
                    <w:rPr>
                      <w:rFonts w:ascii="Times New Roman" w:hAnsi="Times New Roman" w:cs="Times New Roman"/>
                      <w:sz w:val="24"/>
                      <w:szCs w:val="24"/>
                    </w:rPr>
                  </w:pPr>
                  <w:r w:rsidRPr="009B7A8E">
                    <w:rPr>
                      <w:i/>
                      <w:iCs/>
                    </w:rPr>
                    <w:t xml:space="preserve">Указывается марка элемента, для занесения или группировки в спецификацию </w:t>
                  </w:r>
                </w:p>
              </w:tc>
            </w:tr>
            <w:tr w:rsidR="008B16F3" w:rsidRPr="009B7A8E" w14:paraId="56777BBB" w14:textId="77777777" w:rsidTr="00171505">
              <w:tc>
                <w:tcPr>
                  <w:tcW w:w="2139" w:type="dxa"/>
                </w:tcPr>
                <w:p w14:paraId="4F3A12C0" w14:textId="01B69519" w:rsidR="008B16F3" w:rsidRPr="009B7A8E" w:rsidRDefault="008B16F3" w:rsidP="00171505">
                  <w:pPr>
                    <w:jc w:val="both"/>
                    <w:rPr>
                      <w:rFonts w:ascii="Times New Roman" w:hAnsi="Times New Roman" w:cs="Times New Roman"/>
                      <w:sz w:val="24"/>
                      <w:szCs w:val="24"/>
                    </w:rPr>
                  </w:pPr>
                  <w:r w:rsidRPr="009B7A8E">
                    <w:t xml:space="preserve">МГЭ_Обозначение </w:t>
                  </w:r>
                </w:p>
              </w:tc>
              <w:tc>
                <w:tcPr>
                  <w:tcW w:w="2570" w:type="dxa"/>
                </w:tcPr>
                <w:p w14:paraId="01EE1E34" w14:textId="54827E5A" w:rsidR="008B16F3" w:rsidRPr="009B7A8E" w:rsidRDefault="008B16F3" w:rsidP="00171505">
                  <w:pPr>
                    <w:jc w:val="both"/>
                    <w:rPr>
                      <w:rFonts w:ascii="Times New Roman" w:hAnsi="Times New Roman" w:cs="Times New Roman"/>
                      <w:sz w:val="24"/>
                      <w:szCs w:val="24"/>
                    </w:rPr>
                  </w:pPr>
                  <w:r w:rsidRPr="009B7A8E">
                    <w:t xml:space="preserve">MGE_Gost </w:t>
                  </w:r>
                </w:p>
              </w:tc>
              <w:tc>
                <w:tcPr>
                  <w:tcW w:w="1023" w:type="dxa"/>
                </w:tcPr>
                <w:p w14:paraId="27096B30" w14:textId="2D362B39" w:rsidR="008B16F3" w:rsidRPr="009B7A8E" w:rsidRDefault="008B16F3" w:rsidP="00171505">
                  <w:pPr>
                    <w:jc w:val="both"/>
                    <w:rPr>
                      <w:rFonts w:ascii="Times New Roman" w:hAnsi="Times New Roman" w:cs="Times New Roman"/>
                      <w:sz w:val="24"/>
                      <w:szCs w:val="24"/>
                    </w:rPr>
                  </w:pPr>
                  <w:r w:rsidRPr="009B7A8E">
                    <w:t xml:space="preserve">текст </w:t>
                  </w:r>
                </w:p>
              </w:tc>
              <w:tc>
                <w:tcPr>
                  <w:tcW w:w="1901" w:type="dxa"/>
                </w:tcPr>
                <w:p w14:paraId="2F61D00E" w14:textId="12250319" w:rsidR="008B16F3" w:rsidRPr="009B7A8E" w:rsidRDefault="008B16F3" w:rsidP="00171505">
                  <w:pPr>
                    <w:jc w:val="both"/>
                    <w:rPr>
                      <w:rFonts w:ascii="Times New Roman" w:hAnsi="Times New Roman" w:cs="Times New Roman"/>
                      <w:sz w:val="24"/>
                      <w:szCs w:val="24"/>
                    </w:rPr>
                  </w:pPr>
                  <w:r w:rsidRPr="009B7A8E">
                    <w:rPr>
                      <w:i/>
                      <w:iCs/>
                    </w:rPr>
                    <w:t xml:space="preserve">Указывается нормативный документ на изделие (ГОСТ, ТУ </w:t>
                  </w:r>
                  <w:r w:rsidRPr="009B7A8E">
                    <w:rPr>
                      <w:i/>
                      <w:iCs/>
                    </w:rPr>
                    <w:lastRenderedPageBreak/>
                    <w:t xml:space="preserve">и пр.) </w:t>
                  </w:r>
                </w:p>
              </w:tc>
            </w:tr>
            <w:tr w:rsidR="008B16F3" w:rsidRPr="009B7A8E" w14:paraId="3A3AE6E2" w14:textId="77777777" w:rsidTr="00171505">
              <w:tc>
                <w:tcPr>
                  <w:tcW w:w="2139" w:type="dxa"/>
                </w:tcPr>
                <w:p w14:paraId="5D62C9C3" w14:textId="30F4A44F" w:rsidR="008B16F3" w:rsidRPr="009B7A8E" w:rsidRDefault="008B16F3" w:rsidP="00171505">
                  <w:pPr>
                    <w:jc w:val="both"/>
                    <w:rPr>
                      <w:rFonts w:ascii="Times New Roman" w:hAnsi="Times New Roman" w:cs="Times New Roman"/>
                      <w:sz w:val="24"/>
                      <w:szCs w:val="24"/>
                    </w:rPr>
                  </w:pPr>
                  <w:r w:rsidRPr="009B7A8E">
                    <w:lastRenderedPageBreak/>
                    <w:t xml:space="preserve">МГЭ_Тип конструкции </w:t>
                  </w:r>
                </w:p>
              </w:tc>
              <w:tc>
                <w:tcPr>
                  <w:tcW w:w="2570" w:type="dxa"/>
                </w:tcPr>
                <w:p w14:paraId="31E31F66" w14:textId="34503674" w:rsidR="008B16F3" w:rsidRPr="009B7A8E" w:rsidRDefault="008B16F3" w:rsidP="00171505">
                  <w:pPr>
                    <w:jc w:val="both"/>
                    <w:rPr>
                      <w:rFonts w:ascii="Times New Roman" w:hAnsi="Times New Roman" w:cs="Times New Roman"/>
                      <w:sz w:val="24"/>
                      <w:szCs w:val="24"/>
                    </w:rPr>
                  </w:pPr>
                  <w:r w:rsidRPr="009B7A8E">
                    <w:t xml:space="preserve">MGE_CableType </w:t>
                  </w:r>
                </w:p>
              </w:tc>
              <w:tc>
                <w:tcPr>
                  <w:tcW w:w="1023" w:type="dxa"/>
                </w:tcPr>
                <w:p w14:paraId="7138528F" w14:textId="0445CC1F" w:rsidR="008B16F3" w:rsidRPr="009B7A8E" w:rsidRDefault="008B16F3" w:rsidP="00171505">
                  <w:pPr>
                    <w:jc w:val="both"/>
                    <w:rPr>
                      <w:rFonts w:ascii="Times New Roman" w:hAnsi="Times New Roman" w:cs="Times New Roman"/>
                      <w:sz w:val="24"/>
                      <w:szCs w:val="24"/>
                    </w:rPr>
                  </w:pPr>
                  <w:r w:rsidRPr="009B7A8E">
                    <w:t xml:space="preserve">текст </w:t>
                  </w:r>
                </w:p>
              </w:tc>
              <w:tc>
                <w:tcPr>
                  <w:tcW w:w="1901" w:type="dxa"/>
                </w:tcPr>
                <w:p w14:paraId="04B47BC9" w14:textId="77777777" w:rsidR="008B16F3" w:rsidRPr="009B7A8E" w:rsidRDefault="008B16F3">
                  <w:pPr>
                    <w:pStyle w:val="Default"/>
                    <w:rPr>
                      <w:sz w:val="20"/>
                      <w:szCs w:val="20"/>
                    </w:rPr>
                  </w:pPr>
                  <w:r w:rsidRPr="009B7A8E">
                    <w:rPr>
                      <w:i/>
                      <w:iCs/>
                      <w:sz w:val="20"/>
                      <w:szCs w:val="20"/>
                    </w:rPr>
                    <w:t xml:space="preserve">Указывается тип кабеленесущей конструкции. Значение выбирается из списка: </w:t>
                  </w:r>
                </w:p>
                <w:p w14:paraId="1AFD7C2E" w14:textId="77777777" w:rsidR="008B16F3" w:rsidRPr="009B7A8E" w:rsidRDefault="008B16F3">
                  <w:pPr>
                    <w:pStyle w:val="Default"/>
                    <w:rPr>
                      <w:sz w:val="20"/>
                      <w:szCs w:val="20"/>
                    </w:rPr>
                  </w:pPr>
                  <w:r w:rsidRPr="009B7A8E">
                    <w:rPr>
                      <w:sz w:val="20"/>
                      <w:szCs w:val="20"/>
                    </w:rPr>
                    <w:t xml:space="preserve">− лестничный лоток </w:t>
                  </w:r>
                </w:p>
                <w:p w14:paraId="09919FFF" w14:textId="77777777" w:rsidR="008B16F3" w:rsidRPr="009B7A8E" w:rsidRDefault="008B16F3">
                  <w:pPr>
                    <w:pStyle w:val="Default"/>
                    <w:rPr>
                      <w:sz w:val="20"/>
                      <w:szCs w:val="20"/>
                    </w:rPr>
                  </w:pPr>
                  <w:r w:rsidRPr="009B7A8E">
                    <w:rPr>
                      <w:sz w:val="20"/>
                      <w:szCs w:val="20"/>
                    </w:rPr>
                    <w:t xml:space="preserve">− кабельная полка </w:t>
                  </w:r>
                </w:p>
                <w:p w14:paraId="32B39E5A" w14:textId="77777777" w:rsidR="008B16F3" w:rsidRPr="009B7A8E" w:rsidRDefault="008B16F3">
                  <w:pPr>
                    <w:pStyle w:val="Default"/>
                    <w:rPr>
                      <w:sz w:val="20"/>
                      <w:szCs w:val="20"/>
                    </w:rPr>
                  </w:pPr>
                  <w:r w:rsidRPr="009B7A8E">
                    <w:rPr>
                      <w:sz w:val="20"/>
                      <w:szCs w:val="20"/>
                    </w:rPr>
                    <w:t xml:space="preserve">− короб </w:t>
                  </w:r>
                </w:p>
                <w:p w14:paraId="18C4353B" w14:textId="60256AC9" w:rsidR="008B16F3" w:rsidRPr="009B7A8E" w:rsidRDefault="008B16F3" w:rsidP="00171505">
                  <w:pPr>
                    <w:jc w:val="both"/>
                    <w:rPr>
                      <w:rFonts w:ascii="Times New Roman" w:hAnsi="Times New Roman" w:cs="Times New Roman"/>
                      <w:sz w:val="24"/>
                      <w:szCs w:val="24"/>
                    </w:rPr>
                  </w:pPr>
                </w:p>
              </w:tc>
            </w:tr>
            <w:tr w:rsidR="008B16F3" w:rsidRPr="009B7A8E" w14:paraId="066DBA3F" w14:textId="77777777" w:rsidTr="00171505">
              <w:tc>
                <w:tcPr>
                  <w:tcW w:w="2139" w:type="dxa"/>
                </w:tcPr>
                <w:p w14:paraId="00B84CC3" w14:textId="2FCEBCAF" w:rsidR="008B16F3" w:rsidRPr="009B7A8E" w:rsidRDefault="008B16F3" w:rsidP="00171505">
                  <w:pPr>
                    <w:jc w:val="both"/>
                    <w:rPr>
                      <w:rFonts w:ascii="Times New Roman" w:hAnsi="Times New Roman" w:cs="Times New Roman"/>
                      <w:sz w:val="24"/>
                      <w:szCs w:val="24"/>
                    </w:rPr>
                  </w:pPr>
                  <w:r w:rsidRPr="009B7A8E">
                    <w:t xml:space="preserve">МГЭ_Предел огнестойкости </w:t>
                  </w:r>
                </w:p>
              </w:tc>
              <w:tc>
                <w:tcPr>
                  <w:tcW w:w="2570" w:type="dxa"/>
                </w:tcPr>
                <w:p w14:paraId="39659474" w14:textId="2929652F" w:rsidR="008B16F3" w:rsidRPr="009B7A8E" w:rsidRDefault="008B16F3" w:rsidP="00171505">
                  <w:pPr>
                    <w:jc w:val="both"/>
                    <w:rPr>
                      <w:rFonts w:ascii="Times New Roman" w:hAnsi="Times New Roman" w:cs="Times New Roman"/>
                      <w:sz w:val="24"/>
                      <w:szCs w:val="24"/>
                    </w:rPr>
                  </w:pPr>
                  <w:r w:rsidRPr="009B7A8E">
                    <w:t xml:space="preserve">MGE_FireRating </w:t>
                  </w:r>
                </w:p>
              </w:tc>
              <w:tc>
                <w:tcPr>
                  <w:tcW w:w="1023" w:type="dxa"/>
                </w:tcPr>
                <w:p w14:paraId="08FD0827" w14:textId="341B8D39" w:rsidR="008B16F3" w:rsidRPr="009B7A8E" w:rsidRDefault="008B16F3" w:rsidP="00171505">
                  <w:pPr>
                    <w:jc w:val="both"/>
                    <w:rPr>
                      <w:rFonts w:ascii="Times New Roman" w:hAnsi="Times New Roman" w:cs="Times New Roman"/>
                      <w:sz w:val="24"/>
                      <w:szCs w:val="24"/>
                    </w:rPr>
                  </w:pPr>
                  <w:r w:rsidRPr="009B7A8E">
                    <w:t xml:space="preserve">текст </w:t>
                  </w:r>
                </w:p>
              </w:tc>
              <w:tc>
                <w:tcPr>
                  <w:tcW w:w="1901" w:type="dxa"/>
                </w:tcPr>
                <w:p w14:paraId="6E2E6F38" w14:textId="200592AF" w:rsidR="008B16F3" w:rsidRPr="009B7A8E" w:rsidRDefault="008B16F3" w:rsidP="00171505">
                  <w:pPr>
                    <w:jc w:val="both"/>
                    <w:rPr>
                      <w:rFonts w:ascii="Times New Roman" w:hAnsi="Times New Roman" w:cs="Times New Roman"/>
                      <w:sz w:val="24"/>
                      <w:szCs w:val="24"/>
                    </w:rPr>
                  </w:pPr>
                  <w:r w:rsidRPr="009B7A8E">
                    <w:rPr>
                      <w:i/>
                      <w:iCs/>
                      <w:sz w:val="20"/>
                      <w:szCs w:val="20"/>
                    </w:rPr>
                    <w:t xml:space="preserve">Указывается предел огнестойкости конструкции по потере несущей способности (ГОСТ 30247.0-94) (№123-ФЗ статья 35) </w:t>
                  </w:r>
                </w:p>
              </w:tc>
            </w:tr>
            <w:tr w:rsidR="008B16F3" w:rsidRPr="009B7A8E" w14:paraId="07B55132" w14:textId="77777777" w:rsidTr="00171505">
              <w:tc>
                <w:tcPr>
                  <w:tcW w:w="2139" w:type="dxa"/>
                </w:tcPr>
                <w:p w14:paraId="4E2B157B" w14:textId="10D90849" w:rsidR="008B16F3" w:rsidRPr="009B7A8E" w:rsidRDefault="008B16F3" w:rsidP="00171505">
                  <w:pPr>
                    <w:jc w:val="both"/>
                    <w:rPr>
                      <w:rFonts w:ascii="Times New Roman" w:hAnsi="Times New Roman" w:cs="Times New Roman"/>
                      <w:sz w:val="24"/>
                      <w:szCs w:val="24"/>
                    </w:rPr>
                  </w:pPr>
                  <w:r w:rsidRPr="009B7A8E">
                    <w:t xml:space="preserve">МГЭ_Код материала </w:t>
                  </w:r>
                </w:p>
              </w:tc>
              <w:tc>
                <w:tcPr>
                  <w:tcW w:w="2570" w:type="dxa"/>
                </w:tcPr>
                <w:p w14:paraId="65E3F19D" w14:textId="711FA1A6" w:rsidR="008B16F3" w:rsidRPr="009B7A8E" w:rsidRDefault="008B16F3" w:rsidP="00171505">
                  <w:pPr>
                    <w:jc w:val="both"/>
                    <w:rPr>
                      <w:rFonts w:ascii="Times New Roman" w:hAnsi="Times New Roman" w:cs="Times New Roman"/>
                      <w:sz w:val="24"/>
                      <w:szCs w:val="24"/>
                    </w:rPr>
                  </w:pPr>
                  <w:r w:rsidRPr="009B7A8E">
                    <w:t xml:space="preserve">MGE_MaterialCode </w:t>
                  </w:r>
                </w:p>
              </w:tc>
              <w:tc>
                <w:tcPr>
                  <w:tcW w:w="1023" w:type="dxa"/>
                </w:tcPr>
                <w:p w14:paraId="74B8FD62" w14:textId="658941EE" w:rsidR="008B16F3" w:rsidRPr="009B7A8E" w:rsidRDefault="008B16F3" w:rsidP="00171505">
                  <w:pPr>
                    <w:jc w:val="both"/>
                    <w:rPr>
                      <w:rFonts w:ascii="Times New Roman" w:hAnsi="Times New Roman" w:cs="Times New Roman"/>
                      <w:sz w:val="24"/>
                      <w:szCs w:val="24"/>
                    </w:rPr>
                  </w:pPr>
                  <w:r w:rsidRPr="009B7A8E">
                    <w:t xml:space="preserve">текст </w:t>
                  </w:r>
                </w:p>
              </w:tc>
              <w:tc>
                <w:tcPr>
                  <w:tcW w:w="1901" w:type="dxa"/>
                </w:tcPr>
                <w:p w14:paraId="77DD8146" w14:textId="5DB34590" w:rsidR="008B16F3" w:rsidRPr="009B7A8E" w:rsidRDefault="008B16F3" w:rsidP="00171505">
                  <w:pPr>
                    <w:jc w:val="both"/>
                    <w:rPr>
                      <w:rFonts w:ascii="Times New Roman" w:hAnsi="Times New Roman" w:cs="Times New Roman"/>
                      <w:sz w:val="24"/>
                      <w:szCs w:val="24"/>
                    </w:rPr>
                  </w:pPr>
                  <w:r w:rsidRPr="009B7A8E">
                    <w:rPr>
                      <w:i/>
                      <w:iCs/>
                      <w:sz w:val="20"/>
                      <w:szCs w:val="20"/>
                    </w:rPr>
                    <w:t xml:space="preserve">Указывается код материала по классификатору МССК «Строительные изделия и материалы» </w:t>
                  </w:r>
                </w:p>
              </w:tc>
            </w:tr>
            <w:tr w:rsidR="008B16F3" w:rsidRPr="009B7A8E" w14:paraId="4F37BE23" w14:textId="77777777" w:rsidTr="00171505">
              <w:tc>
                <w:tcPr>
                  <w:tcW w:w="2139" w:type="dxa"/>
                </w:tcPr>
                <w:p w14:paraId="51F89AE5" w14:textId="41809A0D" w:rsidR="008B16F3" w:rsidRPr="009B7A8E" w:rsidRDefault="008B16F3" w:rsidP="00171505">
                  <w:pPr>
                    <w:jc w:val="both"/>
                    <w:rPr>
                      <w:rFonts w:ascii="Times New Roman" w:hAnsi="Times New Roman" w:cs="Times New Roman"/>
                      <w:sz w:val="24"/>
                      <w:szCs w:val="24"/>
                    </w:rPr>
                  </w:pPr>
                  <w:r w:rsidRPr="009B7A8E">
                    <w:t xml:space="preserve">МГЭ_Наименование материала </w:t>
                  </w:r>
                </w:p>
              </w:tc>
              <w:tc>
                <w:tcPr>
                  <w:tcW w:w="2570" w:type="dxa"/>
                </w:tcPr>
                <w:p w14:paraId="495B11B7" w14:textId="7DA2BE69" w:rsidR="008B16F3" w:rsidRPr="009B7A8E" w:rsidRDefault="008B16F3" w:rsidP="00171505">
                  <w:pPr>
                    <w:jc w:val="both"/>
                    <w:rPr>
                      <w:rFonts w:ascii="Times New Roman" w:hAnsi="Times New Roman" w:cs="Times New Roman"/>
                      <w:sz w:val="24"/>
                      <w:szCs w:val="24"/>
                    </w:rPr>
                  </w:pPr>
                  <w:r w:rsidRPr="009B7A8E">
                    <w:t xml:space="preserve">MGE_Material </w:t>
                  </w:r>
                </w:p>
              </w:tc>
              <w:tc>
                <w:tcPr>
                  <w:tcW w:w="1023" w:type="dxa"/>
                </w:tcPr>
                <w:p w14:paraId="45C3811B" w14:textId="676FAC3E" w:rsidR="008B16F3" w:rsidRPr="009B7A8E" w:rsidRDefault="008B16F3" w:rsidP="00171505">
                  <w:pPr>
                    <w:jc w:val="both"/>
                    <w:rPr>
                      <w:rFonts w:ascii="Times New Roman" w:hAnsi="Times New Roman" w:cs="Times New Roman"/>
                      <w:sz w:val="24"/>
                      <w:szCs w:val="24"/>
                    </w:rPr>
                  </w:pPr>
                  <w:r w:rsidRPr="009B7A8E">
                    <w:t xml:space="preserve">текст </w:t>
                  </w:r>
                </w:p>
              </w:tc>
              <w:tc>
                <w:tcPr>
                  <w:tcW w:w="1901" w:type="dxa"/>
                </w:tcPr>
                <w:p w14:paraId="783CCAA9" w14:textId="422FA828" w:rsidR="008B16F3" w:rsidRPr="009B7A8E" w:rsidRDefault="008B16F3" w:rsidP="00171505">
                  <w:pPr>
                    <w:jc w:val="both"/>
                    <w:rPr>
                      <w:rFonts w:ascii="Times New Roman" w:hAnsi="Times New Roman" w:cs="Times New Roman"/>
                      <w:sz w:val="24"/>
                      <w:szCs w:val="24"/>
                    </w:rPr>
                  </w:pPr>
                  <w:r w:rsidRPr="009B7A8E">
                    <w:rPr>
                      <w:i/>
                      <w:iCs/>
                      <w:sz w:val="20"/>
                      <w:szCs w:val="20"/>
                    </w:rPr>
                    <w:t xml:space="preserve">Указывается материал конструкции (лотка, короба и т.д.) </w:t>
                  </w:r>
                </w:p>
              </w:tc>
            </w:tr>
            <w:tr w:rsidR="008B16F3" w:rsidRPr="009B7A8E" w14:paraId="2874125B" w14:textId="77777777" w:rsidTr="00171505">
              <w:tc>
                <w:tcPr>
                  <w:tcW w:w="2139" w:type="dxa"/>
                </w:tcPr>
                <w:p w14:paraId="28863196" w14:textId="3952D402" w:rsidR="008B16F3" w:rsidRPr="009B7A8E" w:rsidRDefault="008B16F3" w:rsidP="00171505">
                  <w:pPr>
                    <w:jc w:val="both"/>
                    <w:rPr>
                      <w:rFonts w:ascii="Times New Roman" w:hAnsi="Times New Roman" w:cs="Times New Roman"/>
                      <w:sz w:val="24"/>
                      <w:szCs w:val="24"/>
                    </w:rPr>
                  </w:pPr>
                  <w:r w:rsidRPr="009B7A8E">
                    <w:t xml:space="preserve">МГЭ_Материал перегородки </w:t>
                  </w:r>
                </w:p>
              </w:tc>
              <w:tc>
                <w:tcPr>
                  <w:tcW w:w="2570" w:type="dxa"/>
                </w:tcPr>
                <w:p w14:paraId="3F291E69" w14:textId="399C2386" w:rsidR="008B16F3" w:rsidRPr="009B7A8E" w:rsidRDefault="008B16F3" w:rsidP="00171505">
                  <w:pPr>
                    <w:jc w:val="both"/>
                    <w:rPr>
                      <w:rFonts w:ascii="Times New Roman" w:hAnsi="Times New Roman" w:cs="Times New Roman"/>
                      <w:sz w:val="24"/>
                      <w:szCs w:val="24"/>
                    </w:rPr>
                  </w:pPr>
                  <w:r w:rsidRPr="009B7A8E">
                    <w:t xml:space="preserve">MGE_PartitionMaterial </w:t>
                  </w:r>
                </w:p>
              </w:tc>
              <w:tc>
                <w:tcPr>
                  <w:tcW w:w="1023" w:type="dxa"/>
                </w:tcPr>
                <w:p w14:paraId="27807099" w14:textId="360B9A81" w:rsidR="008B16F3" w:rsidRPr="009B7A8E" w:rsidRDefault="008B16F3" w:rsidP="00171505">
                  <w:pPr>
                    <w:jc w:val="both"/>
                    <w:rPr>
                      <w:rFonts w:ascii="Times New Roman" w:hAnsi="Times New Roman" w:cs="Times New Roman"/>
                      <w:sz w:val="24"/>
                      <w:szCs w:val="24"/>
                    </w:rPr>
                  </w:pPr>
                  <w:r w:rsidRPr="009B7A8E">
                    <w:t xml:space="preserve">текст </w:t>
                  </w:r>
                </w:p>
              </w:tc>
              <w:tc>
                <w:tcPr>
                  <w:tcW w:w="1901" w:type="dxa"/>
                </w:tcPr>
                <w:p w14:paraId="056C57E1" w14:textId="763323FF" w:rsidR="008B16F3" w:rsidRPr="009B7A8E" w:rsidRDefault="008B16F3" w:rsidP="00171505">
                  <w:pPr>
                    <w:jc w:val="both"/>
                    <w:rPr>
                      <w:rFonts w:ascii="Times New Roman" w:hAnsi="Times New Roman" w:cs="Times New Roman"/>
                      <w:sz w:val="24"/>
                      <w:szCs w:val="24"/>
                    </w:rPr>
                  </w:pPr>
                  <w:r w:rsidRPr="009B7A8E">
                    <w:rPr>
                      <w:i/>
                      <w:iCs/>
                      <w:sz w:val="20"/>
                      <w:szCs w:val="20"/>
                    </w:rPr>
                    <w:t xml:space="preserve">Указывается материал перегородки (при наличии) </w:t>
                  </w:r>
                </w:p>
              </w:tc>
            </w:tr>
            <w:tr w:rsidR="008B16F3" w:rsidRPr="009B7A8E" w14:paraId="066E70C5" w14:textId="77777777" w:rsidTr="00171505">
              <w:tc>
                <w:tcPr>
                  <w:tcW w:w="2139" w:type="dxa"/>
                </w:tcPr>
                <w:p w14:paraId="07F0E8B5" w14:textId="22F8E560" w:rsidR="008B16F3" w:rsidRPr="009B7A8E" w:rsidRDefault="008B16F3" w:rsidP="00171505">
                  <w:pPr>
                    <w:jc w:val="both"/>
                    <w:rPr>
                      <w:rFonts w:ascii="Times New Roman" w:hAnsi="Times New Roman" w:cs="Times New Roman"/>
                      <w:sz w:val="24"/>
                      <w:szCs w:val="24"/>
                    </w:rPr>
                  </w:pPr>
                  <w:r w:rsidRPr="009B7A8E">
                    <w:t xml:space="preserve">МГЭ_Коррозийная защита </w:t>
                  </w:r>
                </w:p>
              </w:tc>
              <w:tc>
                <w:tcPr>
                  <w:tcW w:w="2570" w:type="dxa"/>
                </w:tcPr>
                <w:p w14:paraId="401C0B58" w14:textId="4184518B" w:rsidR="008B16F3" w:rsidRPr="009B7A8E" w:rsidRDefault="008B16F3" w:rsidP="00171505">
                  <w:pPr>
                    <w:jc w:val="both"/>
                    <w:rPr>
                      <w:rFonts w:ascii="Times New Roman" w:hAnsi="Times New Roman" w:cs="Times New Roman"/>
                      <w:sz w:val="24"/>
                      <w:szCs w:val="24"/>
                    </w:rPr>
                  </w:pPr>
                  <w:r w:rsidRPr="009B7A8E">
                    <w:t xml:space="preserve">MGE_CorrosionProtection </w:t>
                  </w:r>
                </w:p>
              </w:tc>
              <w:tc>
                <w:tcPr>
                  <w:tcW w:w="1023" w:type="dxa"/>
                </w:tcPr>
                <w:p w14:paraId="0EEC1387" w14:textId="0C3907C8" w:rsidR="008B16F3" w:rsidRPr="009B7A8E" w:rsidRDefault="008B16F3" w:rsidP="00171505">
                  <w:pPr>
                    <w:jc w:val="both"/>
                    <w:rPr>
                      <w:rFonts w:ascii="Times New Roman" w:hAnsi="Times New Roman" w:cs="Times New Roman"/>
                      <w:sz w:val="24"/>
                      <w:szCs w:val="24"/>
                    </w:rPr>
                  </w:pPr>
                  <w:r w:rsidRPr="009B7A8E">
                    <w:t xml:space="preserve">текст </w:t>
                  </w:r>
                </w:p>
              </w:tc>
              <w:tc>
                <w:tcPr>
                  <w:tcW w:w="1901" w:type="dxa"/>
                </w:tcPr>
                <w:p w14:paraId="11B5CC61" w14:textId="02EC45AC" w:rsidR="008B16F3" w:rsidRPr="009B7A8E" w:rsidRDefault="008B16F3" w:rsidP="00171505">
                  <w:pPr>
                    <w:jc w:val="both"/>
                    <w:rPr>
                      <w:rFonts w:ascii="Times New Roman" w:hAnsi="Times New Roman" w:cs="Times New Roman"/>
                      <w:sz w:val="24"/>
                      <w:szCs w:val="24"/>
                    </w:rPr>
                  </w:pPr>
                  <w:r w:rsidRPr="009B7A8E">
                    <w:rPr>
                      <w:i/>
                      <w:iCs/>
                      <w:sz w:val="20"/>
                      <w:szCs w:val="20"/>
                    </w:rPr>
                    <w:t xml:space="preserve">Указывается способ коррозийной защиты кабеленесущих конструкций </w:t>
                  </w:r>
                </w:p>
              </w:tc>
            </w:tr>
          </w:tbl>
          <w:p w14:paraId="0AC1005F" w14:textId="77777777" w:rsidR="008B16F3" w:rsidRPr="009B7A8E" w:rsidRDefault="008B16F3" w:rsidP="00764FFA">
            <w:pPr>
              <w:jc w:val="both"/>
              <w:rPr>
                <w:rFonts w:ascii="Times New Roman" w:hAnsi="Times New Roman" w:cs="Times New Roman"/>
                <w:sz w:val="24"/>
                <w:szCs w:val="24"/>
              </w:rPr>
            </w:pPr>
          </w:p>
          <w:p w14:paraId="2937E4E6" w14:textId="77777777" w:rsidR="008B16F3" w:rsidRPr="009B7A8E" w:rsidRDefault="008B16F3" w:rsidP="00764FFA">
            <w:pPr>
              <w:jc w:val="both"/>
              <w:rPr>
                <w:rFonts w:ascii="Times New Roman" w:hAnsi="Times New Roman" w:cs="Times New Roman"/>
                <w:sz w:val="24"/>
                <w:szCs w:val="24"/>
              </w:rPr>
            </w:pPr>
          </w:p>
          <w:p w14:paraId="192B3589" w14:textId="77777777" w:rsidR="008B16F3" w:rsidRPr="009B7A8E" w:rsidRDefault="008B16F3" w:rsidP="00764FFA">
            <w:pPr>
              <w:jc w:val="both"/>
              <w:rPr>
                <w:rFonts w:ascii="Times New Roman" w:hAnsi="Times New Roman" w:cs="Times New Roman"/>
                <w:sz w:val="24"/>
                <w:szCs w:val="24"/>
              </w:rPr>
            </w:pPr>
            <w:r w:rsidRPr="009B7A8E">
              <w:rPr>
                <w:rFonts w:ascii="Times New Roman" w:hAnsi="Times New Roman" w:cs="Times New Roman"/>
                <w:sz w:val="24"/>
                <w:szCs w:val="24"/>
              </w:rPr>
              <w:t>Требования к параметрам оборудования</w:t>
            </w:r>
          </w:p>
          <w:p w14:paraId="3D23A5D2" w14:textId="77777777" w:rsidR="008B16F3" w:rsidRPr="009B7A8E" w:rsidRDefault="008B16F3" w:rsidP="00171505">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В данном подразделе приведены параметры оборудования инженерных систем, а также правила выгрузки наборов параметров: </w:t>
            </w:r>
          </w:p>
          <w:p w14:paraId="1B9D4408" w14:textId="77777777" w:rsidR="008B16F3" w:rsidRPr="009B7A8E" w:rsidRDefault="008B16F3" w:rsidP="00171505">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насосы (таблица 10). </w:t>
            </w:r>
          </w:p>
          <w:p w14:paraId="7B47991B" w14:textId="77777777" w:rsidR="008B16F3" w:rsidRPr="009B7A8E" w:rsidRDefault="008B16F3" w:rsidP="00171505">
            <w:pPr>
              <w:autoSpaceDE w:val="0"/>
              <w:autoSpaceDN w:val="0"/>
              <w:adjustRightInd w:val="0"/>
              <w:rPr>
                <w:rFonts w:ascii="Times New Roman" w:hAnsi="Times New Roman" w:cs="Times New Roman"/>
                <w:color w:val="000000"/>
                <w:sz w:val="23"/>
                <w:szCs w:val="23"/>
              </w:rPr>
            </w:pPr>
          </w:p>
          <w:p w14:paraId="04C9957A" w14:textId="77777777" w:rsidR="008B16F3" w:rsidRPr="009B7A8E" w:rsidRDefault="008B16F3" w:rsidP="00171505">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цифровых информационных моделей в формат IFC параметры насосов должны выгружаться с объектами класса: </w:t>
            </w:r>
          </w:p>
          <w:p w14:paraId="447815C1" w14:textId="77777777" w:rsidR="008B16F3" w:rsidRPr="009B7A8E" w:rsidRDefault="008B16F3" w:rsidP="00171505">
            <w:pPr>
              <w:autoSpaceDE w:val="0"/>
              <w:autoSpaceDN w:val="0"/>
              <w:adjustRightInd w:val="0"/>
              <w:rPr>
                <w:rFonts w:ascii="Times New Roman" w:hAnsi="Times New Roman" w:cs="Times New Roman"/>
                <w:color w:val="000000"/>
                <w:sz w:val="23"/>
                <w:szCs w:val="23"/>
              </w:rPr>
            </w:pPr>
            <w:r w:rsidRPr="009B7A8E">
              <w:rPr>
                <w:rFonts w:ascii="Times New Roman" w:hAnsi="Times New Roman" w:cs="Times New Roman"/>
                <w:b/>
                <w:bCs/>
                <w:color w:val="000000"/>
                <w:sz w:val="23"/>
                <w:szCs w:val="23"/>
              </w:rPr>
              <w:t>IfcPump</w:t>
            </w:r>
            <w:r w:rsidRPr="009B7A8E">
              <w:rPr>
                <w:rFonts w:ascii="Times New Roman" w:hAnsi="Times New Roman" w:cs="Times New Roman"/>
                <w:color w:val="000000"/>
                <w:sz w:val="23"/>
                <w:szCs w:val="23"/>
              </w:rPr>
              <w:t xml:space="preserve">. </w:t>
            </w:r>
          </w:p>
          <w:tbl>
            <w:tblPr>
              <w:tblW w:w="0" w:type="auto"/>
              <w:tblBorders>
                <w:top w:val="nil"/>
                <w:left w:val="nil"/>
                <w:bottom w:val="nil"/>
                <w:right w:val="nil"/>
              </w:tblBorders>
              <w:tblLook w:val="0000" w:firstRow="0" w:lastRow="0" w:firstColumn="0" w:lastColumn="0" w:noHBand="0" w:noVBand="0"/>
            </w:tblPr>
            <w:tblGrid>
              <w:gridCol w:w="4068"/>
              <w:gridCol w:w="3992"/>
            </w:tblGrid>
            <w:tr w:rsidR="008B16F3" w:rsidRPr="009B7A8E" w14:paraId="3FBEE353" w14:textId="77777777">
              <w:trPr>
                <w:trHeight w:val="166"/>
              </w:trPr>
              <w:tc>
                <w:tcPr>
                  <w:tcW w:w="0" w:type="auto"/>
                  <w:gridSpan w:val="2"/>
                </w:tcPr>
                <w:p w14:paraId="4DE75BF0" w14:textId="77777777" w:rsidR="008B16F3" w:rsidRPr="009B7A8E" w:rsidRDefault="008B16F3" w:rsidP="00171505">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При выгрузке указанных элементов в IFC необходимо выгружать следующие наборы параметров: </w:t>
                  </w:r>
                  <w:r w:rsidRPr="009B7A8E">
                    <w:rPr>
                      <w:rFonts w:ascii="Times New Roman" w:hAnsi="Times New Roman" w:cs="Times New Roman"/>
                      <w:b/>
                      <w:bCs/>
                      <w:color w:val="000000"/>
                      <w:sz w:val="23"/>
                      <w:szCs w:val="23"/>
                    </w:rPr>
                    <w:t xml:space="preserve">Стандартные наборы IFC </w:t>
                  </w:r>
                </w:p>
              </w:tc>
            </w:tr>
            <w:tr w:rsidR="008B16F3" w:rsidRPr="009B7A8E" w14:paraId="77AA0310" w14:textId="77777777">
              <w:trPr>
                <w:trHeight w:val="592"/>
              </w:trPr>
              <w:tc>
                <w:tcPr>
                  <w:tcW w:w="0" w:type="auto"/>
                </w:tcPr>
                <w:p w14:paraId="1923B887" w14:textId="77777777" w:rsidR="008B16F3" w:rsidRPr="009B7A8E" w:rsidRDefault="008B16F3" w:rsidP="00171505">
                  <w:pPr>
                    <w:autoSpaceDE w:val="0"/>
                    <w:autoSpaceDN w:val="0"/>
                    <w:adjustRightInd w:val="0"/>
                    <w:spacing w:after="0" w:line="240" w:lineRule="auto"/>
                    <w:rPr>
                      <w:rFonts w:ascii="Times New Roman" w:hAnsi="Times New Roman" w:cs="Times New Roman"/>
                      <w:sz w:val="24"/>
                      <w:szCs w:val="24"/>
                    </w:rPr>
                  </w:pPr>
                </w:p>
                <w:p w14:paraId="0A6AD090" w14:textId="77777777" w:rsidR="008B16F3" w:rsidRPr="009B7A8E" w:rsidRDefault="008B16F3" w:rsidP="00171505">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Pset_PumpTypeCommon </w:t>
                  </w:r>
                </w:p>
                <w:p w14:paraId="3ECFDCA9" w14:textId="77777777" w:rsidR="008B16F3" w:rsidRPr="009B7A8E" w:rsidRDefault="008B16F3" w:rsidP="00171505">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Pset_ElectricalDeviceCommon </w:t>
                  </w:r>
                </w:p>
                <w:p w14:paraId="475109A6" w14:textId="77777777" w:rsidR="008B16F3" w:rsidRPr="009B7A8E" w:rsidRDefault="008B16F3" w:rsidP="00171505">
                  <w:pPr>
                    <w:autoSpaceDE w:val="0"/>
                    <w:autoSpaceDN w:val="0"/>
                    <w:adjustRightInd w:val="0"/>
                    <w:spacing w:after="0" w:line="240" w:lineRule="auto"/>
                    <w:rPr>
                      <w:rFonts w:ascii="Times New Roman" w:hAnsi="Times New Roman" w:cs="Times New Roman"/>
                      <w:color w:val="000000"/>
                      <w:sz w:val="23"/>
                      <w:szCs w:val="23"/>
                      <w:lang w:val="en-US"/>
                    </w:rPr>
                  </w:pPr>
                  <w:r w:rsidRPr="009B7A8E">
                    <w:rPr>
                      <w:rFonts w:ascii="Times New Roman" w:hAnsi="Times New Roman" w:cs="Times New Roman"/>
                      <w:color w:val="000000"/>
                      <w:sz w:val="23"/>
                      <w:szCs w:val="23"/>
                      <w:lang w:val="en-US"/>
                    </w:rPr>
                    <w:t xml:space="preserve">• Pset_PumpOccurrence </w:t>
                  </w:r>
                </w:p>
                <w:p w14:paraId="0AEBFF5F" w14:textId="77777777" w:rsidR="008B16F3" w:rsidRPr="009B7A8E" w:rsidRDefault="008B16F3" w:rsidP="00171505">
                  <w:pPr>
                    <w:autoSpaceDE w:val="0"/>
                    <w:autoSpaceDN w:val="0"/>
                    <w:adjustRightInd w:val="0"/>
                    <w:spacing w:after="0" w:line="240" w:lineRule="auto"/>
                    <w:rPr>
                      <w:rFonts w:ascii="Times New Roman" w:hAnsi="Times New Roman" w:cs="Times New Roman"/>
                      <w:color w:val="000000"/>
                      <w:sz w:val="23"/>
                      <w:szCs w:val="23"/>
                      <w:lang w:val="en-US"/>
                    </w:rPr>
                  </w:pPr>
                </w:p>
              </w:tc>
              <w:tc>
                <w:tcPr>
                  <w:tcW w:w="0" w:type="auto"/>
                </w:tcPr>
                <w:p w14:paraId="1AB09FBA" w14:textId="77777777" w:rsidR="008B16F3" w:rsidRPr="009B7A8E" w:rsidRDefault="008B16F3" w:rsidP="00171505">
                  <w:pPr>
                    <w:autoSpaceDE w:val="0"/>
                    <w:autoSpaceDN w:val="0"/>
                    <w:adjustRightInd w:val="0"/>
                    <w:spacing w:after="0" w:line="240" w:lineRule="auto"/>
                    <w:rPr>
                      <w:rFonts w:ascii="Times New Roman" w:hAnsi="Times New Roman" w:cs="Times New Roman"/>
                      <w:sz w:val="24"/>
                      <w:szCs w:val="24"/>
                      <w:lang w:val="en-US"/>
                    </w:rPr>
                  </w:pPr>
                </w:p>
                <w:p w14:paraId="04EC6F9A" w14:textId="77777777" w:rsidR="008B16F3" w:rsidRPr="009B7A8E" w:rsidRDefault="008B16F3" w:rsidP="00171505">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общие параметры </w:t>
                  </w:r>
                </w:p>
                <w:p w14:paraId="7D820FED" w14:textId="77777777" w:rsidR="008B16F3" w:rsidRPr="009B7A8E" w:rsidRDefault="008B16F3" w:rsidP="00171505">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электротехнические характеристики </w:t>
                  </w:r>
                </w:p>
                <w:p w14:paraId="01AA0504" w14:textId="77777777" w:rsidR="008B16F3" w:rsidRPr="009B7A8E" w:rsidRDefault="008B16F3" w:rsidP="00171505">
                  <w:pPr>
                    <w:autoSpaceDE w:val="0"/>
                    <w:autoSpaceDN w:val="0"/>
                    <w:adjustRightInd w:val="0"/>
                    <w:spacing w:after="0" w:line="240" w:lineRule="auto"/>
                    <w:rPr>
                      <w:rFonts w:ascii="Times New Roman" w:hAnsi="Times New Roman" w:cs="Times New Roman"/>
                      <w:color w:val="000000"/>
                      <w:sz w:val="23"/>
                      <w:szCs w:val="23"/>
                    </w:rPr>
                  </w:pPr>
                  <w:r w:rsidRPr="009B7A8E">
                    <w:rPr>
                      <w:rFonts w:ascii="Times New Roman" w:hAnsi="Times New Roman" w:cs="Times New Roman"/>
                      <w:color w:val="000000"/>
                      <w:sz w:val="23"/>
                      <w:szCs w:val="23"/>
                    </w:rPr>
                    <w:t xml:space="preserve">− дополнительные параметры </w:t>
                  </w:r>
                </w:p>
                <w:p w14:paraId="728F1F20" w14:textId="77777777" w:rsidR="008B16F3" w:rsidRPr="009B7A8E" w:rsidRDefault="008B16F3" w:rsidP="00171505">
                  <w:pPr>
                    <w:autoSpaceDE w:val="0"/>
                    <w:autoSpaceDN w:val="0"/>
                    <w:adjustRightInd w:val="0"/>
                    <w:spacing w:after="0" w:line="240" w:lineRule="auto"/>
                    <w:rPr>
                      <w:rFonts w:ascii="Times New Roman" w:hAnsi="Times New Roman" w:cs="Times New Roman"/>
                      <w:color w:val="000000"/>
                      <w:sz w:val="23"/>
                      <w:szCs w:val="23"/>
                    </w:rPr>
                  </w:pPr>
                </w:p>
              </w:tc>
            </w:tr>
          </w:tbl>
          <w:p w14:paraId="016288F2" w14:textId="77777777" w:rsidR="008B16F3" w:rsidRPr="009B7A8E" w:rsidRDefault="008B16F3" w:rsidP="00171505">
            <w:pPr>
              <w:jc w:val="both"/>
              <w:rPr>
                <w:rFonts w:ascii="Times New Roman" w:hAnsi="Times New Roman" w:cs="Times New Roman"/>
                <w:sz w:val="24"/>
                <w:szCs w:val="24"/>
              </w:rPr>
            </w:pPr>
            <w:r w:rsidRPr="009B7A8E">
              <w:rPr>
                <w:rFonts w:ascii="Times New Roman" w:hAnsi="Times New Roman" w:cs="Times New Roman"/>
                <w:sz w:val="24"/>
                <w:szCs w:val="24"/>
              </w:rPr>
              <w:lastRenderedPageBreak/>
              <w:t>• ExpCheck_Pump</w:t>
            </w:r>
          </w:p>
          <w:p w14:paraId="0A23F5BC" w14:textId="77777777" w:rsidR="008B16F3" w:rsidRPr="009B7A8E" w:rsidRDefault="008B16F3" w:rsidP="00171505">
            <w:pPr>
              <w:jc w:val="both"/>
              <w:rPr>
                <w:rFonts w:ascii="Times New Roman" w:hAnsi="Times New Roman" w:cs="Times New Roman"/>
                <w:sz w:val="24"/>
                <w:szCs w:val="24"/>
              </w:rPr>
            </w:pPr>
            <w:r w:rsidRPr="009B7A8E">
              <w:rPr>
                <w:rFonts w:ascii="Times New Roman" w:hAnsi="Times New Roman" w:cs="Times New Roman"/>
                <w:sz w:val="24"/>
                <w:szCs w:val="24"/>
              </w:rPr>
              <w:t>− дополнительные параметры</w:t>
            </w:r>
          </w:p>
          <w:p w14:paraId="047F5D21" w14:textId="4E413378" w:rsidR="008B16F3" w:rsidRPr="009B7A8E" w:rsidRDefault="008B16F3" w:rsidP="00171505">
            <w:pPr>
              <w:jc w:val="both"/>
              <w:rPr>
                <w:rFonts w:ascii="Times New Roman" w:hAnsi="Times New Roman" w:cs="Times New Roman"/>
                <w:sz w:val="24"/>
                <w:szCs w:val="24"/>
              </w:rPr>
            </w:pPr>
            <w:r w:rsidRPr="009B7A8E">
              <w:rPr>
                <w:sz w:val="23"/>
                <w:szCs w:val="23"/>
              </w:rPr>
              <w:t>Таблица 10 – Параметры насоса</w:t>
            </w:r>
          </w:p>
          <w:tbl>
            <w:tblPr>
              <w:tblStyle w:val="a4"/>
              <w:tblW w:w="0" w:type="auto"/>
              <w:tblLook w:val="04A0" w:firstRow="1" w:lastRow="0" w:firstColumn="1" w:lastColumn="0" w:noHBand="0" w:noVBand="1"/>
            </w:tblPr>
            <w:tblGrid>
              <w:gridCol w:w="2139"/>
              <w:gridCol w:w="2403"/>
              <w:gridCol w:w="979"/>
              <w:gridCol w:w="2112"/>
            </w:tblGrid>
            <w:tr w:rsidR="008B16F3" w:rsidRPr="009B7A8E" w14:paraId="57920432" w14:textId="77777777" w:rsidTr="00171505">
              <w:tc>
                <w:tcPr>
                  <w:tcW w:w="2139" w:type="dxa"/>
                </w:tcPr>
                <w:p w14:paraId="252469AC" w14:textId="77777777" w:rsidR="008B16F3" w:rsidRPr="009B7A8E" w:rsidRDefault="008B16F3" w:rsidP="00171505">
                  <w:pPr>
                    <w:jc w:val="both"/>
                    <w:rPr>
                      <w:rFonts w:ascii="Times New Roman" w:hAnsi="Times New Roman" w:cs="Times New Roman"/>
                      <w:sz w:val="24"/>
                      <w:szCs w:val="24"/>
                    </w:rPr>
                  </w:pPr>
                  <w:r w:rsidRPr="009B7A8E">
                    <w:rPr>
                      <w:rFonts w:ascii="Times New Roman" w:hAnsi="Times New Roman" w:cs="Times New Roman"/>
                      <w:sz w:val="24"/>
                      <w:szCs w:val="24"/>
                    </w:rPr>
                    <w:t>Наименование параметра</w:t>
                  </w:r>
                </w:p>
              </w:tc>
              <w:tc>
                <w:tcPr>
                  <w:tcW w:w="2403" w:type="dxa"/>
                </w:tcPr>
                <w:p w14:paraId="00F6BC2D" w14:textId="77777777" w:rsidR="008B16F3" w:rsidRPr="009B7A8E" w:rsidRDefault="008B16F3" w:rsidP="00171505">
                  <w:pPr>
                    <w:jc w:val="both"/>
                    <w:rPr>
                      <w:rFonts w:ascii="Times New Roman" w:hAnsi="Times New Roman" w:cs="Times New Roman"/>
                      <w:sz w:val="24"/>
                      <w:szCs w:val="24"/>
                    </w:rPr>
                  </w:pPr>
                  <w:r w:rsidRPr="009B7A8E">
                    <w:rPr>
                      <w:rFonts w:ascii="Times New Roman" w:hAnsi="Times New Roman" w:cs="Times New Roman"/>
                      <w:sz w:val="24"/>
                      <w:szCs w:val="24"/>
                    </w:rPr>
                    <w:t xml:space="preserve">Имя параметра </w:t>
                  </w:r>
                  <w:r w:rsidRPr="009B7A8E">
                    <w:rPr>
                      <w:rFonts w:ascii="Times New Roman" w:hAnsi="Times New Roman" w:cs="Times New Roman"/>
                      <w:sz w:val="24"/>
                      <w:szCs w:val="24"/>
                      <w:lang w:val="en-US"/>
                    </w:rPr>
                    <w:t>IFC</w:t>
                  </w:r>
                </w:p>
              </w:tc>
              <w:tc>
                <w:tcPr>
                  <w:tcW w:w="979" w:type="dxa"/>
                </w:tcPr>
                <w:p w14:paraId="149DC6A1" w14:textId="77777777" w:rsidR="008B16F3" w:rsidRPr="009B7A8E" w:rsidRDefault="008B16F3" w:rsidP="00171505">
                  <w:pPr>
                    <w:jc w:val="both"/>
                    <w:rPr>
                      <w:rFonts w:ascii="Times New Roman" w:hAnsi="Times New Roman" w:cs="Times New Roman"/>
                      <w:sz w:val="24"/>
                      <w:szCs w:val="24"/>
                    </w:rPr>
                  </w:pPr>
                  <w:r w:rsidRPr="009B7A8E">
                    <w:rPr>
                      <w:rFonts w:ascii="Times New Roman" w:hAnsi="Times New Roman" w:cs="Times New Roman"/>
                      <w:sz w:val="24"/>
                      <w:szCs w:val="24"/>
                    </w:rPr>
                    <w:t>Тип</w:t>
                  </w:r>
                </w:p>
              </w:tc>
              <w:tc>
                <w:tcPr>
                  <w:tcW w:w="2112" w:type="dxa"/>
                </w:tcPr>
                <w:p w14:paraId="03D9DA22" w14:textId="77777777" w:rsidR="008B16F3" w:rsidRPr="009B7A8E" w:rsidRDefault="008B16F3" w:rsidP="00171505">
                  <w:pPr>
                    <w:jc w:val="both"/>
                    <w:rPr>
                      <w:rFonts w:ascii="Times New Roman" w:hAnsi="Times New Roman" w:cs="Times New Roman"/>
                      <w:sz w:val="24"/>
                      <w:szCs w:val="24"/>
                    </w:rPr>
                  </w:pPr>
                  <w:r w:rsidRPr="009B7A8E">
                    <w:rPr>
                      <w:rFonts w:ascii="Times New Roman" w:hAnsi="Times New Roman" w:cs="Times New Roman"/>
                      <w:sz w:val="24"/>
                      <w:szCs w:val="24"/>
                    </w:rPr>
                    <w:t>Примечание</w:t>
                  </w:r>
                </w:p>
              </w:tc>
            </w:tr>
            <w:tr w:rsidR="008B16F3" w:rsidRPr="009B7A8E" w14:paraId="586771FA" w14:textId="77777777" w:rsidTr="00171505">
              <w:tc>
                <w:tcPr>
                  <w:tcW w:w="7633" w:type="dxa"/>
                  <w:gridSpan w:val="4"/>
                </w:tcPr>
                <w:p w14:paraId="6F96C1CE" w14:textId="77777777" w:rsidR="008B16F3" w:rsidRPr="009B7A8E" w:rsidRDefault="008B16F3" w:rsidP="00171505">
                  <w:pPr>
                    <w:pStyle w:val="Default"/>
                    <w:jc w:val="center"/>
                    <w:rPr>
                      <w:sz w:val="23"/>
                      <w:szCs w:val="23"/>
                    </w:rPr>
                  </w:pPr>
                  <w:r w:rsidRPr="009B7A8E">
                    <w:rPr>
                      <w:b/>
                      <w:bCs/>
                      <w:sz w:val="23"/>
                      <w:szCs w:val="23"/>
                    </w:rPr>
                    <w:t xml:space="preserve">Электротехнические параметры </w:t>
                  </w:r>
                </w:p>
                <w:p w14:paraId="0267850A" w14:textId="615E1225" w:rsidR="008B16F3" w:rsidRPr="009B7A8E" w:rsidRDefault="008B16F3" w:rsidP="00171505">
                  <w:pPr>
                    <w:jc w:val="center"/>
                    <w:rPr>
                      <w:rFonts w:ascii="Times New Roman" w:hAnsi="Times New Roman" w:cs="Times New Roman"/>
                      <w:sz w:val="24"/>
                      <w:szCs w:val="24"/>
                    </w:rPr>
                  </w:pPr>
                  <w:r w:rsidRPr="009B7A8E">
                    <w:rPr>
                      <w:sz w:val="23"/>
                      <w:szCs w:val="23"/>
                    </w:rPr>
                    <w:t xml:space="preserve">Pset_ElectricalDeviceCommon </w:t>
                  </w:r>
                </w:p>
              </w:tc>
            </w:tr>
            <w:tr w:rsidR="008B16F3" w:rsidRPr="009B7A8E" w14:paraId="2516C1D2" w14:textId="77777777" w:rsidTr="00171505">
              <w:tc>
                <w:tcPr>
                  <w:tcW w:w="2139" w:type="dxa"/>
                </w:tcPr>
                <w:p w14:paraId="138C5725" w14:textId="002B0214" w:rsidR="008B16F3" w:rsidRPr="009B7A8E" w:rsidRDefault="008B16F3" w:rsidP="00171505">
                  <w:pPr>
                    <w:jc w:val="both"/>
                    <w:rPr>
                      <w:rFonts w:ascii="Times New Roman" w:hAnsi="Times New Roman" w:cs="Times New Roman"/>
                      <w:sz w:val="24"/>
                      <w:szCs w:val="24"/>
                    </w:rPr>
                  </w:pPr>
                  <w:r w:rsidRPr="009B7A8E">
                    <w:rPr>
                      <w:sz w:val="20"/>
                      <w:szCs w:val="20"/>
                    </w:rPr>
                    <w:t xml:space="preserve">Мощность в нормальном режиме </w:t>
                  </w:r>
                </w:p>
              </w:tc>
              <w:tc>
                <w:tcPr>
                  <w:tcW w:w="2403" w:type="dxa"/>
                </w:tcPr>
                <w:p w14:paraId="09F7F053" w14:textId="0CFB7968" w:rsidR="008B16F3" w:rsidRPr="009B7A8E" w:rsidRDefault="008B16F3" w:rsidP="00171505">
                  <w:pPr>
                    <w:jc w:val="both"/>
                    <w:rPr>
                      <w:rFonts w:ascii="Times New Roman" w:hAnsi="Times New Roman" w:cs="Times New Roman"/>
                      <w:sz w:val="24"/>
                      <w:szCs w:val="24"/>
                    </w:rPr>
                  </w:pPr>
                  <w:r w:rsidRPr="009B7A8E">
                    <w:rPr>
                      <w:sz w:val="20"/>
                      <w:szCs w:val="20"/>
                    </w:rPr>
                    <w:t xml:space="preserve">RatedVoltage </w:t>
                  </w:r>
                </w:p>
              </w:tc>
              <w:tc>
                <w:tcPr>
                  <w:tcW w:w="979" w:type="dxa"/>
                </w:tcPr>
                <w:p w14:paraId="07CB5761" w14:textId="266D50D8" w:rsidR="008B16F3" w:rsidRPr="009B7A8E" w:rsidRDefault="008B16F3" w:rsidP="00171505">
                  <w:pPr>
                    <w:jc w:val="both"/>
                    <w:rPr>
                      <w:rFonts w:ascii="Times New Roman" w:hAnsi="Times New Roman" w:cs="Times New Roman"/>
                      <w:sz w:val="24"/>
                      <w:szCs w:val="24"/>
                    </w:rPr>
                  </w:pPr>
                  <w:proofErr w:type="gramStart"/>
                  <w:r w:rsidRPr="009B7A8E">
                    <w:rPr>
                      <w:sz w:val="20"/>
                      <w:szCs w:val="20"/>
                    </w:rPr>
                    <w:t>вещест</w:t>
                  </w:r>
                  <w:proofErr w:type="gramEnd"/>
                  <w:r w:rsidRPr="009B7A8E">
                    <w:rPr>
                      <w:sz w:val="20"/>
                      <w:szCs w:val="20"/>
                    </w:rPr>
                    <w:t xml:space="preserve">-венный </w:t>
                  </w:r>
                </w:p>
              </w:tc>
              <w:tc>
                <w:tcPr>
                  <w:tcW w:w="2112" w:type="dxa"/>
                </w:tcPr>
                <w:p w14:paraId="1EE3D2B2" w14:textId="4AC329F4" w:rsidR="008B16F3" w:rsidRPr="009B7A8E" w:rsidRDefault="008B16F3" w:rsidP="00171505">
                  <w:pPr>
                    <w:jc w:val="both"/>
                    <w:rPr>
                      <w:rFonts w:ascii="Times New Roman" w:hAnsi="Times New Roman" w:cs="Times New Roman"/>
                      <w:sz w:val="24"/>
                      <w:szCs w:val="24"/>
                    </w:rPr>
                  </w:pPr>
                  <w:r w:rsidRPr="009B7A8E">
                    <w:rPr>
                      <w:i/>
                      <w:iCs/>
                      <w:sz w:val="20"/>
                      <w:szCs w:val="20"/>
                    </w:rPr>
                    <w:t xml:space="preserve">Указывается потребляемая мощность вводно-распределительного устройства для работы в нормальном режиме, в </w:t>
                  </w:r>
                  <w:r w:rsidRPr="009B7A8E">
                    <w:rPr>
                      <w:sz w:val="20"/>
                      <w:szCs w:val="20"/>
                    </w:rPr>
                    <w:t xml:space="preserve">кВт/кВА </w:t>
                  </w:r>
                </w:p>
              </w:tc>
            </w:tr>
            <w:tr w:rsidR="008B16F3" w:rsidRPr="009B7A8E" w14:paraId="6D45C887" w14:textId="77777777" w:rsidTr="00171505">
              <w:tc>
                <w:tcPr>
                  <w:tcW w:w="2139" w:type="dxa"/>
                </w:tcPr>
                <w:p w14:paraId="75164FE1" w14:textId="3C2D48C6" w:rsidR="008B16F3" w:rsidRPr="009B7A8E" w:rsidRDefault="008B16F3" w:rsidP="00171505">
                  <w:pPr>
                    <w:jc w:val="both"/>
                    <w:rPr>
                      <w:rFonts w:ascii="Times New Roman" w:hAnsi="Times New Roman" w:cs="Times New Roman"/>
                      <w:sz w:val="24"/>
                      <w:szCs w:val="24"/>
                    </w:rPr>
                  </w:pPr>
                  <w:r w:rsidRPr="009B7A8E">
                    <w:rPr>
                      <w:sz w:val="20"/>
                      <w:szCs w:val="20"/>
                    </w:rPr>
                    <w:t xml:space="preserve">Мощность в режиме тушения пожара </w:t>
                  </w:r>
                </w:p>
              </w:tc>
              <w:tc>
                <w:tcPr>
                  <w:tcW w:w="2403" w:type="dxa"/>
                </w:tcPr>
                <w:p w14:paraId="74036C96" w14:textId="304DAEE5" w:rsidR="008B16F3" w:rsidRPr="009B7A8E" w:rsidRDefault="008B16F3" w:rsidP="00171505">
                  <w:pPr>
                    <w:jc w:val="both"/>
                    <w:rPr>
                      <w:rFonts w:ascii="Times New Roman" w:hAnsi="Times New Roman" w:cs="Times New Roman"/>
                      <w:sz w:val="24"/>
                      <w:szCs w:val="24"/>
                    </w:rPr>
                  </w:pPr>
                  <w:r w:rsidRPr="009B7A8E">
                    <w:rPr>
                      <w:sz w:val="20"/>
                      <w:szCs w:val="20"/>
                    </w:rPr>
                    <w:t xml:space="preserve">FireRatedVoltage </w:t>
                  </w:r>
                </w:p>
              </w:tc>
              <w:tc>
                <w:tcPr>
                  <w:tcW w:w="979" w:type="dxa"/>
                </w:tcPr>
                <w:p w14:paraId="4269AE74" w14:textId="2F3B4E4D" w:rsidR="008B16F3" w:rsidRPr="009B7A8E" w:rsidRDefault="008B16F3" w:rsidP="00171505">
                  <w:pPr>
                    <w:jc w:val="both"/>
                    <w:rPr>
                      <w:rFonts w:ascii="Times New Roman" w:hAnsi="Times New Roman" w:cs="Times New Roman"/>
                      <w:sz w:val="24"/>
                      <w:szCs w:val="24"/>
                    </w:rPr>
                  </w:pPr>
                  <w:proofErr w:type="gramStart"/>
                  <w:r w:rsidRPr="009B7A8E">
                    <w:rPr>
                      <w:sz w:val="20"/>
                      <w:szCs w:val="20"/>
                    </w:rPr>
                    <w:t>вещест</w:t>
                  </w:r>
                  <w:proofErr w:type="gramEnd"/>
                  <w:r w:rsidRPr="009B7A8E">
                    <w:rPr>
                      <w:sz w:val="20"/>
                      <w:szCs w:val="20"/>
                    </w:rPr>
                    <w:t xml:space="preserve">-венный </w:t>
                  </w:r>
                </w:p>
              </w:tc>
              <w:tc>
                <w:tcPr>
                  <w:tcW w:w="2112" w:type="dxa"/>
                </w:tcPr>
                <w:p w14:paraId="6B566AA2" w14:textId="1137A1EA" w:rsidR="008B16F3" w:rsidRPr="009B7A8E" w:rsidRDefault="008B16F3" w:rsidP="00171505">
                  <w:pPr>
                    <w:jc w:val="both"/>
                    <w:rPr>
                      <w:rFonts w:ascii="Times New Roman" w:hAnsi="Times New Roman" w:cs="Times New Roman"/>
                      <w:sz w:val="24"/>
                      <w:szCs w:val="24"/>
                    </w:rPr>
                  </w:pPr>
                  <w:r w:rsidRPr="009B7A8E">
                    <w:rPr>
                      <w:i/>
                      <w:iCs/>
                      <w:sz w:val="20"/>
                      <w:szCs w:val="20"/>
                    </w:rPr>
                    <w:t xml:space="preserve">Указывается потребляемая мощность вводно-распределительного устройства для работы в режиме тушения пожара, в </w:t>
                  </w:r>
                  <w:r w:rsidRPr="009B7A8E">
                    <w:rPr>
                      <w:sz w:val="20"/>
                      <w:szCs w:val="20"/>
                    </w:rPr>
                    <w:t xml:space="preserve">кВт/кВА </w:t>
                  </w:r>
                </w:p>
              </w:tc>
            </w:tr>
            <w:tr w:rsidR="008B16F3" w:rsidRPr="009B7A8E" w14:paraId="04A1DAD4" w14:textId="77777777" w:rsidTr="00171505">
              <w:tc>
                <w:tcPr>
                  <w:tcW w:w="2139" w:type="dxa"/>
                </w:tcPr>
                <w:p w14:paraId="292AD0AA" w14:textId="1E4B3B7E" w:rsidR="008B16F3" w:rsidRPr="009B7A8E" w:rsidRDefault="008B16F3" w:rsidP="00171505">
                  <w:pPr>
                    <w:jc w:val="both"/>
                    <w:rPr>
                      <w:rFonts w:ascii="Times New Roman" w:hAnsi="Times New Roman" w:cs="Times New Roman"/>
                      <w:sz w:val="24"/>
                      <w:szCs w:val="24"/>
                    </w:rPr>
                  </w:pPr>
                  <w:r w:rsidRPr="009B7A8E">
                    <w:rPr>
                      <w:sz w:val="20"/>
                      <w:szCs w:val="20"/>
                    </w:rPr>
                    <w:t xml:space="preserve">Класс защиты </w:t>
                  </w:r>
                </w:p>
              </w:tc>
              <w:tc>
                <w:tcPr>
                  <w:tcW w:w="2403" w:type="dxa"/>
                </w:tcPr>
                <w:p w14:paraId="6A93D9B4" w14:textId="47360E11" w:rsidR="008B16F3" w:rsidRPr="009B7A8E" w:rsidRDefault="008B16F3" w:rsidP="00171505">
                  <w:pPr>
                    <w:jc w:val="both"/>
                    <w:rPr>
                      <w:rFonts w:ascii="Times New Roman" w:hAnsi="Times New Roman" w:cs="Times New Roman"/>
                      <w:sz w:val="24"/>
                      <w:szCs w:val="24"/>
                    </w:rPr>
                  </w:pPr>
                  <w:r w:rsidRPr="009B7A8E">
                    <w:rPr>
                      <w:sz w:val="20"/>
                      <w:szCs w:val="20"/>
                    </w:rPr>
                    <w:t xml:space="preserve">IP_Code </w:t>
                  </w:r>
                </w:p>
              </w:tc>
              <w:tc>
                <w:tcPr>
                  <w:tcW w:w="979" w:type="dxa"/>
                </w:tcPr>
                <w:p w14:paraId="4513C753" w14:textId="7FC66BFA" w:rsidR="008B16F3" w:rsidRPr="009B7A8E" w:rsidRDefault="008B16F3" w:rsidP="00171505">
                  <w:pPr>
                    <w:jc w:val="both"/>
                    <w:rPr>
                      <w:rFonts w:ascii="Times New Roman" w:hAnsi="Times New Roman" w:cs="Times New Roman"/>
                      <w:sz w:val="24"/>
                      <w:szCs w:val="24"/>
                    </w:rPr>
                  </w:pPr>
                  <w:r w:rsidRPr="009B7A8E">
                    <w:t xml:space="preserve">текст </w:t>
                  </w:r>
                </w:p>
              </w:tc>
              <w:tc>
                <w:tcPr>
                  <w:tcW w:w="2112" w:type="dxa"/>
                </w:tcPr>
                <w:p w14:paraId="22D29B70" w14:textId="7A2952CC" w:rsidR="008B16F3" w:rsidRPr="009B7A8E" w:rsidRDefault="008B16F3" w:rsidP="00171505">
                  <w:pPr>
                    <w:jc w:val="both"/>
                    <w:rPr>
                      <w:rFonts w:ascii="Times New Roman" w:hAnsi="Times New Roman" w:cs="Times New Roman"/>
                      <w:sz w:val="24"/>
                      <w:szCs w:val="24"/>
                    </w:rPr>
                  </w:pPr>
                  <w:r w:rsidRPr="009B7A8E">
                    <w:rPr>
                      <w:i/>
                      <w:iCs/>
                      <w:sz w:val="20"/>
                      <w:szCs w:val="20"/>
                    </w:rPr>
                    <w:t xml:space="preserve">Указывается класс защиты устройства по ГОСТ 14254-2015 </w:t>
                  </w:r>
                </w:p>
              </w:tc>
            </w:tr>
            <w:tr w:rsidR="008B16F3" w:rsidRPr="009B7A8E" w14:paraId="54608255" w14:textId="77777777" w:rsidTr="00171505">
              <w:tc>
                <w:tcPr>
                  <w:tcW w:w="2139" w:type="dxa"/>
                </w:tcPr>
                <w:p w14:paraId="5054A0E6" w14:textId="1E5A5B6A" w:rsidR="008B16F3" w:rsidRPr="009B7A8E" w:rsidRDefault="008B16F3" w:rsidP="00171505">
                  <w:pPr>
                    <w:jc w:val="both"/>
                    <w:rPr>
                      <w:rFonts w:ascii="Times New Roman" w:hAnsi="Times New Roman" w:cs="Times New Roman"/>
                      <w:sz w:val="24"/>
                      <w:szCs w:val="24"/>
                    </w:rPr>
                  </w:pPr>
                  <w:r w:rsidRPr="009B7A8E">
                    <w:rPr>
                      <w:sz w:val="20"/>
                      <w:szCs w:val="20"/>
                    </w:rPr>
                    <w:t xml:space="preserve">Степень защиты от удара </w:t>
                  </w:r>
                </w:p>
              </w:tc>
              <w:tc>
                <w:tcPr>
                  <w:tcW w:w="2403" w:type="dxa"/>
                </w:tcPr>
                <w:p w14:paraId="59AD85FF" w14:textId="0B71BC5D" w:rsidR="008B16F3" w:rsidRPr="009B7A8E" w:rsidRDefault="008B16F3" w:rsidP="00171505">
                  <w:pPr>
                    <w:jc w:val="both"/>
                    <w:rPr>
                      <w:rFonts w:ascii="Times New Roman" w:hAnsi="Times New Roman" w:cs="Times New Roman"/>
                      <w:sz w:val="24"/>
                      <w:szCs w:val="24"/>
                    </w:rPr>
                  </w:pPr>
                  <w:r w:rsidRPr="009B7A8E">
                    <w:rPr>
                      <w:sz w:val="20"/>
                      <w:szCs w:val="20"/>
                    </w:rPr>
                    <w:t xml:space="preserve">IK_Code </w:t>
                  </w:r>
                </w:p>
              </w:tc>
              <w:tc>
                <w:tcPr>
                  <w:tcW w:w="979" w:type="dxa"/>
                </w:tcPr>
                <w:p w14:paraId="70FA7DCC" w14:textId="255400DF" w:rsidR="008B16F3" w:rsidRPr="009B7A8E" w:rsidRDefault="008B16F3" w:rsidP="00171505">
                  <w:pPr>
                    <w:jc w:val="both"/>
                    <w:rPr>
                      <w:rFonts w:ascii="Times New Roman" w:hAnsi="Times New Roman" w:cs="Times New Roman"/>
                      <w:sz w:val="24"/>
                      <w:szCs w:val="24"/>
                    </w:rPr>
                  </w:pPr>
                  <w:r w:rsidRPr="009B7A8E">
                    <w:t xml:space="preserve">текст </w:t>
                  </w:r>
                </w:p>
              </w:tc>
              <w:tc>
                <w:tcPr>
                  <w:tcW w:w="2112" w:type="dxa"/>
                </w:tcPr>
                <w:p w14:paraId="54B8E61B" w14:textId="22B2309F" w:rsidR="008B16F3" w:rsidRPr="009B7A8E" w:rsidRDefault="008B16F3" w:rsidP="00171505">
                  <w:pPr>
                    <w:jc w:val="both"/>
                    <w:rPr>
                      <w:rFonts w:ascii="Times New Roman" w:hAnsi="Times New Roman" w:cs="Times New Roman"/>
                      <w:sz w:val="24"/>
                      <w:szCs w:val="24"/>
                    </w:rPr>
                  </w:pPr>
                  <w:r w:rsidRPr="009B7A8E">
                    <w:rPr>
                      <w:i/>
                      <w:iCs/>
                      <w:sz w:val="20"/>
                      <w:szCs w:val="20"/>
                    </w:rPr>
                    <w:t xml:space="preserve">Указывается степень защиты оболочки оборудования от механического удала (ГОСТ IEC 62262-2015) </w:t>
                  </w:r>
                </w:p>
              </w:tc>
            </w:tr>
            <w:tr w:rsidR="008B16F3" w:rsidRPr="009B7A8E" w14:paraId="27F99510" w14:textId="77777777" w:rsidTr="00171505">
              <w:tc>
                <w:tcPr>
                  <w:tcW w:w="7633" w:type="dxa"/>
                  <w:gridSpan w:val="4"/>
                </w:tcPr>
                <w:p w14:paraId="7084778D" w14:textId="77777777" w:rsidR="008B16F3" w:rsidRPr="009B7A8E" w:rsidRDefault="008B16F3" w:rsidP="00171505">
                  <w:pPr>
                    <w:pStyle w:val="Default"/>
                    <w:jc w:val="both"/>
                    <w:rPr>
                      <w:sz w:val="23"/>
                      <w:szCs w:val="23"/>
                    </w:rPr>
                  </w:pPr>
                  <w:r w:rsidRPr="009B7A8E">
                    <w:rPr>
                      <w:b/>
                      <w:bCs/>
                      <w:sz w:val="23"/>
                      <w:szCs w:val="23"/>
                    </w:rPr>
                    <w:t xml:space="preserve">Общие параметры </w:t>
                  </w:r>
                </w:p>
                <w:p w14:paraId="596F9024" w14:textId="7068BFD4" w:rsidR="008B16F3" w:rsidRPr="009B7A8E" w:rsidRDefault="008B16F3" w:rsidP="00171505">
                  <w:pPr>
                    <w:jc w:val="both"/>
                    <w:rPr>
                      <w:rFonts w:ascii="Times New Roman" w:hAnsi="Times New Roman" w:cs="Times New Roman"/>
                      <w:sz w:val="24"/>
                      <w:szCs w:val="24"/>
                    </w:rPr>
                  </w:pPr>
                  <w:r w:rsidRPr="009B7A8E">
                    <w:rPr>
                      <w:sz w:val="23"/>
                      <w:szCs w:val="23"/>
                    </w:rPr>
                    <w:t xml:space="preserve">Pset_PumpTypeCommon </w:t>
                  </w:r>
                </w:p>
              </w:tc>
            </w:tr>
            <w:tr w:rsidR="008B16F3" w:rsidRPr="009B7A8E" w14:paraId="23D55DE5" w14:textId="77777777" w:rsidTr="00171505">
              <w:tc>
                <w:tcPr>
                  <w:tcW w:w="2139" w:type="dxa"/>
                </w:tcPr>
                <w:p w14:paraId="2CD85471" w14:textId="6AE40A9B" w:rsidR="008B16F3" w:rsidRPr="009B7A8E" w:rsidRDefault="008B16F3" w:rsidP="00171505">
                  <w:pPr>
                    <w:jc w:val="both"/>
                    <w:rPr>
                      <w:rFonts w:ascii="Times New Roman" w:hAnsi="Times New Roman" w:cs="Times New Roman"/>
                      <w:sz w:val="24"/>
                      <w:szCs w:val="24"/>
                    </w:rPr>
                  </w:pPr>
                  <w:r w:rsidRPr="009B7A8E">
                    <w:rPr>
                      <w:sz w:val="20"/>
                      <w:szCs w:val="20"/>
                    </w:rPr>
                    <w:t xml:space="preserve">Производительность </w:t>
                  </w:r>
                </w:p>
              </w:tc>
              <w:tc>
                <w:tcPr>
                  <w:tcW w:w="2403" w:type="dxa"/>
                </w:tcPr>
                <w:p w14:paraId="022C2D6D" w14:textId="4977DBB0" w:rsidR="008B16F3" w:rsidRPr="009B7A8E" w:rsidRDefault="008B16F3" w:rsidP="00171505">
                  <w:pPr>
                    <w:jc w:val="both"/>
                    <w:rPr>
                      <w:rFonts w:ascii="Times New Roman" w:hAnsi="Times New Roman" w:cs="Times New Roman"/>
                      <w:sz w:val="24"/>
                      <w:szCs w:val="24"/>
                    </w:rPr>
                  </w:pPr>
                  <w:r w:rsidRPr="009B7A8E">
                    <w:rPr>
                      <w:sz w:val="20"/>
                      <w:szCs w:val="20"/>
                    </w:rPr>
                    <w:t xml:space="preserve">FlowRateRange </w:t>
                  </w:r>
                </w:p>
              </w:tc>
              <w:tc>
                <w:tcPr>
                  <w:tcW w:w="979" w:type="dxa"/>
                </w:tcPr>
                <w:p w14:paraId="73D74ED0" w14:textId="1633C0B0" w:rsidR="008B16F3" w:rsidRPr="009B7A8E" w:rsidRDefault="008B16F3" w:rsidP="00171505">
                  <w:pPr>
                    <w:jc w:val="both"/>
                    <w:rPr>
                      <w:rFonts w:ascii="Times New Roman" w:hAnsi="Times New Roman" w:cs="Times New Roman"/>
                      <w:sz w:val="24"/>
                      <w:szCs w:val="24"/>
                    </w:rPr>
                  </w:pPr>
                  <w:proofErr w:type="gramStart"/>
                  <w:r w:rsidRPr="009B7A8E">
                    <w:rPr>
                      <w:sz w:val="20"/>
                      <w:szCs w:val="20"/>
                    </w:rPr>
                    <w:t>вещест</w:t>
                  </w:r>
                  <w:proofErr w:type="gramEnd"/>
                  <w:r w:rsidRPr="009B7A8E">
                    <w:rPr>
                      <w:sz w:val="20"/>
                      <w:szCs w:val="20"/>
                    </w:rPr>
                    <w:t xml:space="preserve">-венный </w:t>
                  </w:r>
                </w:p>
              </w:tc>
              <w:tc>
                <w:tcPr>
                  <w:tcW w:w="2112" w:type="dxa"/>
                </w:tcPr>
                <w:p w14:paraId="25F785D1" w14:textId="5A73D9EE" w:rsidR="008B16F3" w:rsidRPr="009B7A8E" w:rsidRDefault="008B16F3" w:rsidP="00171505">
                  <w:pPr>
                    <w:jc w:val="both"/>
                    <w:rPr>
                      <w:rFonts w:ascii="Times New Roman" w:hAnsi="Times New Roman" w:cs="Times New Roman"/>
                      <w:sz w:val="24"/>
                      <w:szCs w:val="24"/>
                    </w:rPr>
                  </w:pPr>
                  <w:r w:rsidRPr="009B7A8E">
                    <w:rPr>
                      <w:i/>
                      <w:iCs/>
                      <w:sz w:val="20"/>
                      <w:szCs w:val="20"/>
                    </w:rPr>
                    <w:t xml:space="preserve">Указывается производительность насоса, в м.куб/сек </w:t>
                  </w:r>
                </w:p>
              </w:tc>
            </w:tr>
            <w:tr w:rsidR="008B16F3" w:rsidRPr="009B7A8E" w14:paraId="5E44B901" w14:textId="77777777" w:rsidTr="00171505">
              <w:tc>
                <w:tcPr>
                  <w:tcW w:w="2139" w:type="dxa"/>
                </w:tcPr>
                <w:p w14:paraId="4B7FF228" w14:textId="297C6FEE" w:rsidR="008B16F3" w:rsidRPr="009B7A8E" w:rsidRDefault="008B16F3" w:rsidP="00171505">
                  <w:pPr>
                    <w:jc w:val="both"/>
                    <w:rPr>
                      <w:rFonts w:ascii="Times New Roman" w:hAnsi="Times New Roman" w:cs="Times New Roman"/>
                      <w:sz w:val="24"/>
                      <w:szCs w:val="24"/>
                    </w:rPr>
                  </w:pPr>
                  <w:r w:rsidRPr="009B7A8E">
                    <w:rPr>
                      <w:sz w:val="20"/>
                      <w:szCs w:val="20"/>
                    </w:rPr>
                    <w:t xml:space="preserve">Напор </w:t>
                  </w:r>
                </w:p>
              </w:tc>
              <w:tc>
                <w:tcPr>
                  <w:tcW w:w="2403" w:type="dxa"/>
                </w:tcPr>
                <w:p w14:paraId="0679CBD1" w14:textId="25DEC997" w:rsidR="008B16F3" w:rsidRPr="009B7A8E" w:rsidRDefault="008B16F3" w:rsidP="00171505">
                  <w:pPr>
                    <w:jc w:val="both"/>
                    <w:rPr>
                      <w:rFonts w:ascii="Times New Roman" w:hAnsi="Times New Roman" w:cs="Times New Roman"/>
                      <w:sz w:val="24"/>
                      <w:szCs w:val="24"/>
                    </w:rPr>
                  </w:pPr>
                  <w:r w:rsidRPr="009B7A8E">
                    <w:rPr>
                      <w:sz w:val="20"/>
                      <w:szCs w:val="20"/>
                    </w:rPr>
                    <w:t xml:space="preserve">NetPositiveSuctionHead </w:t>
                  </w:r>
                </w:p>
              </w:tc>
              <w:tc>
                <w:tcPr>
                  <w:tcW w:w="979" w:type="dxa"/>
                </w:tcPr>
                <w:p w14:paraId="098CB7E4" w14:textId="6EE86E4F" w:rsidR="008B16F3" w:rsidRPr="009B7A8E" w:rsidRDefault="008B16F3" w:rsidP="00171505">
                  <w:pPr>
                    <w:jc w:val="both"/>
                    <w:rPr>
                      <w:rFonts w:ascii="Times New Roman" w:hAnsi="Times New Roman" w:cs="Times New Roman"/>
                      <w:sz w:val="24"/>
                      <w:szCs w:val="24"/>
                    </w:rPr>
                  </w:pPr>
                  <w:proofErr w:type="gramStart"/>
                  <w:r w:rsidRPr="009B7A8E">
                    <w:rPr>
                      <w:sz w:val="20"/>
                      <w:szCs w:val="20"/>
                    </w:rPr>
                    <w:t>вещест</w:t>
                  </w:r>
                  <w:proofErr w:type="gramEnd"/>
                  <w:r w:rsidRPr="009B7A8E">
                    <w:rPr>
                      <w:sz w:val="20"/>
                      <w:szCs w:val="20"/>
                    </w:rPr>
                    <w:t xml:space="preserve">-венный </w:t>
                  </w:r>
                </w:p>
              </w:tc>
              <w:tc>
                <w:tcPr>
                  <w:tcW w:w="2112" w:type="dxa"/>
                </w:tcPr>
                <w:p w14:paraId="76776AAF" w14:textId="65DCBF56" w:rsidR="008B16F3" w:rsidRPr="009B7A8E" w:rsidRDefault="008B16F3" w:rsidP="00171505">
                  <w:pPr>
                    <w:jc w:val="both"/>
                    <w:rPr>
                      <w:rFonts w:ascii="Times New Roman" w:hAnsi="Times New Roman" w:cs="Times New Roman"/>
                      <w:sz w:val="24"/>
                      <w:szCs w:val="24"/>
                    </w:rPr>
                  </w:pPr>
                  <w:r w:rsidRPr="009B7A8E">
                    <w:rPr>
                      <w:i/>
                      <w:iCs/>
                      <w:sz w:val="20"/>
                      <w:szCs w:val="20"/>
                    </w:rPr>
                    <w:t xml:space="preserve">Указывается высота всасывания, в м </w:t>
                  </w:r>
                </w:p>
              </w:tc>
            </w:tr>
            <w:tr w:rsidR="008B16F3" w:rsidRPr="009B7A8E" w14:paraId="5B9FF36F" w14:textId="77777777" w:rsidTr="00171505">
              <w:tc>
                <w:tcPr>
                  <w:tcW w:w="2139" w:type="dxa"/>
                </w:tcPr>
                <w:p w14:paraId="0D7A37E7" w14:textId="60A54325" w:rsidR="008B16F3" w:rsidRPr="009B7A8E" w:rsidRDefault="008B16F3" w:rsidP="00171505">
                  <w:pPr>
                    <w:jc w:val="both"/>
                    <w:rPr>
                      <w:rFonts w:ascii="Times New Roman" w:hAnsi="Times New Roman" w:cs="Times New Roman"/>
                      <w:sz w:val="24"/>
                      <w:szCs w:val="24"/>
                    </w:rPr>
                  </w:pPr>
                  <w:r w:rsidRPr="009B7A8E">
                    <w:rPr>
                      <w:sz w:val="20"/>
                      <w:szCs w:val="20"/>
                    </w:rPr>
                    <w:t xml:space="preserve">Скорость вращения </w:t>
                  </w:r>
                </w:p>
              </w:tc>
              <w:tc>
                <w:tcPr>
                  <w:tcW w:w="2403" w:type="dxa"/>
                </w:tcPr>
                <w:p w14:paraId="24BF58E9" w14:textId="3F0DDAC7" w:rsidR="008B16F3" w:rsidRPr="009B7A8E" w:rsidRDefault="008B16F3" w:rsidP="00171505">
                  <w:pPr>
                    <w:jc w:val="both"/>
                    <w:rPr>
                      <w:rFonts w:ascii="Times New Roman" w:hAnsi="Times New Roman" w:cs="Times New Roman"/>
                      <w:sz w:val="24"/>
                      <w:szCs w:val="24"/>
                    </w:rPr>
                  </w:pPr>
                  <w:r w:rsidRPr="009B7A8E">
                    <w:rPr>
                      <w:sz w:val="20"/>
                      <w:szCs w:val="20"/>
                    </w:rPr>
                    <w:t xml:space="preserve">NominalRotationSpeed </w:t>
                  </w:r>
                </w:p>
              </w:tc>
              <w:tc>
                <w:tcPr>
                  <w:tcW w:w="979" w:type="dxa"/>
                </w:tcPr>
                <w:p w14:paraId="5BC29AC4" w14:textId="118ED332" w:rsidR="008B16F3" w:rsidRPr="009B7A8E" w:rsidRDefault="008B16F3" w:rsidP="00171505">
                  <w:pPr>
                    <w:jc w:val="both"/>
                    <w:rPr>
                      <w:rFonts w:ascii="Times New Roman" w:hAnsi="Times New Roman" w:cs="Times New Roman"/>
                      <w:sz w:val="24"/>
                      <w:szCs w:val="24"/>
                    </w:rPr>
                  </w:pPr>
                  <w:proofErr w:type="gramStart"/>
                  <w:r w:rsidRPr="009B7A8E">
                    <w:rPr>
                      <w:sz w:val="20"/>
                      <w:szCs w:val="20"/>
                    </w:rPr>
                    <w:t>вещест</w:t>
                  </w:r>
                  <w:proofErr w:type="gramEnd"/>
                  <w:r w:rsidRPr="009B7A8E">
                    <w:rPr>
                      <w:sz w:val="20"/>
                      <w:szCs w:val="20"/>
                    </w:rPr>
                    <w:t xml:space="preserve">-венный </w:t>
                  </w:r>
                </w:p>
              </w:tc>
              <w:tc>
                <w:tcPr>
                  <w:tcW w:w="2112" w:type="dxa"/>
                </w:tcPr>
                <w:p w14:paraId="53B82CEA" w14:textId="2F48E2E8" w:rsidR="008B16F3" w:rsidRPr="009B7A8E" w:rsidRDefault="008B16F3" w:rsidP="00171505">
                  <w:pPr>
                    <w:jc w:val="both"/>
                    <w:rPr>
                      <w:rFonts w:ascii="Times New Roman" w:hAnsi="Times New Roman" w:cs="Times New Roman"/>
                      <w:sz w:val="24"/>
                      <w:szCs w:val="24"/>
                    </w:rPr>
                  </w:pPr>
                  <w:r w:rsidRPr="009B7A8E">
                    <w:rPr>
                      <w:i/>
                      <w:iCs/>
                      <w:sz w:val="20"/>
                      <w:szCs w:val="20"/>
                    </w:rPr>
                    <w:t xml:space="preserve">Указывается номинальная скорость вращения вала насоса, в об/мин </w:t>
                  </w:r>
                </w:p>
              </w:tc>
            </w:tr>
            <w:tr w:rsidR="008B16F3" w:rsidRPr="009B7A8E" w14:paraId="2185F02F" w14:textId="77777777" w:rsidTr="00171505">
              <w:tc>
                <w:tcPr>
                  <w:tcW w:w="7633" w:type="dxa"/>
                  <w:gridSpan w:val="4"/>
                </w:tcPr>
                <w:p w14:paraId="08210C0F" w14:textId="77777777" w:rsidR="008B16F3" w:rsidRPr="009B7A8E" w:rsidRDefault="008B16F3" w:rsidP="00171505">
                  <w:pPr>
                    <w:pStyle w:val="Default"/>
                    <w:jc w:val="both"/>
                    <w:rPr>
                      <w:sz w:val="23"/>
                      <w:szCs w:val="23"/>
                    </w:rPr>
                  </w:pPr>
                  <w:r w:rsidRPr="009B7A8E">
                    <w:rPr>
                      <w:b/>
                      <w:bCs/>
                      <w:sz w:val="23"/>
                      <w:szCs w:val="23"/>
                    </w:rPr>
                    <w:t xml:space="preserve">Дополнительные параметры </w:t>
                  </w:r>
                </w:p>
                <w:p w14:paraId="3CEE6ADA" w14:textId="650AC3BE" w:rsidR="008B16F3" w:rsidRPr="009B7A8E" w:rsidRDefault="008B16F3" w:rsidP="00171505">
                  <w:pPr>
                    <w:jc w:val="both"/>
                    <w:rPr>
                      <w:rFonts w:ascii="Times New Roman" w:hAnsi="Times New Roman" w:cs="Times New Roman"/>
                      <w:sz w:val="24"/>
                      <w:szCs w:val="24"/>
                    </w:rPr>
                  </w:pPr>
                  <w:r w:rsidRPr="009B7A8E">
                    <w:rPr>
                      <w:sz w:val="23"/>
                      <w:szCs w:val="23"/>
                    </w:rPr>
                    <w:t xml:space="preserve">Pset_PumpOccurrence </w:t>
                  </w:r>
                </w:p>
              </w:tc>
            </w:tr>
            <w:tr w:rsidR="008B16F3" w:rsidRPr="009B7A8E" w14:paraId="22E35E06" w14:textId="77777777" w:rsidTr="00171505">
              <w:tc>
                <w:tcPr>
                  <w:tcW w:w="2139" w:type="dxa"/>
                </w:tcPr>
                <w:p w14:paraId="2A5BFD63" w14:textId="1FF8CE78" w:rsidR="008B16F3" w:rsidRPr="009B7A8E" w:rsidRDefault="008B16F3" w:rsidP="00171505">
                  <w:pPr>
                    <w:jc w:val="both"/>
                    <w:rPr>
                      <w:rFonts w:ascii="Times New Roman" w:hAnsi="Times New Roman" w:cs="Times New Roman"/>
                      <w:sz w:val="24"/>
                      <w:szCs w:val="24"/>
                    </w:rPr>
                  </w:pPr>
                  <w:r w:rsidRPr="009B7A8E">
                    <w:t xml:space="preserve">Диаметр рабочего колеса </w:t>
                  </w:r>
                </w:p>
              </w:tc>
              <w:tc>
                <w:tcPr>
                  <w:tcW w:w="2403" w:type="dxa"/>
                </w:tcPr>
                <w:p w14:paraId="26148F4A" w14:textId="2715A00C" w:rsidR="008B16F3" w:rsidRPr="009B7A8E" w:rsidRDefault="008B16F3" w:rsidP="00171505">
                  <w:pPr>
                    <w:jc w:val="both"/>
                    <w:rPr>
                      <w:rFonts w:ascii="Times New Roman" w:hAnsi="Times New Roman" w:cs="Times New Roman"/>
                      <w:sz w:val="24"/>
                      <w:szCs w:val="24"/>
                    </w:rPr>
                  </w:pPr>
                  <w:r w:rsidRPr="009B7A8E">
                    <w:t xml:space="preserve">ImpellerDiameter </w:t>
                  </w:r>
                </w:p>
              </w:tc>
              <w:tc>
                <w:tcPr>
                  <w:tcW w:w="979" w:type="dxa"/>
                </w:tcPr>
                <w:p w14:paraId="7DC9D8EE" w14:textId="03A9A6A8" w:rsidR="008B16F3" w:rsidRPr="009B7A8E" w:rsidRDefault="008B16F3" w:rsidP="00171505">
                  <w:pPr>
                    <w:jc w:val="both"/>
                    <w:rPr>
                      <w:rFonts w:ascii="Times New Roman" w:hAnsi="Times New Roman" w:cs="Times New Roman"/>
                      <w:sz w:val="24"/>
                      <w:szCs w:val="24"/>
                    </w:rPr>
                  </w:pPr>
                  <w:proofErr w:type="gramStart"/>
                  <w:r w:rsidRPr="009B7A8E">
                    <w:rPr>
                      <w:sz w:val="20"/>
                      <w:szCs w:val="20"/>
                    </w:rPr>
                    <w:t>вещест</w:t>
                  </w:r>
                  <w:proofErr w:type="gramEnd"/>
                  <w:r w:rsidRPr="009B7A8E">
                    <w:rPr>
                      <w:sz w:val="20"/>
                      <w:szCs w:val="20"/>
                    </w:rPr>
                    <w:t xml:space="preserve">-венный </w:t>
                  </w:r>
                </w:p>
              </w:tc>
              <w:tc>
                <w:tcPr>
                  <w:tcW w:w="2112" w:type="dxa"/>
                </w:tcPr>
                <w:p w14:paraId="43941480" w14:textId="1E6B3AA6" w:rsidR="008B16F3" w:rsidRPr="009B7A8E" w:rsidRDefault="008B16F3" w:rsidP="00171505">
                  <w:pPr>
                    <w:jc w:val="both"/>
                    <w:rPr>
                      <w:rFonts w:ascii="Times New Roman" w:hAnsi="Times New Roman" w:cs="Times New Roman"/>
                      <w:sz w:val="24"/>
                      <w:szCs w:val="24"/>
                    </w:rPr>
                  </w:pPr>
                  <w:r w:rsidRPr="009B7A8E">
                    <w:rPr>
                      <w:i/>
                      <w:iCs/>
                    </w:rPr>
                    <w:t xml:space="preserve">Указывается диаметр рабочего колеса насоса, в мм </w:t>
                  </w:r>
                </w:p>
              </w:tc>
            </w:tr>
            <w:tr w:rsidR="008B16F3" w:rsidRPr="009B7A8E" w14:paraId="03FDE9E4" w14:textId="77777777" w:rsidTr="00171505">
              <w:tc>
                <w:tcPr>
                  <w:tcW w:w="2139" w:type="dxa"/>
                </w:tcPr>
                <w:p w14:paraId="4516C304" w14:textId="12B5ADF3" w:rsidR="008B16F3" w:rsidRPr="009B7A8E" w:rsidRDefault="008B16F3" w:rsidP="00171505">
                  <w:pPr>
                    <w:jc w:val="both"/>
                    <w:rPr>
                      <w:rFonts w:ascii="Times New Roman" w:hAnsi="Times New Roman" w:cs="Times New Roman"/>
                      <w:sz w:val="24"/>
                      <w:szCs w:val="24"/>
                    </w:rPr>
                  </w:pPr>
                  <w:r w:rsidRPr="009B7A8E">
                    <w:t xml:space="preserve">Тип основания </w:t>
                  </w:r>
                </w:p>
              </w:tc>
              <w:tc>
                <w:tcPr>
                  <w:tcW w:w="2403" w:type="dxa"/>
                </w:tcPr>
                <w:p w14:paraId="1544456D" w14:textId="5EDF0D3B" w:rsidR="008B16F3" w:rsidRPr="009B7A8E" w:rsidRDefault="008B16F3" w:rsidP="00171505">
                  <w:pPr>
                    <w:jc w:val="both"/>
                    <w:rPr>
                      <w:rFonts w:ascii="Times New Roman" w:hAnsi="Times New Roman" w:cs="Times New Roman"/>
                      <w:sz w:val="24"/>
                      <w:szCs w:val="24"/>
                    </w:rPr>
                  </w:pPr>
                  <w:r w:rsidRPr="009B7A8E">
                    <w:t xml:space="preserve">BaseType </w:t>
                  </w:r>
                </w:p>
              </w:tc>
              <w:tc>
                <w:tcPr>
                  <w:tcW w:w="979" w:type="dxa"/>
                </w:tcPr>
                <w:p w14:paraId="77281952" w14:textId="2E0B74FD" w:rsidR="008B16F3" w:rsidRPr="009B7A8E" w:rsidRDefault="008B16F3" w:rsidP="00171505">
                  <w:pPr>
                    <w:jc w:val="both"/>
                    <w:rPr>
                      <w:rFonts w:ascii="Times New Roman" w:hAnsi="Times New Roman" w:cs="Times New Roman"/>
                      <w:sz w:val="24"/>
                      <w:szCs w:val="24"/>
                    </w:rPr>
                  </w:pPr>
                  <w:r w:rsidRPr="009B7A8E">
                    <w:t xml:space="preserve">текст </w:t>
                  </w:r>
                </w:p>
              </w:tc>
              <w:tc>
                <w:tcPr>
                  <w:tcW w:w="2112" w:type="dxa"/>
                </w:tcPr>
                <w:p w14:paraId="0893DE9D" w14:textId="77777777" w:rsidR="008B16F3" w:rsidRPr="009B7A8E" w:rsidRDefault="008B16F3">
                  <w:pPr>
                    <w:pStyle w:val="Default"/>
                    <w:rPr>
                      <w:sz w:val="22"/>
                      <w:szCs w:val="22"/>
                    </w:rPr>
                  </w:pPr>
                  <w:r w:rsidRPr="009B7A8E">
                    <w:rPr>
                      <w:i/>
                      <w:iCs/>
                      <w:sz w:val="22"/>
                      <w:szCs w:val="22"/>
                    </w:rPr>
                    <w:t xml:space="preserve">Указывается тип основания установки насоса. Значение выбирается из списка: </w:t>
                  </w:r>
                </w:p>
                <w:p w14:paraId="2BCFD233" w14:textId="77777777" w:rsidR="008B16F3" w:rsidRPr="009B7A8E" w:rsidRDefault="008B16F3">
                  <w:pPr>
                    <w:pStyle w:val="Default"/>
                    <w:rPr>
                      <w:sz w:val="22"/>
                      <w:szCs w:val="22"/>
                    </w:rPr>
                  </w:pPr>
                  <w:r w:rsidRPr="009B7A8E">
                    <w:rPr>
                      <w:sz w:val="22"/>
                      <w:szCs w:val="22"/>
                    </w:rPr>
                    <w:lastRenderedPageBreak/>
                    <w:t xml:space="preserve">− основание </w:t>
                  </w:r>
                </w:p>
                <w:p w14:paraId="5EBFCBF6" w14:textId="77777777" w:rsidR="008B16F3" w:rsidRPr="009B7A8E" w:rsidRDefault="008B16F3">
                  <w:pPr>
                    <w:pStyle w:val="Default"/>
                    <w:rPr>
                      <w:sz w:val="22"/>
                      <w:szCs w:val="22"/>
                    </w:rPr>
                  </w:pPr>
                  <w:r w:rsidRPr="009B7A8E">
                    <w:rPr>
                      <w:sz w:val="22"/>
                      <w:szCs w:val="22"/>
                    </w:rPr>
                    <w:t xml:space="preserve">− рама </w:t>
                  </w:r>
                </w:p>
                <w:p w14:paraId="7F00899C" w14:textId="77777777" w:rsidR="008B16F3" w:rsidRPr="009B7A8E" w:rsidRDefault="008B16F3">
                  <w:pPr>
                    <w:pStyle w:val="Default"/>
                    <w:rPr>
                      <w:sz w:val="22"/>
                      <w:szCs w:val="22"/>
                    </w:rPr>
                  </w:pPr>
                  <w:r w:rsidRPr="009B7A8E">
                    <w:rPr>
                      <w:sz w:val="22"/>
                      <w:szCs w:val="22"/>
                    </w:rPr>
                    <w:t xml:space="preserve">− встроенный </w:t>
                  </w:r>
                </w:p>
                <w:p w14:paraId="52AC1F6E" w14:textId="77777777" w:rsidR="008B16F3" w:rsidRPr="009B7A8E" w:rsidRDefault="008B16F3">
                  <w:pPr>
                    <w:pStyle w:val="Default"/>
                    <w:rPr>
                      <w:sz w:val="22"/>
                      <w:szCs w:val="22"/>
                    </w:rPr>
                  </w:pPr>
                  <w:r w:rsidRPr="009B7A8E">
                    <w:rPr>
                      <w:sz w:val="22"/>
                      <w:szCs w:val="22"/>
                    </w:rPr>
                    <w:t xml:space="preserve">− пользовательский тип </w:t>
                  </w:r>
                </w:p>
                <w:p w14:paraId="58605DDE" w14:textId="77777777" w:rsidR="008B16F3" w:rsidRPr="009B7A8E" w:rsidRDefault="008B16F3" w:rsidP="00171505">
                  <w:pPr>
                    <w:jc w:val="both"/>
                    <w:rPr>
                      <w:rFonts w:ascii="Times New Roman" w:hAnsi="Times New Roman" w:cs="Times New Roman"/>
                      <w:sz w:val="24"/>
                      <w:szCs w:val="24"/>
                    </w:rPr>
                  </w:pPr>
                </w:p>
              </w:tc>
            </w:tr>
            <w:tr w:rsidR="008B16F3" w:rsidRPr="009B7A8E" w14:paraId="26296CBC" w14:textId="77777777" w:rsidTr="00171505">
              <w:tc>
                <w:tcPr>
                  <w:tcW w:w="7633" w:type="dxa"/>
                  <w:gridSpan w:val="4"/>
                </w:tcPr>
                <w:p w14:paraId="7099CD8F" w14:textId="77777777" w:rsidR="008B16F3" w:rsidRPr="009B7A8E" w:rsidRDefault="008B16F3" w:rsidP="00171505">
                  <w:pPr>
                    <w:pStyle w:val="Default"/>
                    <w:jc w:val="both"/>
                    <w:rPr>
                      <w:sz w:val="23"/>
                      <w:szCs w:val="23"/>
                    </w:rPr>
                  </w:pPr>
                  <w:r w:rsidRPr="009B7A8E">
                    <w:rPr>
                      <w:b/>
                      <w:bCs/>
                      <w:sz w:val="23"/>
                      <w:szCs w:val="23"/>
                    </w:rPr>
                    <w:lastRenderedPageBreak/>
                    <w:t xml:space="preserve">Дополнительные параметры </w:t>
                  </w:r>
                </w:p>
                <w:p w14:paraId="44FC828E" w14:textId="79F2811F" w:rsidR="008B16F3" w:rsidRPr="009B7A8E" w:rsidRDefault="008B16F3" w:rsidP="00171505">
                  <w:pPr>
                    <w:jc w:val="both"/>
                    <w:rPr>
                      <w:rFonts w:ascii="Times New Roman" w:hAnsi="Times New Roman" w:cs="Times New Roman"/>
                      <w:sz w:val="24"/>
                      <w:szCs w:val="24"/>
                    </w:rPr>
                  </w:pPr>
                  <w:r w:rsidRPr="009B7A8E">
                    <w:rPr>
                      <w:sz w:val="23"/>
                      <w:szCs w:val="23"/>
                    </w:rPr>
                    <w:t xml:space="preserve">ExpCheck_Pump </w:t>
                  </w:r>
                </w:p>
              </w:tc>
            </w:tr>
            <w:tr w:rsidR="008B16F3" w:rsidRPr="009B7A8E" w14:paraId="3626044E" w14:textId="77777777" w:rsidTr="00171505">
              <w:tc>
                <w:tcPr>
                  <w:tcW w:w="2139" w:type="dxa"/>
                </w:tcPr>
                <w:p w14:paraId="1E3D3866" w14:textId="47E74B21" w:rsidR="008B16F3" w:rsidRPr="009B7A8E" w:rsidRDefault="008B16F3" w:rsidP="00171505">
                  <w:pPr>
                    <w:jc w:val="both"/>
                    <w:rPr>
                      <w:rFonts w:ascii="Times New Roman" w:hAnsi="Times New Roman" w:cs="Times New Roman"/>
                      <w:sz w:val="24"/>
                      <w:szCs w:val="24"/>
                    </w:rPr>
                  </w:pPr>
                  <w:r w:rsidRPr="009B7A8E">
                    <w:t xml:space="preserve">МГЭ_Код элемента </w:t>
                  </w:r>
                </w:p>
              </w:tc>
              <w:tc>
                <w:tcPr>
                  <w:tcW w:w="2403" w:type="dxa"/>
                </w:tcPr>
                <w:p w14:paraId="2DA95B33" w14:textId="0F3A0D27" w:rsidR="008B16F3" w:rsidRPr="009B7A8E" w:rsidRDefault="008B16F3" w:rsidP="00171505">
                  <w:pPr>
                    <w:jc w:val="both"/>
                    <w:rPr>
                      <w:rFonts w:ascii="Times New Roman" w:hAnsi="Times New Roman" w:cs="Times New Roman"/>
                      <w:sz w:val="24"/>
                      <w:szCs w:val="24"/>
                    </w:rPr>
                  </w:pPr>
                  <w:r w:rsidRPr="009B7A8E">
                    <w:t xml:space="preserve">MGE_ElementCode </w:t>
                  </w:r>
                </w:p>
              </w:tc>
              <w:tc>
                <w:tcPr>
                  <w:tcW w:w="979" w:type="dxa"/>
                </w:tcPr>
                <w:p w14:paraId="551C8B91" w14:textId="411754AE" w:rsidR="008B16F3" w:rsidRPr="009B7A8E" w:rsidRDefault="008B16F3" w:rsidP="00171505">
                  <w:pPr>
                    <w:jc w:val="both"/>
                    <w:rPr>
                      <w:rFonts w:ascii="Times New Roman" w:hAnsi="Times New Roman" w:cs="Times New Roman"/>
                      <w:sz w:val="24"/>
                      <w:szCs w:val="24"/>
                    </w:rPr>
                  </w:pPr>
                  <w:r w:rsidRPr="009B7A8E">
                    <w:t xml:space="preserve">текст </w:t>
                  </w:r>
                </w:p>
              </w:tc>
              <w:tc>
                <w:tcPr>
                  <w:tcW w:w="2112" w:type="dxa"/>
                </w:tcPr>
                <w:p w14:paraId="432323ED" w14:textId="371863F0" w:rsidR="008B16F3" w:rsidRPr="009B7A8E" w:rsidRDefault="008B16F3" w:rsidP="00171505">
                  <w:pPr>
                    <w:jc w:val="both"/>
                    <w:rPr>
                      <w:rFonts w:ascii="Times New Roman" w:hAnsi="Times New Roman" w:cs="Times New Roman"/>
                      <w:sz w:val="24"/>
                      <w:szCs w:val="24"/>
                    </w:rPr>
                  </w:pPr>
                  <w:r w:rsidRPr="009B7A8E">
                    <w:rPr>
                      <w:i/>
                      <w:iCs/>
                    </w:rPr>
                    <w:t xml:space="preserve">Указывается код элемента по классификатору МССК «Элементы» </w:t>
                  </w:r>
                </w:p>
              </w:tc>
            </w:tr>
            <w:tr w:rsidR="008B16F3" w:rsidRPr="009B7A8E" w14:paraId="46B5FBDA" w14:textId="77777777" w:rsidTr="00171505">
              <w:tc>
                <w:tcPr>
                  <w:tcW w:w="2139" w:type="dxa"/>
                </w:tcPr>
                <w:p w14:paraId="6B7FE991" w14:textId="3DBEC807" w:rsidR="008B16F3" w:rsidRPr="009B7A8E" w:rsidRDefault="008B16F3" w:rsidP="00171505">
                  <w:pPr>
                    <w:jc w:val="both"/>
                    <w:rPr>
                      <w:rFonts w:ascii="Times New Roman" w:hAnsi="Times New Roman" w:cs="Times New Roman"/>
                      <w:sz w:val="24"/>
                      <w:szCs w:val="24"/>
                    </w:rPr>
                  </w:pPr>
                  <w:r w:rsidRPr="009B7A8E">
                    <w:t xml:space="preserve">МГЭ_Наименование </w:t>
                  </w:r>
                </w:p>
              </w:tc>
              <w:tc>
                <w:tcPr>
                  <w:tcW w:w="2403" w:type="dxa"/>
                </w:tcPr>
                <w:p w14:paraId="25305996" w14:textId="5B0C8637" w:rsidR="008B16F3" w:rsidRPr="009B7A8E" w:rsidRDefault="008B16F3" w:rsidP="00171505">
                  <w:pPr>
                    <w:jc w:val="both"/>
                    <w:rPr>
                      <w:rFonts w:ascii="Times New Roman" w:hAnsi="Times New Roman" w:cs="Times New Roman"/>
                      <w:sz w:val="24"/>
                      <w:szCs w:val="24"/>
                    </w:rPr>
                  </w:pPr>
                  <w:r w:rsidRPr="009B7A8E">
                    <w:t xml:space="preserve">MGE_Name </w:t>
                  </w:r>
                </w:p>
              </w:tc>
              <w:tc>
                <w:tcPr>
                  <w:tcW w:w="979" w:type="dxa"/>
                </w:tcPr>
                <w:p w14:paraId="4AE99759" w14:textId="0A85C560" w:rsidR="008B16F3" w:rsidRPr="009B7A8E" w:rsidRDefault="008B16F3" w:rsidP="00171505">
                  <w:pPr>
                    <w:jc w:val="both"/>
                    <w:rPr>
                      <w:rFonts w:ascii="Times New Roman" w:hAnsi="Times New Roman" w:cs="Times New Roman"/>
                      <w:sz w:val="24"/>
                      <w:szCs w:val="24"/>
                    </w:rPr>
                  </w:pPr>
                  <w:r w:rsidRPr="009B7A8E">
                    <w:t xml:space="preserve">текст </w:t>
                  </w:r>
                </w:p>
              </w:tc>
              <w:tc>
                <w:tcPr>
                  <w:tcW w:w="2112" w:type="dxa"/>
                </w:tcPr>
                <w:p w14:paraId="7E601296" w14:textId="48F19BBD" w:rsidR="008B16F3" w:rsidRPr="009B7A8E" w:rsidRDefault="008B16F3" w:rsidP="00171505">
                  <w:pPr>
                    <w:jc w:val="both"/>
                    <w:rPr>
                      <w:rFonts w:ascii="Times New Roman" w:hAnsi="Times New Roman" w:cs="Times New Roman"/>
                      <w:sz w:val="24"/>
                      <w:szCs w:val="24"/>
                    </w:rPr>
                  </w:pPr>
                  <w:r w:rsidRPr="009B7A8E">
                    <w:rPr>
                      <w:i/>
                      <w:iCs/>
                    </w:rPr>
                    <w:t xml:space="preserve">Указывается наименование элемента, отображаемое в отчетах (ведомости, спецификации) </w:t>
                  </w:r>
                </w:p>
              </w:tc>
            </w:tr>
            <w:tr w:rsidR="008B16F3" w:rsidRPr="009B7A8E" w14:paraId="09CB0635" w14:textId="77777777" w:rsidTr="00171505">
              <w:tc>
                <w:tcPr>
                  <w:tcW w:w="2139" w:type="dxa"/>
                </w:tcPr>
                <w:p w14:paraId="4E8BC1AC" w14:textId="77F06D69" w:rsidR="008B16F3" w:rsidRPr="009B7A8E" w:rsidRDefault="008B16F3" w:rsidP="00171505">
                  <w:pPr>
                    <w:jc w:val="both"/>
                    <w:rPr>
                      <w:rFonts w:ascii="Times New Roman" w:hAnsi="Times New Roman" w:cs="Times New Roman"/>
                      <w:sz w:val="24"/>
                      <w:szCs w:val="24"/>
                    </w:rPr>
                  </w:pPr>
                  <w:r w:rsidRPr="009B7A8E">
                    <w:t xml:space="preserve">МГЭ_Марка элемента </w:t>
                  </w:r>
                </w:p>
              </w:tc>
              <w:tc>
                <w:tcPr>
                  <w:tcW w:w="2403" w:type="dxa"/>
                </w:tcPr>
                <w:p w14:paraId="6291B767" w14:textId="5DA2477C" w:rsidR="008B16F3" w:rsidRPr="009B7A8E" w:rsidRDefault="008B16F3" w:rsidP="00171505">
                  <w:pPr>
                    <w:jc w:val="both"/>
                    <w:rPr>
                      <w:rFonts w:ascii="Times New Roman" w:hAnsi="Times New Roman" w:cs="Times New Roman"/>
                      <w:sz w:val="24"/>
                      <w:szCs w:val="24"/>
                    </w:rPr>
                  </w:pPr>
                  <w:r w:rsidRPr="009B7A8E">
                    <w:t xml:space="preserve">MGE_Position </w:t>
                  </w:r>
                </w:p>
              </w:tc>
              <w:tc>
                <w:tcPr>
                  <w:tcW w:w="979" w:type="dxa"/>
                </w:tcPr>
                <w:p w14:paraId="0B35D50B" w14:textId="359D4114" w:rsidR="008B16F3" w:rsidRPr="009B7A8E" w:rsidRDefault="008B16F3" w:rsidP="00171505">
                  <w:pPr>
                    <w:jc w:val="both"/>
                    <w:rPr>
                      <w:rFonts w:ascii="Times New Roman" w:hAnsi="Times New Roman" w:cs="Times New Roman"/>
                      <w:sz w:val="24"/>
                      <w:szCs w:val="24"/>
                    </w:rPr>
                  </w:pPr>
                  <w:r w:rsidRPr="009B7A8E">
                    <w:t xml:space="preserve">текст </w:t>
                  </w:r>
                </w:p>
              </w:tc>
              <w:tc>
                <w:tcPr>
                  <w:tcW w:w="2112" w:type="dxa"/>
                </w:tcPr>
                <w:p w14:paraId="2B3ACCAE" w14:textId="6CD67EB8" w:rsidR="008B16F3" w:rsidRPr="009B7A8E" w:rsidRDefault="008B16F3" w:rsidP="00171505">
                  <w:pPr>
                    <w:jc w:val="both"/>
                    <w:rPr>
                      <w:rFonts w:ascii="Times New Roman" w:hAnsi="Times New Roman" w:cs="Times New Roman"/>
                      <w:sz w:val="24"/>
                      <w:szCs w:val="24"/>
                    </w:rPr>
                  </w:pPr>
                  <w:r w:rsidRPr="009B7A8E">
                    <w:rPr>
                      <w:i/>
                      <w:iCs/>
                    </w:rPr>
                    <w:t xml:space="preserve">Указывается марка элемента, для занесения или группировки в спецификацию </w:t>
                  </w:r>
                </w:p>
              </w:tc>
            </w:tr>
            <w:tr w:rsidR="008B16F3" w:rsidRPr="009B7A8E" w14:paraId="43501DF5" w14:textId="77777777" w:rsidTr="00171505">
              <w:tc>
                <w:tcPr>
                  <w:tcW w:w="2139" w:type="dxa"/>
                </w:tcPr>
                <w:p w14:paraId="3DA0F398" w14:textId="7BC84C9B" w:rsidR="008B16F3" w:rsidRPr="009B7A8E" w:rsidRDefault="008B16F3" w:rsidP="00171505">
                  <w:pPr>
                    <w:jc w:val="both"/>
                    <w:rPr>
                      <w:rFonts w:ascii="Times New Roman" w:hAnsi="Times New Roman" w:cs="Times New Roman"/>
                      <w:sz w:val="24"/>
                      <w:szCs w:val="24"/>
                    </w:rPr>
                  </w:pPr>
                  <w:r w:rsidRPr="009B7A8E">
                    <w:t xml:space="preserve">МГЭ_Обозначение </w:t>
                  </w:r>
                </w:p>
              </w:tc>
              <w:tc>
                <w:tcPr>
                  <w:tcW w:w="2403" w:type="dxa"/>
                </w:tcPr>
                <w:p w14:paraId="62ADF4A5" w14:textId="4E2FC893" w:rsidR="008B16F3" w:rsidRPr="009B7A8E" w:rsidRDefault="008B16F3" w:rsidP="00171505">
                  <w:pPr>
                    <w:jc w:val="both"/>
                    <w:rPr>
                      <w:rFonts w:ascii="Times New Roman" w:hAnsi="Times New Roman" w:cs="Times New Roman"/>
                      <w:sz w:val="24"/>
                      <w:szCs w:val="24"/>
                    </w:rPr>
                  </w:pPr>
                  <w:r w:rsidRPr="009B7A8E">
                    <w:t xml:space="preserve">MGE_Gost </w:t>
                  </w:r>
                </w:p>
              </w:tc>
              <w:tc>
                <w:tcPr>
                  <w:tcW w:w="979" w:type="dxa"/>
                </w:tcPr>
                <w:p w14:paraId="468F4365" w14:textId="1A2E8965" w:rsidR="008B16F3" w:rsidRPr="009B7A8E" w:rsidRDefault="008B16F3" w:rsidP="00171505">
                  <w:pPr>
                    <w:jc w:val="both"/>
                    <w:rPr>
                      <w:rFonts w:ascii="Times New Roman" w:hAnsi="Times New Roman" w:cs="Times New Roman"/>
                      <w:sz w:val="24"/>
                      <w:szCs w:val="24"/>
                    </w:rPr>
                  </w:pPr>
                  <w:r w:rsidRPr="009B7A8E">
                    <w:t xml:space="preserve">текст </w:t>
                  </w:r>
                </w:p>
              </w:tc>
              <w:tc>
                <w:tcPr>
                  <w:tcW w:w="2112" w:type="dxa"/>
                </w:tcPr>
                <w:p w14:paraId="01195149" w14:textId="0659A0F1" w:rsidR="008B16F3" w:rsidRPr="009B7A8E" w:rsidRDefault="008B16F3" w:rsidP="00171505">
                  <w:pPr>
                    <w:jc w:val="both"/>
                    <w:rPr>
                      <w:rFonts w:ascii="Times New Roman" w:hAnsi="Times New Roman" w:cs="Times New Roman"/>
                      <w:sz w:val="24"/>
                      <w:szCs w:val="24"/>
                    </w:rPr>
                  </w:pPr>
                  <w:r w:rsidRPr="009B7A8E">
                    <w:rPr>
                      <w:i/>
                      <w:iCs/>
                    </w:rPr>
                    <w:t xml:space="preserve">Указывается нормативный документ на изделие (ГОСТ, ТУ и пр.) </w:t>
                  </w:r>
                </w:p>
              </w:tc>
            </w:tr>
            <w:tr w:rsidR="008B16F3" w:rsidRPr="009B7A8E" w14:paraId="1B4964AE" w14:textId="77777777" w:rsidTr="00171505">
              <w:tc>
                <w:tcPr>
                  <w:tcW w:w="2139" w:type="dxa"/>
                </w:tcPr>
                <w:p w14:paraId="739A21EF" w14:textId="377FE856" w:rsidR="008B16F3" w:rsidRPr="009B7A8E" w:rsidRDefault="008B16F3" w:rsidP="00171505">
                  <w:pPr>
                    <w:jc w:val="both"/>
                    <w:rPr>
                      <w:rFonts w:ascii="Times New Roman" w:hAnsi="Times New Roman" w:cs="Times New Roman"/>
                      <w:sz w:val="24"/>
                      <w:szCs w:val="24"/>
                    </w:rPr>
                  </w:pPr>
                  <w:r w:rsidRPr="009B7A8E">
                    <w:t xml:space="preserve">МГЭ_Тип насоса </w:t>
                  </w:r>
                </w:p>
              </w:tc>
              <w:tc>
                <w:tcPr>
                  <w:tcW w:w="2403" w:type="dxa"/>
                </w:tcPr>
                <w:p w14:paraId="7B14C2A2" w14:textId="4100FA38" w:rsidR="008B16F3" w:rsidRPr="009B7A8E" w:rsidRDefault="008B16F3" w:rsidP="00171505">
                  <w:pPr>
                    <w:jc w:val="both"/>
                    <w:rPr>
                      <w:rFonts w:ascii="Times New Roman" w:hAnsi="Times New Roman" w:cs="Times New Roman"/>
                      <w:sz w:val="24"/>
                      <w:szCs w:val="24"/>
                    </w:rPr>
                  </w:pPr>
                  <w:r w:rsidRPr="009B7A8E">
                    <w:t xml:space="preserve">MGE_PumpType </w:t>
                  </w:r>
                </w:p>
              </w:tc>
              <w:tc>
                <w:tcPr>
                  <w:tcW w:w="979" w:type="dxa"/>
                </w:tcPr>
                <w:p w14:paraId="667BC7F2" w14:textId="5D8BFB0D" w:rsidR="008B16F3" w:rsidRPr="009B7A8E" w:rsidRDefault="008B16F3" w:rsidP="00171505">
                  <w:pPr>
                    <w:jc w:val="both"/>
                    <w:rPr>
                      <w:rFonts w:ascii="Times New Roman" w:hAnsi="Times New Roman" w:cs="Times New Roman"/>
                      <w:sz w:val="24"/>
                      <w:szCs w:val="24"/>
                    </w:rPr>
                  </w:pPr>
                  <w:r w:rsidRPr="009B7A8E">
                    <w:t xml:space="preserve">текст </w:t>
                  </w:r>
                </w:p>
              </w:tc>
              <w:tc>
                <w:tcPr>
                  <w:tcW w:w="2112" w:type="dxa"/>
                </w:tcPr>
                <w:p w14:paraId="5E2B1137" w14:textId="77777777" w:rsidR="008B16F3" w:rsidRPr="009B7A8E" w:rsidRDefault="008B16F3">
                  <w:pPr>
                    <w:pStyle w:val="Default"/>
                    <w:rPr>
                      <w:sz w:val="22"/>
                      <w:szCs w:val="22"/>
                    </w:rPr>
                  </w:pPr>
                  <w:r w:rsidRPr="009B7A8E">
                    <w:rPr>
                      <w:i/>
                      <w:iCs/>
                      <w:sz w:val="22"/>
                      <w:szCs w:val="22"/>
                    </w:rPr>
                    <w:t xml:space="preserve">Указывается тип насоса. Значение выбирается из списка: </w:t>
                  </w:r>
                </w:p>
                <w:p w14:paraId="35404F9C" w14:textId="77777777" w:rsidR="008B16F3" w:rsidRPr="009B7A8E" w:rsidRDefault="008B16F3">
                  <w:pPr>
                    <w:pStyle w:val="Default"/>
                    <w:rPr>
                      <w:sz w:val="22"/>
                      <w:szCs w:val="22"/>
                    </w:rPr>
                  </w:pPr>
                  <w:r w:rsidRPr="009B7A8E">
                    <w:rPr>
                      <w:sz w:val="22"/>
                      <w:szCs w:val="22"/>
                    </w:rPr>
                    <w:t xml:space="preserve">− циркуляционный </w:t>
                  </w:r>
                </w:p>
                <w:p w14:paraId="7F3AEB56" w14:textId="77777777" w:rsidR="008B16F3" w:rsidRPr="009B7A8E" w:rsidRDefault="008B16F3">
                  <w:pPr>
                    <w:pStyle w:val="Default"/>
                    <w:rPr>
                      <w:sz w:val="22"/>
                      <w:szCs w:val="22"/>
                    </w:rPr>
                  </w:pPr>
                  <w:r w:rsidRPr="009B7A8E">
                    <w:rPr>
                      <w:sz w:val="22"/>
                      <w:szCs w:val="22"/>
                    </w:rPr>
                    <w:t xml:space="preserve">− концевой всасывающий насос </w:t>
                  </w:r>
                </w:p>
                <w:p w14:paraId="12633004" w14:textId="77777777" w:rsidR="008B16F3" w:rsidRPr="009B7A8E" w:rsidRDefault="008B16F3">
                  <w:pPr>
                    <w:pStyle w:val="Default"/>
                    <w:rPr>
                      <w:sz w:val="22"/>
                      <w:szCs w:val="22"/>
                    </w:rPr>
                  </w:pPr>
                  <w:r w:rsidRPr="009B7A8E">
                    <w:rPr>
                      <w:sz w:val="22"/>
                      <w:szCs w:val="22"/>
                    </w:rPr>
                    <w:t xml:space="preserve">− двухагрегатный насос </w:t>
                  </w:r>
                </w:p>
                <w:p w14:paraId="0235C0FB" w14:textId="77777777" w:rsidR="008B16F3" w:rsidRPr="009B7A8E" w:rsidRDefault="008B16F3">
                  <w:pPr>
                    <w:pStyle w:val="Default"/>
                    <w:rPr>
                      <w:sz w:val="22"/>
                      <w:szCs w:val="22"/>
                    </w:rPr>
                  </w:pPr>
                  <w:r w:rsidRPr="009B7A8E">
                    <w:rPr>
                      <w:sz w:val="22"/>
                      <w:szCs w:val="22"/>
                    </w:rPr>
                    <w:t xml:space="preserve">− погружной </w:t>
                  </w:r>
                </w:p>
                <w:p w14:paraId="63390126" w14:textId="77777777" w:rsidR="008B16F3" w:rsidRPr="009B7A8E" w:rsidRDefault="008B16F3">
                  <w:pPr>
                    <w:pStyle w:val="Default"/>
                    <w:rPr>
                      <w:sz w:val="22"/>
                      <w:szCs w:val="22"/>
                    </w:rPr>
                  </w:pPr>
                  <w:r w:rsidRPr="009B7A8E">
                    <w:rPr>
                      <w:sz w:val="22"/>
                      <w:szCs w:val="22"/>
                    </w:rPr>
                    <w:t xml:space="preserve">− дренажный </w:t>
                  </w:r>
                </w:p>
                <w:p w14:paraId="1CEDEFD7" w14:textId="77777777" w:rsidR="008B16F3" w:rsidRPr="009B7A8E" w:rsidRDefault="008B16F3">
                  <w:pPr>
                    <w:pStyle w:val="Default"/>
                    <w:rPr>
                      <w:sz w:val="22"/>
                      <w:szCs w:val="22"/>
                    </w:rPr>
                  </w:pPr>
                  <w:r w:rsidRPr="009B7A8E">
                    <w:rPr>
                      <w:sz w:val="22"/>
                      <w:szCs w:val="22"/>
                    </w:rPr>
                    <w:t xml:space="preserve">− линейный вертикальный </w:t>
                  </w:r>
                </w:p>
                <w:p w14:paraId="6F16DE33" w14:textId="77777777" w:rsidR="008B16F3" w:rsidRPr="009B7A8E" w:rsidRDefault="008B16F3">
                  <w:pPr>
                    <w:pStyle w:val="Default"/>
                    <w:rPr>
                      <w:sz w:val="22"/>
                      <w:szCs w:val="22"/>
                    </w:rPr>
                  </w:pPr>
                  <w:r w:rsidRPr="009B7A8E">
                    <w:rPr>
                      <w:sz w:val="22"/>
                      <w:szCs w:val="22"/>
                    </w:rPr>
                    <w:t xml:space="preserve">− вертикальный турбинный </w:t>
                  </w:r>
                </w:p>
                <w:p w14:paraId="5B573539" w14:textId="77777777" w:rsidR="008B16F3" w:rsidRPr="009B7A8E" w:rsidRDefault="008B16F3">
                  <w:pPr>
                    <w:pStyle w:val="Default"/>
                    <w:rPr>
                      <w:sz w:val="22"/>
                      <w:szCs w:val="22"/>
                    </w:rPr>
                  </w:pPr>
                  <w:r w:rsidRPr="009B7A8E">
                    <w:rPr>
                      <w:sz w:val="22"/>
                      <w:szCs w:val="22"/>
                    </w:rPr>
                    <w:t xml:space="preserve">− пользовательский тип </w:t>
                  </w:r>
                </w:p>
                <w:p w14:paraId="35B27BF0" w14:textId="77777777" w:rsidR="008B16F3" w:rsidRPr="009B7A8E" w:rsidRDefault="008B16F3" w:rsidP="00171505">
                  <w:pPr>
                    <w:jc w:val="both"/>
                    <w:rPr>
                      <w:rFonts w:ascii="Times New Roman" w:hAnsi="Times New Roman" w:cs="Times New Roman"/>
                      <w:sz w:val="24"/>
                      <w:szCs w:val="24"/>
                    </w:rPr>
                  </w:pPr>
                </w:p>
              </w:tc>
            </w:tr>
          </w:tbl>
          <w:p w14:paraId="05D566C1" w14:textId="3C2C4A1C" w:rsidR="008B16F3" w:rsidRPr="009B7A8E" w:rsidRDefault="008B16F3" w:rsidP="00171505">
            <w:pPr>
              <w:jc w:val="both"/>
              <w:rPr>
                <w:rFonts w:ascii="Times New Roman" w:hAnsi="Times New Roman" w:cs="Times New Roman"/>
                <w:sz w:val="24"/>
                <w:szCs w:val="24"/>
              </w:rPr>
            </w:pPr>
          </w:p>
        </w:tc>
      </w:tr>
      <w:tr w:rsidR="008B16F3" w:rsidRPr="009B7A8E" w14:paraId="324B6BDD" w14:textId="77777777" w:rsidTr="008B16F3">
        <w:tc>
          <w:tcPr>
            <w:tcW w:w="1712" w:type="dxa"/>
          </w:tcPr>
          <w:p w14:paraId="649CEA29" w14:textId="60B32D54" w:rsidR="008B16F3" w:rsidRPr="009B7A8E" w:rsidRDefault="008B16F3" w:rsidP="008B16F3">
            <w:pPr>
              <w:jc w:val="center"/>
              <w:rPr>
                <w:rFonts w:ascii="Times New Roman" w:hAnsi="Times New Roman" w:cs="Times New Roman"/>
                <w:sz w:val="24"/>
                <w:szCs w:val="24"/>
              </w:rPr>
            </w:pPr>
            <w:r w:rsidRPr="009B7A8E">
              <w:rPr>
                <w:rFonts w:ascii="Times New Roman" w:hAnsi="Times New Roman" w:cs="Times New Roman"/>
                <w:sz w:val="24"/>
                <w:szCs w:val="24"/>
              </w:rPr>
              <w:lastRenderedPageBreak/>
              <w:t>Требования к инженерным изысканиям</w:t>
            </w:r>
          </w:p>
        </w:tc>
        <w:tc>
          <w:tcPr>
            <w:tcW w:w="7859" w:type="dxa"/>
          </w:tcPr>
          <w:p w14:paraId="3FE2D7C8" w14:textId="77777777" w:rsidR="008B16F3" w:rsidRPr="009B7A8E" w:rsidRDefault="008B16F3" w:rsidP="004B5151">
            <w:pPr>
              <w:jc w:val="both"/>
              <w:rPr>
                <w:b/>
                <w:bCs/>
                <w:sz w:val="23"/>
                <w:szCs w:val="23"/>
              </w:rPr>
            </w:pPr>
            <w:r w:rsidRPr="009B7A8E">
              <w:rPr>
                <w:b/>
                <w:bCs/>
                <w:sz w:val="23"/>
                <w:szCs w:val="23"/>
              </w:rPr>
              <w:t>Требования к цифровому информационному представлению существующего рельефа</w:t>
            </w:r>
          </w:p>
          <w:p w14:paraId="00D1A8A6" w14:textId="6E3D803D" w:rsidR="008B16F3" w:rsidRPr="0071729E" w:rsidRDefault="008B16F3" w:rsidP="008B16F3">
            <w:pPr>
              <w:autoSpaceDE w:val="0"/>
              <w:autoSpaceDN w:val="0"/>
              <w:adjustRightInd w:val="0"/>
              <w:rPr>
                <w:sz w:val="23"/>
                <w:szCs w:val="23"/>
              </w:rPr>
            </w:pPr>
            <w:r w:rsidRPr="009B7A8E">
              <w:rPr>
                <w:sz w:val="23"/>
                <w:szCs w:val="23"/>
              </w:rPr>
              <w:t xml:space="preserve">Цифровое информационное представление существующего рельефа представляет из себя планово-высотную модель существующего рельефа, формируемую на основе инженерно-топографической съёмки отметок «дневной» поверхности в специализированных САПР на основе метода триангуляции высотных отметок. Получаемая цифровая модель рельефа по </w:t>
            </w:r>
            <w:r w:rsidRPr="0071729E">
              <w:rPr>
                <w:sz w:val="23"/>
                <w:szCs w:val="23"/>
              </w:rPr>
              <w:lastRenderedPageBreak/>
              <w:t xml:space="preserve">результатам машинной обработки результатов инженерно-топографической съёмки является существующей </w:t>
            </w:r>
            <w:r w:rsidR="00C6055C" w:rsidRPr="0071729E">
              <w:rPr>
                <w:sz w:val="23"/>
                <w:szCs w:val="23"/>
              </w:rPr>
              <w:t xml:space="preserve">(или «чёрной») </w:t>
            </w:r>
            <w:r w:rsidRPr="0071729E">
              <w:rPr>
                <w:sz w:val="23"/>
                <w:szCs w:val="23"/>
              </w:rPr>
              <w:t>поверхностью.</w:t>
            </w:r>
          </w:p>
          <w:p w14:paraId="0C47AD25" w14:textId="77777777" w:rsidR="00C6055C" w:rsidRPr="0071729E" w:rsidRDefault="008B16F3" w:rsidP="008B16F3">
            <w:pPr>
              <w:autoSpaceDE w:val="0"/>
              <w:autoSpaceDN w:val="0"/>
              <w:adjustRightInd w:val="0"/>
              <w:rPr>
                <w:sz w:val="23"/>
                <w:szCs w:val="23"/>
              </w:rPr>
            </w:pPr>
            <w:r w:rsidRPr="0071729E">
              <w:rPr>
                <w:sz w:val="23"/>
                <w:szCs w:val="23"/>
              </w:rPr>
              <w:t xml:space="preserve">При подготовке поверхности в САПР следует убедиться, что формирование цифровой информационной модели существующего рельефа осуществляется только по отметкам, находящимся на дневной поверхности земли. Не допускается построение поверхности по отметкам, находящимся выше или ниже дневной поверхности земли. </w:t>
            </w:r>
          </w:p>
          <w:p w14:paraId="4F932CFC" w14:textId="34CA2794" w:rsidR="008B16F3" w:rsidRPr="0071729E" w:rsidRDefault="008B16F3" w:rsidP="008B16F3">
            <w:pPr>
              <w:autoSpaceDE w:val="0"/>
              <w:autoSpaceDN w:val="0"/>
              <w:adjustRightInd w:val="0"/>
              <w:rPr>
                <w:sz w:val="23"/>
                <w:szCs w:val="23"/>
              </w:rPr>
            </w:pPr>
            <w:r w:rsidRPr="0071729E">
              <w:rPr>
                <w:sz w:val="23"/>
                <w:szCs w:val="23"/>
              </w:rPr>
              <w:t>Например, по отметкам головок реперных точек или отметкам труб, расположенных в подземных или надземных частях колодцев или камер, по отметкам проводов воздушных линий электропередач и т.п.</w:t>
            </w:r>
          </w:p>
          <w:p w14:paraId="5C31B105" w14:textId="77777777" w:rsidR="008B16F3" w:rsidRPr="0071729E" w:rsidRDefault="008B16F3" w:rsidP="008B16F3">
            <w:pPr>
              <w:autoSpaceDE w:val="0"/>
              <w:autoSpaceDN w:val="0"/>
              <w:adjustRightInd w:val="0"/>
              <w:rPr>
                <w:sz w:val="23"/>
                <w:szCs w:val="23"/>
              </w:rPr>
            </w:pPr>
            <w:r w:rsidRPr="0071729E">
              <w:rPr>
                <w:sz w:val="23"/>
                <w:szCs w:val="23"/>
              </w:rPr>
              <w:t>В случае наличия на площадке топографической съёмки характерных точек рельефа (понижений, выраженных изменений геометрии склонов, крайних точек обрывов, оврагов, линий промоин, конусов выноса, скрытых под дерновым покровом ям, краёв карстовых воронок и других значительных (более 0,15 – 0,20 м) изменений высоты рельефа при съёмке в масштабе 1:500 и крупнее) осуществлять съёмку данных точек с последующей передачей в средства САПР для детализации цифровой информационной модели рельефа путём добавления вспомогательных точечных и (или) линейных объектов. Данные объекты должны быть также экспортированы в цифровую модель информационную существующей ситуации в SHAPE-file с именем для точек GEOPOINT и GEOLINE для горизонталей. При наличии замыкающихся горизонталей следует их оставлять полилиниями.</w:t>
            </w:r>
          </w:p>
          <w:p w14:paraId="7960F5DD" w14:textId="77777777" w:rsidR="008B16F3" w:rsidRPr="0071729E" w:rsidRDefault="008B16F3" w:rsidP="008B16F3">
            <w:pPr>
              <w:autoSpaceDE w:val="0"/>
              <w:autoSpaceDN w:val="0"/>
              <w:adjustRightInd w:val="0"/>
              <w:rPr>
                <w:sz w:val="23"/>
                <w:szCs w:val="23"/>
              </w:rPr>
            </w:pPr>
            <w:r w:rsidRPr="0071729E">
              <w:rPr>
                <w:sz w:val="23"/>
                <w:szCs w:val="23"/>
              </w:rPr>
              <w:t>Цифровая информационная модель рельефа формируется в формате LandXML. Отметки дневной поверхности экспортируются в формат SHAPE-file с именем 030_GEOPOINT. Данные файлы передаются в составе архива SHAPE-file цифровой информационной модели ситуации.</w:t>
            </w:r>
          </w:p>
          <w:p w14:paraId="7E61A6A8" w14:textId="77777777" w:rsidR="008B16F3" w:rsidRPr="0071729E" w:rsidRDefault="008B16F3" w:rsidP="008B16F3">
            <w:pPr>
              <w:jc w:val="both"/>
              <w:rPr>
                <w:sz w:val="23"/>
                <w:szCs w:val="23"/>
              </w:rPr>
            </w:pPr>
            <w:r w:rsidRPr="0071729E">
              <w:rPr>
                <w:sz w:val="23"/>
                <w:szCs w:val="23"/>
              </w:rPr>
              <w:t>По результатам обработки цифровой информационной модели рельефа средствами САПР формируются горизонтали (линейные объекты равных высот) с интервалами для основных горизонталей – 2 метра, для дополнительных – 0,5 метров. Для цифровых информационных моделей рельефа масштабом 1:5000 и крупнее допускается интервал для основных горизонталей – 5 метров, для дополнительных – 1 метр. Горизонтали__</w:t>
            </w:r>
          </w:p>
          <w:p w14:paraId="183065CB" w14:textId="77777777" w:rsidR="008B16F3" w:rsidRPr="0071729E" w:rsidRDefault="008B16F3" w:rsidP="008B16F3">
            <w:pPr>
              <w:autoSpaceDE w:val="0"/>
              <w:autoSpaceDN w:val="0"/>
              <w:adjustRightInd w:val="0"/>
              <w:rPr>
                <w:sz w:val="23"/>
                <w:szCs w:val="23"/>
              </w:rPr>
            </w:pPr>
            <w:r w:rsidRPr="0071729E">
              <w:rPr>
                <w:sz w:val="23"/>
                <w:szCs w:val="23"/>
              </w:rPr>
              <w:t>экспортируются в формат</w:t>
            </w:r>
          </w:p>
          <w:p w14:paraId="13BDDAA4" w14:textId="77777777" w:rsidR="008B16F3" w:rsidRPr="0071729E" w:rsidRDefault="008B16F3" w:rsidP="008B16F3">
            <w:pPr>
              <w:autoSpaceDE w:val="0"/>
              <w:autoSpaceDN w:val="0"/>
              <w:adjustRightInd w:val="0"/>
              <w:rPr>
                <w:sz w:val="23"/>
                <w:szCs w:val="23"/>
              </w:rPr>
            </w:pPr>
            <w:r w:rsidRPr="0071729E">
              <w:rPr>
                <w:sz w:val="23"/>
                <w:szCs w:val="23"/>
              </w:rPr>
              <w:t>SHAPE-file с именем 031_GEOLINE. Данные файлы передаются в составе архива SHAPE-file цифровой информационной модели ситуации.</w:t>
            </w:r>
          </w:p>
          <w:p w14:paraId="75797A66" w14:textId="77777777" w:rsidR="008B16F3" w:rsidRPr="0071729E" w:rsidRDefault="008B16F3" w:rsidP="008B16F3">
            <w:pPr>
              <w:autoSpaceDE w:val="0"/>
              <w:autoSpaceDN w:val="0"/>
              <w:adjustRightInd w:val="0"/>
              <w:rPr>
                <w:sz w:val="23"/>
                <w:szCs w:val="23"/>
              </w:rPr>
            </w:pPr>
            <w:r w:rsidRPr="0071729E">
              <w:rPr>
                <w:sz w:val="23"/>
                <w:szCs w:val="23"/>
              </w:rPr>
              <w:t>Требования к составу атрибутов приведены в разделе 5.6.4 настоящего Документа.</w:t>
            </w:r>
          </w:p>
          <w:p w14:paraId="18F960E7" w14:textId="77777777" w:rsidR="008B16F3" w:rsidRPr="0071729E" w:rsidRDefault="008B16F3" w:rsidP="008B16F3">
            <w:pPr>
              <w:autoSpaceDE w:val="0"/>
              <w:autoSpaceDN w:val="0"/>
              <w:adjustRightInd w:val="0"/>
              <w:rPr>
                <w:sz w:val="23"/>
                <w:szCs w:val="23"/>
              </w:rPr>
            </w:pPr>
            <w:r w:rsidRPr="0071729E">
              <w:rPr>
                <w:sz w:val="23"/>
                <w:szCs w:val="23"/>
              </w:rPr>
              <w:t>В соответствии с вышеуказанными требованиями формируются цифровые информационные модели поверхностей водных объектов. Для подводной части поверхности водных объектов создаётся отдельная цифровая модель рельефа, которая стыкуется точка в точку по линии уреза воды на дату проведения инженерно-топографической съёмки. В подводной части отметки глубин именуются как 060_HYDROPOINT, а линии равных глубин 061_HYDROLINE.</w:t>
            </w:r>
          </w:p>
          <w:p w14:paraId="708EFAF2" w14:textId="77777777" w:rsidR="008B16F3" w:rsidRPr="009B7A8E" w:rsidRDefault="00C6055C" w:rsidP="008B16F3">
            <w:pPr>
              <w:jc w:val="both"/>
              <w:rPr>
                <w:rFonts w:ascii="Times New Roman" w:hAnsi="Times New Roman" w:cs="Times New Roman"/>
                <w:b/>
                <w:sz w:val="24"/>
                <w:szCs w:val="24"/>
                <w:u w:val="single"/>
              </w:rPr>
            </w:pPr>
            <w:r w:rsidRPr="009B7A8E">
              <w:rPr>
                <w:rFonts w:ascii="Times New Roman" w:hAnsi="Times New Roman" w:cs="Times New Roman"/>
                <w:b/>
                <w:sz w:val="24"/>
                <w:szCs w:val="24"/>
                <w:u w:val="single"/>
              </w:rPr>
              <w:t>Требования к геодезической и математической точности</w:t>
            </w:r>
          </w:p>
          <w:p w14:paraId="677F7FC5" w14:textId="17D124CB" w:rsidR="00C6055C" w:rsidRPr="009B7A8E" w:rsidRDefault="00C6055C" w:rsidP="00C6055C">
            <w:pPr>
              <w:pStyle w:val="Default"/>
              <w:rPr>
                <w:sz w:val="23"/>
                <w:szCs w:val="23"/>
              </w:rPr>
            </w:pPr>
            <w:r w:rsidRPr="009B7A8E">
              <w:rPr>
                <w:sz w:val="23"/>
                <w:szCs w:val="23"/>
              </w:rPr>
              <w:t xml:space="preserve">Требования к геодезической и математической основе предъявляются настоящим заданием на проектирование  на выполнение инженерных изысканий, действующими нормативными техническими документами в области инженерных изысканий и настоящим Документом. </w:t>
            </w:r>
          </w:p>
          <w:p w14:paraId="21559D16" w14:textId="77777777" w:rsidR="00C6055C" w:rsidRPr="009B7A8E" w:rsidRDefault="00C6055C" w:rsidP="00C6055C">
            <w:pPr>
              <w:pStyle w:val="Default"/>
              <w:rPr>
                <w:sz w:val="23"/>
                <w:szCs w:val="23"/>
              </w:rPr>
            </w:pPr>
            <w:r w:rsidRPr="009B7A8E">
              <w:rPr>
                <w:sz w:val="23"/>
                <w:szCs w:val="23"/>
              </w:rPr>
              <w:t xml:space="preserve">При формировании цифровых информационных моделей существующего рельефа и существующей ситуации должны быть определены все элементы геодезической и математической основы. К таким элементам относятся: </w:t>
            </w:r>
          </w:p>
          <w:p w14:paraId="6C780A6A" w14:textId="77777777" w:rsidR="00C6055C" w:rsidRPr="009B7A8E" w:rsidRDefault="00C6055C" w:rsidP="00C6055C">
            <w:pPr>
              <w:pStyle w:val="Default"/>
              <w:spacing w:after="77"/>
              <w:rPr>
                <w:sz w:val="23"/>
                <w:szCs w:val="23"/>
              </w:rPr>
            </w:pPr>
            <w:r w:rsidRPr="009B7A8E">
              <w:rPr>
                <w:sz w:val="23"/>
                <w:szCs w:val="23"/>
              </w:rPr>
              <w:t xml:space="preserve">• Наименование и параметры используемого эллипсоида; </w:t>
            </w:r>
          </w:p>
          <w:p w14:paraId="543471E7" w14:textId="77777777" w:rsidR="00C6055C" w:rsidRPr="009B7A8E" w:rsidRDefault="00C6055C" w:rsidP="00C6055C">
            <w:pPr>
              <w:pStyle w:val="Default"/>
              <w:spacing w:after="77"/>
              <w:rPr>
                <w:sz w:val="23"/>
                <w:szCs w:val="23"/>
              </w:rPr>
            </w:pPr>
            <w:r w:rsidRPr="009B7A8E">
              <w:rPr>
                <w:sz w:val="23"/>
                <w:szCs w:val="23"/>
              </w:rPr>
              <w:lastRenderedPageBreak/>
              <w:t xml:space="preserve">• Наименование и параметры используемой картографической проекции; </w:t>
            </w:r>
          </w:p>
          <w:p w14:paraId="7B028C3F" w14:textId="77777777" w:rsidR="00C6055C" w:rsidRPr="009B7A8E" w:rsidRDefault="00C6055C" w:rsidP="00C6055C">
            <w:pPr>
              <w:pStyle w:val="Default"/>
              <w:rPr>
                <w:sz w:val="23"/>
                <w:szCs w:val="23"/>
              </w:rPr>
            </w:pPr>
            <w:r w:rsidRPr="009B7A8E">
              <w:rPr>
                <w:sz w:val="23"/>
                <w:szCs w:val="23"/>
              </w:rPr>
              <w:t xml:space="preserve">• Наименование и параметры используемой системы координат и высот. </w:t>
            </w:r>
          </w:p>
          <w:p w14:paraId="2BCB4B38" w14:textId="77777777" w:rsidR="00C6055C" w:rsidRPr="009B7A8E" w:rsidRDefault="00C6055C" w:rsidP="00C6055C">
            <w:pPr>
              <w:pStyle w:val="Default"/>
              <w:rPr>
                <w:sz w:val="23"/>
                <w:szCs w:val="23"/>
              </w:rPr>
            </w:pPr>
          </w:p>
          <w:p w14:paraId="31116069" w14:textId="77777777" w:rsidR="00C6055C" w:rsidRPr="009B7A8E" w:rsidRDefault="00C6055C" w:rsidP="00C6055C">
            <w:pPr>
              <w:pStyle w:val="Default"/>
              <w:rPr>
                <w:sz w:val="23"/>
                <w:szCs w:val="23"/>
              </w:rPr>
            </w:pPr>
            <w:r w:rsidRPr="009B7A8E">
              <w:rPr>
                <w:sz w:val="23"/>
                <w:szCs w:val="23"/>
              </w:rPr>
              <w:t xml:space="preserve">Сведения о геодезической и математической основах представляются в составе технического отчёта по результатам инженерно-геодезических изысканий. </w:t>
            </w:r>
          </w:p>
          <w:p w14:paraId="02AC7769" w14:textId="77777777" w:rsidR="00C6055C" w:rsidRPr="009B7A8E" w:rsidRDefault="00C6055C" w:rsidP="00C6055C">
            <w:pPr>
              <w:pStyle w:val="Default"/>
              <w:rPr>
                <w:sz w:val="23"/>
                <w:szCs w:val="23"/>
              </w:rPr>
            </w:pPr>
            <w:r w:rsidRPr="009B7A8E">
              <w:rPr>
                <w:sz w:val="23"/>
                <w:szCs w:val="23"/>
              </w:rPr>
              <w:t xml:space="preserve">К объектам цифровых информационных моделей существующего рельефа и существующей ситуации предъявляются требования к точности следующих видов: </w:t>
            </w:r>
          </w:p>
          <w:p w14:paraId="2D6DB3C3" w14:textId="77777777" w:rsidR="00C6055C" w:rsidRPr="009B7A8E" w:rsidRDefault="00C6055C" w:rsidP="00C6055C">
            <w:pPr>
              <w:pStyle w:val="Default"/>
              <w:spacing w:after="78"/>
              <w:rPr>
                <w:sz w:val="23"/>
                <w:szCs w:val="23"/>
              </w:rPr>
            </w:pPr>
            <w:r w:rsidRPr="009B7A8E">
              <w:rPr>
                <w:sz w:val="23"/>
                <w:szCs w:val="23"/>
              </w:rPr>
              <w:t xml:space="preserve">• Цифровые информационные модели должны быть сформированы на основании геодезических измерений на местности. Для данных измерений должны использоваться сертифицированные на территории РФ приборы измерений соответствующих классов точности. </w:t>
            </w:r>
          </w:p>
          <w:p w14:paraId="649617A8" w14:textId="77777777" w:rsidR="00C6055C" w:rsidRPr="009B7A8E" w:rsidRDefault="00C6055C" w:rsidP="00C6055C">
            <w:pPr>
              <w:pStyle w:val="Default"/>
              <w:spacing w:after="78"/>
              <w:rPr>
                <w:sz w:val="23"/>
                <w:szCs w:val="23"/>
              </w:rPr>
            </w:pPr>
            <w:r w:rsidRPr="009B7A8E">
              <w:rPr>
                <w:sz w:val="23"/>
                <w:szCs w:val="23"/>
              </w:rPr>
              <w:t xml:space="preserve">• Цифровые информационные модели должны содержать координатные данные, описывающие положение объектов местности с точностью, которая соответствует требованиям нормативных документов федерального органа исполнительной власти в области геодезии и картографии, предъявляемым к точности топографических карт и планов соответствующих масштабов. </w:t>
            </w:r>
          </w:p>
          <w:p w14:paraId="6D167460" w14:textId="77777777" w:rsidR="00C6055C" w:rsidRPr="009B7A8E" w:rsidRDefault="00C6055C" w:rsidP="00C6055C">
            <w:pPr>
              <w:pStyle w:val="Default"/>
              <w:spacing w:after="78"/>
              <w:rPr>
                <w:sz w:val="23"/>
                <w:szCs w:val="23"/>
              </w:rPr>
            </w:pPr>
            <w:r w:rsidRPr="009B7A8E">
              <w:rPr>
                <w:sz w:val="23"/>
                <w:szCs w:val="23"/>
              </w:rPr>
              <w:t xml:space="preserve">• Точность планово-высотного положения координатных точек определяется до трёх цифр после запятой, если иное не определено техническим заданием на проведение инженерных изысканий. Планово-высотное положение должно быть представлено в метрах. </w:t>
            </w:r>
          </w:p>
          <w:p w14:paraId="117B79BE" w14:textId="77777777" w:rsidR="00C6055C" w:rsidRPr="009B7A8E" w:rsidRDefault="00C6055C" w:rsidP="00C6055C">
            <w:pPr>
              <w:pStyle w:val="Default"/>
              <w:rPr>
                <w:sz w:val="23"/>
                <w:szCs w:val="23"/>
              </w:rPr>
            </w:pPr>
            <w:r w:rsidRPr="009B7A8E">
              <w:rPr>
                <w:sz w:val="23"/>
                <w:szCs w:val="23"/>
              </w:rPr>
              <w:t xml:space="preserve">• При выводе отметок цифровых информационных моделей рельефа на экран для публикации топографических карт допускается сокращать пояснительные метки и надписи до одной цифры после запятой, если иное не определено техническим заданием на проведение инженерных изысканий. </w:t>
            </w:r>
          </w:p>
          <w:p w14:paraId="2BCDF5F8" w14:textId="48FA3308" w:rsidR="00C6055C" w:rsidRPr="009B7A8E" w:rsidRDefault="00C6055C" w:rsidP="008B16F3">
            <w:pPr>
              <w:jc w:val="both"/>
              <w:rPr>
                <w:rFonts w:ascii="Times New Roman" w:hAnsi="Times New Roman" w:cs="Times New Roman"/>
                <w:b/>
                <w:sz w:val="24"/>
                <w:szCs w:val="24"/>
                <w:u w:val="single"/>
              </w:rPr>
            </w:pPr>
            <w:r w:rsidRPr="009B7A8E">
              <w:rPr>
                <w:b/>
                <w:bCs/>
                <w:sz w:val="23"/>
                <w:szCs w:val="23"/>
              </w:rPr>
              <w:t>Требования к цифровому информационному представлению существующей ситуации</w:t>
            </w:r>
          </w:p>
          <w:p w14:paraId="7464ADF7" w14:textId="77777777" w:rsidR="00C6055C" w:rsidRPr="009B7A8E" w:rsidRDefault="00C6055C" w:rsidP="00C6055C">
            <w:pPr>
              <w:pStyle w:val="Default"/>
              <w:rPr>
                <w:sz w:val="23"/>
                <w:szCs w:val="23"/>
              </w:rPr>
            </w:pPr>
            <w:r w:rsidRPr="009B7A8E">
              <w:rPr>
                <w:sz w:val="23"/>
                <w:szCs w:val="23"/>
              </w:rPr>
              <w:t xml:space="preserve">Цифровое информационное представление существующей ситуации (далее по тексту считать синонимом цифровой информационной модели существующей ситуации) выполняется в форме векторной параметрической модели с добавлением атрибутов для каждого вида объектов. Является аналогом инженерно-топографического плана (чертежа), разрабатываемого по результатам инженерно-геодезических изысканий. Разрабатывается с применением специализированного для решения задач инженерных изысканий ГИС и САПР программного обеспечения российского или иностранного производства. Рекомендации по применению программного обеспечения приведены в разделе 6 настоящего Документа. </w:t>
            </w:r>
          </w:p>
          <w:p w14:paraId="5572CCF9" w14:textId="77777777" w:rsidR="00C6055C" w:rsidRPr="009B7A8E" w:rsidRDefault="00C6055C" w:rsidP="00C6055C">
            <w:pPr>
              <w:pStyle w:val="Default"/>
              <w:rPr>
                <w:sz w:val="23"/>
                <w:szCs w:val="23"/>
              </w:rPr>
            </w:pPr>
            <w:r w:rsidRPr="009B7A8E">
              <w:rPr>
                <w:sz w:val="23"/>
                <w:szCs w:val="23"/>
              </w:rPr>
              <w:t xml:space="preserve">Все виды объектов цифровой информационной модели существующей ситуации должны иметь координатную привязку в соответствии с системой координат, определённой техническим заданием на выполнение инженерных изысканий. </w:t>
            </w:r>
          </w:p>
          <w:p w14:paraId="302E4A32" w14:textId="1274FDFB" w:rsidR="00C6055C" w:rsidRPr="009B7A8E" w:rsidRDefault="00C6055C" w:rsidP="00C6055C">
            <w:pPr>
              <w:pStyle w:val="Default"/>
              <w:rPr>
                <w:sz w:val="23"/>
                <w:szCs w:val="23"/>
              </w:rPr>
            </w:pPr>
            <w:r w:rsidRPr="009B7A8E">
              <w:rPr>
                <w:sz w:val="23"/>
                <w:szCs w:val="23"/>
              </w:rPr>
              <w:t xml:space="preserve">Цифровая модель существующей ситуации состоит из точечных, линейных, площадных векторных объектов, а также из объектов с типом локализации «надпись». </w:t>
            </w:r>
          </w:p>
          <w:p w14:paraId="7AE11C8E" w14:textId="77777777" w:rsidR="00C6055C" w:rsidRPr="009B7A8E" w:rsidRDefault="00C6055C" w:rsidP="00C6055C">
            <w:pPr>
              <w:pStyle w:val="Default"/>
              <w:rPr>
                <w:sz w:val="23"/>
                <w:szCs w:val="23"/>
              </w:rPr>
            </w:pPr>
            <w:r w:rsidRPr="009B7A8E">
              <w:rPr>
                <w:sz w:val="23"/>
                <w:szCs w:val="23"/>
              </w:rPr>
              <w:t xml:space="preserve">Для всех видов точечных, линейных и площадных векторных объектов разрабатывается таблица атрибутов. Для объектов с типом локализации «надпись» таблица атрибутов не разрабатывается. </w:t>
            </w:r>
          </w:p>
          <w:p w14:paraId="29115CDD" w14:textId="77777777" w:rsidR="00C6055C" w:rsidRPr="009B7A8E" w:rsidRDefault="00C6055C" w:rsidP="00C6055C">
            <w:pPr>
              <w:pStyle w:val="Default"/>
              <w:rPr>
                <w:sz w:val="23"/>
                <w:szCs w:val="23"/>
              </w:rPr>
            </w:pPr>
            <w:r w:rsidRPr="009B7A8E">
              <w:rPr>
                <w:sz w:val="23"/>
                <w:szCs w:val="23"/>
              </w:rPr>
              <w:t xml:space="preserve">Таблица атрибутов разрабатывается с применением ГИС-технологий. Исходные данные (объекты) для формирования таблицы получают путём экспорта из САПР, в которых осуществляется камеральная обработка результатов геодезических измерений. Допускается применение универсальных решений (САПР+ГИС) при наличии такой технической возможности. </w:t>
            </w:r>
          </w:p>
          <w:p w14:paraId="1A2445B5" w14:textId="77777777" w:rsidR="00C6055C" w:rsidRPr="009B7A8E" w:rsidRDefault="00C6055C" w:rsidP="00C6055C">
            <w:pPr>
              <w:pStyle w:val="Default"/>
              <w:rPr>
                <w:sz w:val="23"/>
                <w:szCs w:val="23"/>
              </w:rPr>
            </w:pPr>
            <w:r w:rsidRPr="009B7A8E">
              <w:rPr>
                <w:sz w:val="23"/>
                <w:szCs w:val="23"/>
              </w:rPr>
              <w:t xml:space="preserve">Каждый базовый слой объектов цифровой информационной модели существующей ситуации имеет одинаковый набор атрибутов для каждого типа </w:t>
            </w:r>
            <w:r w:rsidRPr="009B7A8E">
              <w:rPr>
                <w:sz w:val="23"/>
                <w:szCs w:val="23"/>
              </w:rPr>
              <w:lastRenderedPageBreak/>
              <w:t xml:space="preserve">локализации. </w:t>
            </w:r>
          </w:p>
          <w:p w14:paraId="7C92E5CD" w14:textId="77777777" w:rsidR="00C6055C" w:rsidRPr="009B7A8E" w:rsidRDefault="00C6055C" w:rsidP="00C6055C">
            <w:pPr>
              <w:pStyle w:val="Default"/>
              <w:rPr>
                <w:sz w:val="23"/>
                <w:szCs w:val="23"/>
              </w:rPr>
            </w:pPr>
            <w:r w:rsidRPr="009B7A8E">
              <w:rPr>
                <w:sz w:val="23"/>
                <w:szCs w:val="23"/>
              </w:rPr>
              <w:t xml:space="preserve">При подготовке цифровой информационной модели ситуации для инженерных коммуникаций следует придерживаться следующих правил: </w:t>
            </w:r>
          </w:p>
          <w:p w14:paraId="2A86DA64" w14:textId="77777777" w:rsidR="00C6055C" w:rsidRPr="009B7A8E" w:rsidRDefault="00C6055C" w:rsidP="00C6055C">
            <w:pPr>
              <w:pStyle w:val="Default"/>
              <w:rPr>
                <w:sz w:val="23"/>
                <w:szCs w:val="23"/>
              </w:rPr>
            </w:pPr>
            <w:r w:rsidRPr="009B7A8E">
              <w:rPr>
                <w:sz w:val="23"/>
                <w:szCs w:val="23"/>
              </w:rPr>
              <w:t xml:space="preserve">• Каждый точечный объект по оси коммуникации представляет из себя узел и имеет не менее 2 (двух) отметок (отметка верха коммуникации (трубы, провода или кабеля) и отметка земли). </w:t>
            </w:r>
          </w:p>
          <w:p w14:paraId="03AE4F6C" w14:textId="77777777" w:rsidR="00C6055C" w:rsidRPr="009B7A8E" w:rsidRDefault="00C6055C" w:rsidP="00C6055C">
            <w:pPr>
              <w:jc w:val="both"/>
              <w:rPr>
                <w:rFonts w:ascii="Times New Roman" w:hAnsi="Times New Roman" w:cs="Times New Roman"/>
                <w:sz w:val="24"/>
                <w:szCs w:val="24"/>
              </w:rPr>
            </w:pPr>
            <w:r w:rsidRPr="009B7A8E">
              <w:rPr>
                <w:rFonts w:ascii="Times New Roman" w:hAnsi="Times New Roman" w:cs="Times New Roman"/>
                <w:sz w:val="24"/>
                <w:szCs w:val="24"/>
              </w:rPr>
              <w:t>• Расстояние между точечными объектами регламентируется соответствующими правилами для геодезической съёмки соответствующего масштаба ГКИНП-02-033-82.</w:t>
            </w:r>
          </w:p>
          <w:p w14:paraId="51298C6B" w14:textId="77777777" w:rsidR="00C6055C" w:rsidRPr="009B7A8E" w:rsidRDefault="00C6055C" w:rsidP="00C6055C">
            <w:pPr>
              <w:jc w:val="both"/>
              <w:rPr>
                <w:rFonts w:ascii="Times New Roman" w:hAnsi="Times New Roman" w:cs="Times New Roman"/>
                <w:sz w:val="24"/>
                <w:szCs w:val="24"/>
              </w:rPr>
            </w:pPr>
            <w:r w:rsidRPr="009B7A8E">
              <w:rPr>
                <w:rFonts w:ascii="Times New Roman" w:hAnsi="Times New Roman" w:cs="Times New Roman"/>
                <w:sz w:val="24"/>
                <w:szCs w:val="24"/>
              </w:rPr>
              <w:t>• Каждый линейный объект представляет из себя сегмент, имеющий 2 (два) или более точечных объекта.</w:t>
            </w:r>
          </w:p>
          <w:p w14:paraId="41FCC8D3" w14:textId="77777777" w:rsidR="00C6055C" w:rsidRPr="009B7A8E" w:rsidRDefault="00C6055C" w:rsidP="00C6055C">
            <w:pPr>
              <w:jc w:val="both"/>
              <w:rPr>
                <w:rFonts w:ascii="Times New Roman" w:hAnsi="Times New Roman" w:cs="Times New Roman"/>
                <w:sz w:val="24"/>
                <w:szCs w:val="24"/>
              </w:rPr>
            </w:pPr>
            <w:r w:rsidRPr="009B7A8E">
              <w:rPr>
                <w:rFonts w:ascii="Times New Roman" w:hAnsi="Times New Roman" w:cs="Times New Roman"/>
                <w:sz w:val="24"/>
                <w:szCs w:val="24"/>
              </w:rPr>
              <w:t>• Сегменты (линейные объекты) разделяются узловыми точками.</w:t>
            </w:r>
          </w:p>
          <w:p w14:paraId="19B12C55" w14:textId="77777777" w:rsidR="00C6055C" w:rsidRPr="009B7A8E" w:rsidRDefault="00C6055C" w:rsidP="00C6055C">
            <w:pPr>
              <w:jc w:val="both"/>
              <w:rPr>
                <w:rFonts w:ascii="Times New Roman" w:hAnsi="Times New Roman" w:cs="Times New Roman"/>
                <w:sz w:val="24"/>
                <w:szCs w:val="24"/>
              </w:rPr>
            </w:pPr>
            <w:r w:rsidRPr="009B7A8E">
              <w:rPr>
                <w:rFonts w:ascii="Times New Roman" w:hAnsi="Times New Roman" w:cs="Times New Roman"/>
                <w:sz w:val="24"/>
                <w:szCs w:val="24"/>
              </w:rPr>
              <w:t>• Узловая точка создаётся в случае:</w:t>
            </w:r>
          </w:p>
          <w:p w14:paraId="3CFE7F03" w14:textId="77777777" w:rsidR="00C6055C" w:rsidRPr="009B7A8E" w:rsidRDefault="00C6055C" w:rsidP="00C6055C">
            <w:pPr>
              <w:jc w:val="both"/>
              <w:rPr>
                <w:rFonts w:ascii="Times New Roman" w:hAnsi="Times New Roman" w:cs="Times New Roman"/>
                <w:sz w:val="24"/>
                <w:szCs w:val="24"/>
              </w:rPr>
            </w:pPr>
            <w:r w:rsidRPr="009B7A8E">
              <w:rPr>
                <w:rFonts w:ascii="Times New Roman" w:hAnsi="Times New Roman" w:cs="Times New Roman"/>
                <w:sz w:val="24"/>
                <w:szCs w:val="24"/>
              </w:rPr>
              <w:t>− Поворота коммуникации в горизонтальной или вертикальной плоскости (изменение уклона);</w:t>
            </w:r>
          </w:p>
          <w:p w14:paraId="0A5B7088" w14:textId="77777777" w:rsidR="00C6055C" w:rsidRPr="009B7A8E" w:rsidRDefault="00C6055C" w:rsidP="00C6055C">
            <w:pPr>
              <w:jc w:val="both"/>
              <w:rPr>
                <w:rFonts w:ascii="Times New Roman" w:hAnsi="Times New Roman" w:cs="Times New Roman"/>
                <w:sz w:val="24"/>
                <w:szCs w:val="24"/>
              </w:rPr>
            </w:pPr>
            <w:r w:rsidRPr="009B7A8E">
              <w:rPr>
                <w:rFonts w:ascii="Times New Roman" w:hAnsi="Times New Roman" w:cs="Times New Roman"/>
                <w:sz w:val="24"/>
                <w:szCs w:val="24"/>
              </w:rPr>
              <w:t>− Смены материала или диаметра коммуникации;</w:t>
            </w:r>
          </w:p>
          <w:p w14:paraId="70F8CE18" w14:textId="77777777" w:rsidR="00C6055C" w:rsidRPr="009B7A8E" w:rsidRDefault="00C6055C" w:rsidP="00C6055C">
            <w:pPr>
              <w:jc w:val="both"/>
              <w:rPr>
                <w:rFonts w:ascii="Times New Roman" w:hAnsi="Times New Roman" w:cs="Times New Roman"/>
                <w:sz w:val="24"/>
                <w:szCs w:val="24"/>
              </w:rPr>
            </w:pPr>
            <w:r w:rsidRPr="009B7A8E">
              <w:rPr>
                <w:rFonts w:ascii="Times New Roman" w:hAnsi="Times New Roman" w:cs="Times New Roman"/>
                <w:sz w:val="24"/>
                <w:szCs w:val="24"/>
              </w:rPr>
              <w:t>− Наличия точки опоры коммуникации на поверхности;</w:t>
            </w:r>
          </w:p>
          <w:p w14:paraId="140773DF" w14:textId="77777777" w:rsidR="00C6055C" w:rsidRPr="009B7A8E" w:rsidRDefault="00C6055C" w:rsidP="00C6055C">
            <w:pPr>
              <w:jc w:val="both"/>
              <w:rPr>
                <w:rFonts w:ascii="Times New Roman" w:hAnsi="Times New Roman" w:cs="Times New Roman"/>
                <w:sz w:val="24"/>
                <w:szCs w:val="24"/>
              </w:rPr>
            </w:pPr>
            <w:r w:rsidRPr="009B7A8E">
              <w:rPr>
                <w:rFonts w:ascii="Times New Roman" w:hAnsi="Times New Roman" w:cs="Times New Roman"/>
                <w:sz w:val="24"/>
                <w:szCs w:val="24"/>
              </w:rPr>
              <w:t>− Является точкой подключения к зданию (сооружению) или к другой коммуникации;</w:t>
            </w:r>
          </w:p>
          <w:p w14:paraId="7CF4DCF1" w14:textId="77777777" w:rsidR="00C6055C" w:rsidRPr="009B7A8E" w:rsidRDefault="00C6055C" w:rsidP="00C6055C">
            <w:pPr>
              <w:jc w:val="both"/>
              <w:rPr>
                <w:rFonts w:ascii="Times New Roman" w:hAnsi="Times New Roman" w:cs="Times New Roman"/>
                <w:sz w:val="24"/>
                <w:szCs w:val="24"/>
              </w:rPr>
            </w:pPr>
            <w:r w:rsidRPr="009B7A8E">
              <w:rPr>
                <w:rFonts w:ascii="Times New Roman" w:hAnsi="Times New Roman" w:cs="Times New Roman"/>
                <w:sz w:val="24"/>
                <w:szCs w:val="24"/>
              </w:rPr>
              <w:t>− Является точкой входа (выхода) трубопровода в (из) колодца (камеры).</w:t>
            </w:r>
          </w:p>
          <w:p w14:paraId="4D71DD7B" w14:textId="77777777" w:rsidR="00C6055C" w:rsidRPr="009B7A8E" w:rsidRDefault="00C6055C" w:rsidP="00C6055C">
            <w:pPr>
              <w:jc w:val="both"/>
              <w:rPr>
                <w:rFonts w:ascii="Times New Roman" w:hAnsi="Times New Roman" w:cs="Times New Roman"/>
                <w:sz w:val="24"/>
                <w:szCs w:val="24"/>
              </w:rPr>
            </w:pPr>
            <w:r w:rsidRPr="009B7A8E">
              <w:rPr>
                <w:rFonts w:ascii="Times New Roman" w:hAnsi="Times New Roman" w:cs="Times New Roman"/>
                <w:sz w:val="24"/>
                <w:szCs w:val="24"/>
              </w:rPr>
              <w:t>Состав атрибутов цифровой информационной модели существующей ситуации для каждого базового слоя и каждого типа локализации определяется требованиями раздела 5.6.4 настоящего Документа.</w:t>
            </w:r>
          </w:p>
          <w:p w14:paraId="5E9CC1D5" w14:textId="571D4FEC" w:rsidR="00C6055C" w:rsidRPr="009B7A8E" w:rsidRDefault="00066953" w:rsidP="00C6055C">
            <w:pPr>
              <w:jc w:val="both"/>
              <w:rPr>
                <w:b/>
                <w:bCs/>
                <w:sz w:val="23"/>
                <w:szCs w:val="23"/>
              </w:rPr>
            </w:pPr>
            <w:r w:rsidRPr="009B7A8E">
              <w:rPr>
                <w:b/>
                <w:bCs/>
                <w:sz w:val="23"/>
                <w:szCs w:val="23"/>
              </w:rPr>
              <w:t xml:space="preserve">Требования к топологической и параметрической точности цифровых информационных моделей существующей ситуации </w:t>
            </w:r>
          </w:p>
          <w:p w14:paraId="6D391438"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Формирование и использование цифровой информационной модели ситуации требует обеспечения топологической корректности между объектами модели. Топологическую корректность устанавливают с помощью координат одной или нескольких общих точек двух объектов. В цифровой информационной модели существующей ситуации должны быть реализованы следующие типы топологических отношений:</w:t>
            </w:r>
          </w:p>
          <w:p w14:paraId="41C9A6D3"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Соседство – координаты каждой точки одного полигонального объекта должны совпадать с координатами каждой точки другого полигонального объекта, находящегося с ним в пространственной связи;</w:t>
            </w:r>
          </w:p>
          <w:p w14:paraId="1A8FEF4C" w14:textId="7011B781"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Вложенность – объект должен находиться внутри полигонального объекта, не выходя за его границы.</w:t>
            </w:r>
          </w:p>
          <w:p w14:paraId="75434522"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Совмещение – координаты точек линейных объектов должны иметь одинаковое значение на совпадающих участках;</w:t>
            </w:r>
          </w:p>
          <w:p w14:paraId="30C011A7"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Пересечение – пересекающиеся объекты должны иметь одинаковые координаты точек пересечения;</w:t>
            </w:r>
          </w:p>
          <w:p w14:paraId="53720783"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Примыкание – примыкающие объекты должны иметь одинаковые координаты точки в месте примыкания;</w:t>
            </w:r>
          </w:p>
          <w:p w14:paraId="5897103E"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Продолжение на смежном листе – сводимые объекты местности должны иметь общие точки на границе смежных цифровых информационных моделей существующей ситуации.</w:t>
            </w:r>
          </w:p>
          <w:p w14:paraId="36570AB1"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При заполнении таблицы атрибутов для объектов цифровой информационной модели ситуации требуется обеспечить корректность заполнения числовых и символьных значений параметров:</w:t>
            </w:r>
          </w:p>
          <w:p w14:paraId="4441FEEB"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Разделителем целой и дробной части должен быть знак запятой «,».</w:t>
            </w:r>
          </w:p>
          <w:p w14:paraId="32DD5650"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Все числовые значения указываются в точности до трёх цифр после запятой (25,002; 0,884 и т.д.), если техническим заданием не установлена иная точность.</w:t>
            </w:r>
          </w:p>
          <w:p w14:paraId="72B9BB4F" w14:textId="704505D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lastRenderedPageBreak/>
              <w:t>• Кодировка символьных значений атрибутов – Unicode (UTF-8-BOM).</w:t>
            </w:r>
          </w:p>
          <w:p w14:paraId="22FDED96" w14:textId="0680A104" w:rsidR="00066953" w:rsidRPr="009B7A8E" w:rsidRDefault="00066953" w:rsidP="00066953">
            <w:pPr>
              <w:jc w:val="both"/>
              <w:rPr>
                <w:rFonts w:ascii="Times New Roman" w:hAnsi="Times New Roman" w:cs="Times New Roman"/>
                <w:b/>
                <w:sz w:val="24"/>
                <w:szCs w:val="24"/>
                <w:u w:val="single"/>
              </w:rPr>
            </w:pPr>
            <w:r w:rsidRPr="009B7A8E">
              <w:rPr>
                <w:rFonts w:ascii="Times New Roman" w:hAnsi="Times New Roman" w:cs="Times New Roman"/>
                <w:b/>
                <w:sz w:val="24"/>
                <w:szCs w:val="24"/>
                <w:u w:val="single"/>
              </w:rPr>
              <w:t>Требования к цифровому информационному представлению существующих инженерных коммуникаций</w:t>
            </w:r>
          </w:p>
          <w:p w14:paraId="162E686A"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Существующие инженерные коммуникации моделируются в несколько этапов:</w:t>
            </w:r>
          </w:p>
          <w:p w14:paraId="0D686E2C" w14:textId="35FD50A6" w:rsidR="00066953" w:rsidRPr="009B7A8E" w:rsidRDefault="00066953" w:rsidP="00066953">
            <w:pPr>
              <w:jc w:val="both"/>
              <w:rPr>
                <w:rFonts w:ascii="Times New Roman" w:hAnsi="Times New Roman" w:cs="Times New Roman"/>
                <w:sz w:val="24"/>
                <w:szCs w:val="24"/>
                <w:u w:val="single"/>
              </w:rPr>
            </w:pPr>
            <w:r w:rsidRPr="009B7A8E">
              <w:rPr>
                <w:rFonts w:ascii="Times New Roman" w:hAnsi="Times New Roman" w:cs="Times New Roman"/>
                <w:sz w:val="24"/>
                <w:szCs w:val="24"/>
              </w:rPr>
              <w:t xml:space="preserve">1) Подготовка цифровой информационной модели ситуации для наружных инженерных коммуникаций в соответствии с </w:t>
            </w:r>
            <w:r w:rsidRPr="009B7A8E">
              <w:rPr>
                <w:rFonts w:ascii="Times New Roman" w:hAnsi="Times New Roman" w:cs="Times New Roman"/>
                <w:bCs/>
                <w:sz w:val="24"/>
                <w:szCs w:val="24"/>
              </w:rPr>
              <w:t>Требования к топологической и параметрической точности цифровых информационных моделей существующей ситуации, Требования к цифровому информационному представлению существующей ситуации и требованиям к атрибутам</w:t>
            </w:r>
          </w:p>
          <w:p w14:paraId="7A574248"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2) Создание цифровых 3D-моделей наружных инженерных коммуникаций (коридоры коммуникаций) и цифровых 3D-моделей конструкций инженерных коммуникаций (колодцы, лотки) средствами специализированного ПО для информационного моделирования.</w:t>
            </w:r>
          </w:p>
          <w:p w14:paraId="0FADD1E0" w14:textId="31BB9D65" w:rsidR="00C6055C"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Цифровые 3D-модели наружных инженерных коммуникаций разрабатываются на основе цифровой информационной модели ситуации, при этом способ моделирования различается для различных видов объектов инженерных коммуникаций в соответствии с правилами, приведёнными ниже.</w:t>
            </w:r>
          </w:p>
          <w:p w14:paraId="143EF902" w14:textId="77777777" w:rsidR="00066953" w:rsidRPr="009B7A8E" w:rsidRDefault="00066953" w:rsidP="00C6055C">
            <w:pPr>
              <w:jc w:val="both"/>
              <w:rPr>
                <w:b/>
                <w:bCs/>
                <w:sz w:val="23"/>
                <w:szCs w:val="23"/>
              </w:rPr>
            </w:pPr>
            <w:r w:rsidRPr="009B7A8E">
              <w:rPr>
                <w:b/>
                <w:bCs/>
                <w:sz w:val="23"/>
                <w:szCs w:val="23"/>
              </w:rPr>
              <w:t>Требования к соблюдению правил моделирования наружных инженерных сетей и их конструкций</w:t>
            </w:r>
          </w:p>
          <w:p w14:paraId="2AC70068"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Трубопроводы моделируются 3D-объектами круглой или прямоугольной формы по отметкам верха трубы – отрезков цифровой информационной модели существующей ситуации (значения отметок начала и конца, записанные в таблице атрибутов) с диаметром (сечением) в соответствии со значением диаметра (сечения), записанного в таблице атрибутов. При этом данные 3D-объекты должны быть связаны с таблицей атрибутов через поле ID объекта.</w:t>
            </w:r>
          </w:p>
          <w:p w14:paraId="2F675A58"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3D-модель трубопроводной сети (трубопроводы) предоставляется в формате IFC классом IfcPipeSegment. В саму 3D-модель значения атрибутов не вносятся.</w:t>
            </w:r>
          </w:p>
          <w:p w14:paraId="2B019D2A"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Охранные зоны трубопроводов моделируются коридорами коммуникаций. Коридор коммуникаций представляет из себя 3D-объект круглой или прямоугольной формы (полупрозрачного представления), равный по диаметру (сечению) размеру охранной зоны для соответствующего вида инженерных коммуникаций. Радиусы сечений охранных зон для данных объектов:</w:t>
            </w:r>
          </w:p>
          <w:p w14:paraId="77F71AC3"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Линии связи подземные и воздушные – 2 м по обе стороны от провода (крайних проводов) – линейных объектов ЦМС, если эксплуатирующей их организацией не установлена иная охранная зона;</w:t>
            </w:r>
          </w:p>
          <w:p w14:paraId="5DCAA81E"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Воздушные ЛЭП напряжением до 2 Киловольт – 2 м по обе стороны от крайних проводов – линейных объектов ЦМС;</w:t>
            </w:r>
          </w:p>
          <w:p w14:paraId="42A07BB6"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Воздушные ЛЭП напряжением до 20 Киловольт – 10 м по обе стороны от крайних проводов – линейных объектов ЦМС;</w:t>
            </w:r>
          </w:p>
          <w:p w14:paraId="21B6D5C7"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Воздушные ЛЭП напряжением до 35 Киловольт – 15 м по обе стороны от крайних проводов – линейных объектов ЦМС;</w:t>
            </w:r>
          </w:p>
          <w:p w14:paraId="7E33F2E7"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Воздушные ЛЭП напряжением до 110 Киловольт – 20 м по обе стороны от крайних проводов – линейных объектов ЦМС;</w:t>
            </w:r>
          </w:p>
          <w:p w14:paraId="29FA904A"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Воздушные ЛЭП напряжением до 220 Киловольт – 25 м по обе стороны от крайних проводов – линейных объектов ЦМС;</w:t>
            </w:r>
          </w:p>
          <w:p w14:paraId="0C7E30D7"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Воздушные ЛЭП напряжением до 500 Киловольт – 30 м по обе стороны от крайних проводов – линейных объектов ЦМС;</w:t>
            </w:r>
          </w:p>
          <w:p w14:paraId="6F75424E"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lastRenderedPageBreak/>
              <w:t>• Воздушные ЛЭП напряжением до 750 Киловольт – 40 м по обе стороны от крайних проводов – линейных объектов ЦМС;</w:t>
            </w:r>
          </w:p>
          <w:p w14:paraId="6A460CDB"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Воздушные ЛЭП напряжением до 1150 Киловольт – 55 м по обе стороны от крайних проводов – линейных объектов ЦМС;</w:t>
            </w:r>
          </w:p>
          <w:p w14:paraId="1C6812CA"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Подземные кабельные ЛЭП до 1 Киловольт – 0,6 м по обе стороны от кабеля – линейного объекта ЦМС;</w:t>
            </w:r>
          </w:p>
          <w:p w14:paraId="5FA59211"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Подземные кабельные ЛЭП до 20 Киловольт – 5 м по обе стороны от кабеля – линейного объекта ЦМС;</w:t>
            </w:r>
          </w:p>
          <w:p w14:paraId="6DE18957"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В случае прохождения ЛЭП над (под) рекой охранная зона на данном участке составляет 100 м по обе стороны от кабеля (крайних проводов) – линейных объектов ЦМС;</w:t>
            </w:r>
          </w:p>
          <w:p w14:paraId="005EAF6B"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Водопровода – 5 м по обе стороны от трубы – линейного объекта ЦМС;</w:t>
            </w:r>
          </w:p>
          <w:p w14:paraId="4B7C430F"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Самотёчной канализации – 3 м по обе стороны от трубы – линейного объекта ЦМС;</w:t>
            </w:r>
          </w:p>
          <w:p w14:paraId="79257036"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Напорной канализации – 5 м по обе стороны от трубы – линейного объекта ЦМС;</w:t>
            </w:r>
          </w:p>
          <w:p w14:paraId="2C4EC712"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Газопровода высокого давления I категории (0,6 – 1,2 Мегапаскаль) – 10 м по обе стороны от оси трубы (крайних труб при многониточном газопроводе) – линейного объекта ЦМС.</w:t>
            </w:r>
          </w:p>
          <w:p w14:paraId="6537D654"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Газопровода высокого давления II категории (0,3 – 0,6 Мегапаскаль) – 7 м;</w:t>
            </w:r>
          </w:p>
          <w:p w14:paraId="2A2637B9"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Газопровода среднего давления (5 Килопаскаль – 0,3 Мегапаскаль) – 4 м;</w:t>
            </w:r>
          </w:p>
          <w:p w14:paraId="17347A91"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Газопровода низкого давления (до 5 Килопаскаль) – 2 м;</w:t>
            </w:r>
          </w:p>
          <w:p w14:paraId="534ED5A8"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Нефте- и продуктопровода – 5 м;</w:t>
            </w:r>
          </w:p>
          <w:p w14:paraId="126764BA"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В случае прохождения нефте-, газо- или продуктопровода любого давления над (под) рекой – 100 м по обе стороны;</w:t>
            </w:r>
          </w:p>
          <w:p w14:paraId="238FED1E"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Подземные тепловые сети – 3 м по обе стороны от края лотка – площадного объекта ЦМС.</w:t>
            </w:r>
          </w:p>
          <w:p w14:paraId="63885E8E"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3D-модели коридоров коммуникаций (охранных зон) предоставляется в формате IFC классом IfcProxy. В саму 3D-модель значения атрибутов не вносятся.</w:t>
            </w:r>
          </w:p>
          <w:p w14:paraId="01A05272"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Цифровые информационные модели конструкций инженерных коммуникаций моделируются в местах размещения соответствующих сооружений (в цифровой информационной модели существующей ситуации – точечные объекты колодцев, опор инженерных коммуникаций и линейные для лотков трубопроводов). Размеры 3D-объектов определяются в соответствии с данными полевых обмеров данных конструкций. При этом данные 3D-объекты должны быть связаны с таблицей атрибутов через поле ID объекта.</w:t>
            </w:r>
          </w:p>
          <w:p w14:paraId="2F29E863"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Цифровые информационные модели конструкций инженерных коммуникаций (колодцы, лотки) предоставляется в формате IFC классом IfcProxy. В саму 3D-модель значения атрибутов не вносятся.</w:t>
            </w:r>
          </w:p>
          <w:p w14:paraId="346286DF"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Подготовка цифровых 3D-моделей наружных инженерных коммуникаций (трубопроводы) и цифровых 3D-моделей конструкций инженерных коммуникаций (колодцы, лотки) производится для обеспечения проверки сводной цифровой информационной модели инженерных коммуникаций на пересечения (коллизии) после разработки цифровых информационных моделей планировочной организации земельного участка и может производиться после завершения работ по выполнению инженерных изысканий для строительства.</w:t>
            </w:r>
          </w:p>
          <w:p w14:paraId="28CF2F9B" w14:textId="77777777" w:rsidR="00066953" w:rsidRPr="009B7A8E" w:rsidRDefault="00066953" w:rsidP="00066953">
            <w:pPr>
              <w:jc w:val="both"/>
              <w:rPr>
                <w:b/>
                <w:bCs/>
                <w:sz w:val="23"/>
                <w:szCs w:val="23"/>
              </w:rPr>
            </w:pPr>
            <w:r w:rsidRPr="009B7A8E">
              <w:rPr>
                <w:b/>
                <w:bCs/>
                <w:sz w:val="23"/>
                <w:szCs w:val="23"/>
              </w:rPr>
              <w:t>Требования к топологической точности цифровых информационных моделей существующих инженерных коммуникаций</w:t>
            </w:r>
          </w:p>
          <w:p w14:paraId="589232E4"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xml:space="preserve">Цифровые информационные модели существующих инженерных </w:t>
            </w:r>
            <w:r w:rsidRPr="009B7A8E">
              <w:rPr>
                <w:rFonts w:ascii="Times New Roman" w:hAnsi="Times New Roman" w:cs="Times New Roman"/>
                <w:sz w:val="24"/>
                <w:szCs w:val="24"/>
              </w:rPr>
              <w:lastRenderedPageBreak/>
              <w:t>коммуникаций разрабатываются в 2D и 3D представлениях. При этом 3D-модели являются производными от 2D-моделей.</w:t>
            </w:r>
          </w:p>
          <w:p w14:paraId="7BB72F43"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При подготовке цифровых 2D-моделей существующих инженерных коммуникаций требуется обеспечить выполнение требований п.5.6.5 настоящего Документа.</w:t>
            </w:r>
          </w:p>
          <w:p w14:paraId="3D9D26C2"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При подготовке цифровых 3D-моделей существующих инженерных коммуникаций требуется обеспечить выполнение следующих требований:</w:t>
            </w:r>
          </w:p>
          <w:p w14:paraId="50E4BF69"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Соответствие планового представления (вид сверху) инженерных коммуникаций линейным объектам цифровой информационной модели существующей ситуации.</w:t>
            </w:r>
          </w:p>
          <w:p w14:paraId="728FFE4D"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Соответствие планового представления лотков тепловых (и иных) инженерных сетей площадным объектам цифровой информационной модели существующей ситуации.</w:t>
            </w:r>
          </w:p>
          <w:p w14:paraId="191BC40A"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Соответствие планового представления люков колодцев точечным объектам цифровой информационной модели существующей ситуации.</w:t>
            </w:r>
          </w:p>
          <w:p w14:paraId="7F6316C9"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Соответствие цифровых 3D-моделей трубопроводов по началу и концу входным и выходным отверстиям в цифровых 3D-моделях колодцев.</w:t>
            </w:r>
          </w:p>
          <w:p w14:paraId="0F9B0091" w14:textId="77777777" w:rsidR="00066953" w:rsidRPr="009B7A8E" w:rsidRDefault="00066953" w:rsidP="00066953">
            <w:pPr>
              <w:jc w:val="both"/>
              <w:rPr>
                <w:rFonts w:ascii="Times New Roman" w:hAnsi="Times New Roman" w:cs="Times New Roman"/>
                <w:b/>
                <w:sz w:val="24"/>
                <w:szCs w:val="24"/>
                <w:u w:val="single"/>
              </w:rPr>
            </w:pPr>
            <w:r w:rsidRPr="009B7A8E">
              <w:rPr>
                <w:rFonts w:ascii="Times New Roman" w:hAnsi="Times New Roman" w:cs="Times New Roman"/>
                <w:b/>
                <w:sz w:val="24"/>
                <w:szCs w:val="24"/>
                <w:u w:val="single"/>
              </w:rPr>
              <w:t>Требования к уровню проработки цифровой информационной модели существующих искусственных сооружений</w:t>
            </w:r>
          </w:p>
          <w:p w14:paraId="1A973A26" w14:textId="77777777" w:rsidR="00066953" w:rsidRPr="009B7A8E" w:rsidRDefault="00066953" w:rsidP="00066953">
            <w:pPr>
              <w:pStyle w:val="Default"/>
              <w:rPr>
                <w:sz w:val="23"/>
                <w:szCs w:val="23"/>
              </w:rPr>
            </w:pPr>
            <w:r w:rsidRPr="009B7A8E">
              <w:rPr>
                <w:sz w:val="23"/>
                <w:szCs w:val="23"/>
              </w:rPr>
              <w:t xml:space="preserve">Здания жилые и нежилые, а также производственного назначения моделируются простыми объёмными одно- или многокомпонентными 3D-фигурами (каждая компонента имеет своё собственное значение высоты) без детализации фасадов. </w:t>
            </w:r>
          </w:p>
          <w:p w14:paraId="369E83F2" w14:textId="77777777" w:rsidR="00066953" w:rsidRPr="009B7A8E" w:rsidRDefault="00066953" w:rsidP="00066953">
            <w:pPr>
              <w:pStyle w:val="Default"/>
              <w:rPr>
                <w:sz w:val="23"/>
                <w:szCs w:val="23"/>
              </w:rPr>
            </w:pPr>
            <w:r w:rsidRPr="009B7A8E">
              <w:rPr>
                <w:sz w:val="23"/>
                <w:szCs w:val="23"/>
              </w:rPr>
              <w:t xml:space="preserve">Сооружения из следующего перечня моделируются простыми объёмными однокомпонентными 3D-фигурами (значение высоты определяется прибором геодезических измерений): </w:t>
            </w:r>
          </w:p>
          <w:p w14:paraId="7A38A0F8" w14:textId="77777777" w:rsidR="00066953" w:rsidRPr="009B7A8E" w:rsidRDefault="00066953" w:rsidP="00066953">
            <w:pPr>
              <w:pStyle w:val="Default"/>
              <w:rPr>
                <w:sz w:val="23"/>
                <w:szCs w:val="23"/>
              </w:rPr>
            </w:pPr>
            <w:r w:rsidRPr="009B7A8E">
              <w:rPr>
                <w:rFonts w:ascii="Courier New" w:hAnsi="Courier New" w:cs="Courier New"/>
                <w:sz w:val="23"/>
                <w:szCs w:val="23"/>
              </w:rPr>
              <w:t xml:space="preserve">o </w:t>
            </w:r>
            <w:r w:rsidRPr="009B7A8E">
              <w:rPr>
                <w:sz w:val="23"/>
                <w:szCs w:val="23"/>
              </w:rPr>
              <w:t xml:space="preserve">памятники, арт-объекты высотой более 5 метров, </w:t>
            </w:r>
          </w:p>
          <w:p w14:paraId="698443ED" w14:textId="77777777" w:rsidR="00066953" w:rsidRPr="009B7A8E" w:rsidRDefault="00066953" w:rsidP="00066953">
            <w:pPr>
              <w:pStyle w:val="Default"/>
              <w:rPr>
                <w:sz w:val="23"/>
                <w:szCs w:val="23"/>
              </w:rPr>
            </w:pPr>
            <w:r w:rsidRPr="009B7A8E">
              <w:rPr>
                <w:rFonts w:ascii="Courier New" w:hAnsi="Courier New" w:cs="Courier New"/>
                <w:sz w:val="23"/>
                <w:szCs w:val="23"/>
              </w:rPr>
              <w:t xml:space="preserve">o </w:t>
            </w:r>
            <w:r w:rsidRPr="009B7A8E">
              <w:rPr>
                <w:sz w:val="23"/>
                <w:szCs w:val="23"/>
              </w:rPr>
              <w:t xml:space="preserve">станции метро, </w:t>
            </w:r>
          </w:p>
          <w:p w14:paraId="122EC26D" w14:textId="77777777" w:rsidR="00066953" w:rsidRPr="009B7A8E" w:rsidRDefault="00066953" w:rsidP="00066953">
            <w:pPr>
              <w:pStyle w:val="Default"/>
              <w:rPr>
                <w:sz w:val="23"/>
                <w:szCs w:val="23"/>
              </w:rPr>
            </w:pPr>
            <w:r w:rsidRPr="009B7A8E">
              <w:rPr>
                <w:rFonts w:ascii="Courier New" w:hAnsi="Courier New" w:cs="Courier New"/>
                <w:sz w:val="23"/>
                <w:szCs w:val="23"/>
              </w:rPr>
              <w:t xml:space="preserve">o </w:t>
            </w:r>
            <w:r w:rsidRPr="009B7A8E">
              <w:rPr>
                <w:sz w:val="23"/>
                <w:szCs w:val="23"/>
              </w:rPr>
              <w:t xml:space="preserve">остановочные платформы железной дороги, </w:t>
            </w:r>
          </w:p>
          <w:p w14:paraId="26E59595" w14:textId="77777777" w:rsidR="00066953" w:rsidRPr="009B7A8E" w:rsidRDefault="00066953" w:rsidP="00066953">
            <w:pPr>
              <w:pStyle w:val="Default"/>
              <w:rPr>
                <w:sz w:val="23"/>
                <w:szCs w:val="23"/>
              </w:rPr>
            </w:pPr>
            <w:r w:rsidRPr="009B7A8E">
              <w:rPr>
                <w:rFonts w:ascii="Courier New" w:hAnsi="Courier New" w:cs="Courier New"/>
                <w:sz w:val="23"/>
                <w:szCs w:val="23"/>
              </w:rPr>
              <w:t xml:space="preserve">o </w:t>
            </w:r>
            <w:r w:rsidRPr="009B7A8E">
              <w:rPr>
                <w:sz w:val="23"/>
                <w:szCs w:val="23"/>
              </w:rPr>
              <w:t xml:space="preserve">центральные тепловые пункты, </w:t>
            </w:r>
          </w:p>
          <w:p w14:paraId="50A841A1" w14:textId="77777777" w:rsidR="00066953" w:rsidRPr="009B7A8E" w:rsidRDefault="00066953" w:rsidP="00066953">
            <w:pPr>
              <w:pStyle w:val="Default"/>
              <w:rPr>
                <w:sz w:val="23"/>
                <w:szCs w:val="23"/>
              </w:rPr>
            </w:pPr>
            <w:r w:rsidRPr="009B7A8E">
              <w:rPr>
                <w:rFonts w:ascii="Courier New" w:hAnsi="Courier New" w:cs="Courier New"/>
                <w:sz w:val="23"/>
                <w:szCs w:val="23"/>
              </w:rPr>
              <w:t xml:space="preserve">o </w:t>
            </w:r>
            <w:r w:rsidRPr="009B7A8E">
              <w:rPr>
                <w:sz w:val="23"/>
                <w:szCs w:val="23"/>
              </w:rPr>
              <w:t xml:space="preserve">остановочные павильоны (платформы), </w:t>
            </w:r>
          </w:p>
          <w:p w14:paraId="61EAA8C9" w14:textId="77777777" w:rsidR="00066953" w:rsidRPr="009B7A8E" w:rsidRDefault="00066953" w:rsidP="00066953">
            <w:pPr>
              <w:pStyle w:val="Default"/>
              <w:rPr>
                <w:sz w:val="23"/>
                <w:szCs w:val="23"/>
              </w:rPr>
            </w:pPr>
            <w:r w:rsidRPr="009B7A8E">
              <w:rPr>
                <w:rFonts w:ascii="Courier New" w:hAnsi="Courier New" w:cs="Courier New"/>
                <w:sz w:val="23"/>
                <w:szCs w:val="23"/>
              </w:rPr>
              <w:t xml:space="preserve">o </w:t>
            </w:r>
            <w:r w:rsidRPr="009B7A8E">
              <w:rPr>
                <w:sz w:val="23"/>
                <w:szCs w:val="23"/>
              </w:rPr>
              <w:t xml:space="preserve">выходы вентиляционных шахт подземных парковок и иных подземных объектов. </w:t>
            </w:r>
          </w:p>
          <w:p w14:paraId="025A050F" w14:textId="77777777" w:rsidR="00066953" w:rsidRPr="009B7A8E" w:rsidRDefault="00066953" w:rsidP="00066953">
            <w:pPr>
              <w:pStyle w:val="Default"/>
              <w:rPr>
                <w:sz w:val="23"/>
                <w:szCs w:val="23"/>
              </w:rPr>
            </w:pPr>
          </w:p>
          <w:p w14:paraId="5280C25A" w14:textId="77777777" w:rsidR="00066953" w:rsidRPr="009B7A8E" w:rsidRDefault="00066953" w:rsidP="00066953">
            <w:pPr>
              <w:pStyle w:val="Default"/>
              <w:rPr>
                <w:sz w:val="23"/>
                <w:szCs w:val="23"/>
              </w:rPr>
            </w:pPr>
            <w:r w:rsidRPr="009B7A8E">
              <w:rPr>
                <w:sz w:val="23"/>
                <w:szCs w:val="23"/>
              </w:rPr>
              <w:t xml:space="preserve">Сооружения из следующего перечня моделируются объёмными одно- или многокомпонентными 3D-фигурами (каждая компонента имеет своё собственное значение высоты): </w:t>
            </w:r>
          </w:p>
          <w:p w14:paraId="30ACCF7D" w14:textId="77777777" w:rsidR="00066953" w:rsidRPr="009B7A8E" w:rsidRDefault="00066953" w:rsidP="00066953">
            <w:pPr>
              <w:pStyle w:val="Default"/>
              <w:rPr>
                <w:sz w:val="23"/>
                <w:szCs w:val="23"/>
              </w:rPr>
            </w:pPr>
            <w:proofErr w:type="gramStart"/>
            <w:r w:rsidRPr="009B7A8E">
              <w:rPr>
                <w:rFonts w:ascii="Courier New" w:hAnsi="Courier New" w:cs="Courier New"/>
                <w:sz w:val="23"/>
                <w:szCs w:val="23"/>
              </w:rPr>
              <w:t>o</w:t>
            </w:r>
            <w:proofErr w:type="gramEnd"/>
            <w:r w:rsidRPr="009B7A8E">
              <w:rPr>
                <w:rFonts w:ascii="Courier New" w:hAnsi="Courier New" w:cs="Courier New"/>
                <w:sz w:val="23"/>
                <w:szCs w:val="23"/>
              </w:rPr>
              <w:t xml:space="preserve"> </w:t>
            </w:r>
            <w:r w:rsidRPr="009B7A8E">
              <w:rPr>
                <w:sz w:val="23"/>
                <w:szCs w:val="23"/>
              </w:rPr>
              <w:t xml:space="preserve">опоры мостов авто- и железных дорог, </w:t>
            </w:r>
          </w:p>
          <w:p w14:paraId="70A0C241" w14:textId="77777777" w:rsidR="00066953" w:rsidRPr="009B7A8E" w:rsidRDefault="00066953" w:rsidP="00066953">
            <w:pPr>
              <w:pStyle w:val="Default"/>
              <w:rPr>
                <w:sz w:val="23"/>
                <w:szCs w:val="23"/>
              </w:rPr>
            </w:pPr>
            <w:r w:rsidRPr="009B7A8E">
              <w:rPr>
                <w:rFonts w:ascii="Courier New" w:hAnsi="Courier New" w:cs="Courier New"/>
                <w:sz w:val="23"/>
                <w:szCs w:val="23"/>
              </w:rPr>
              <w:t xml:space="preserve">o </w:t>
            </w:r>
            <w:r w:rsidRPr="009B7A8E">
              <w:rPr>
                <w:sz w:val="23"/>
                <w:szCs w:val="23"/>
              </w:rPr>
              <w:t xml:space="preserve">подземные и надземные пешеходные переходы, </w:t>
            </w:r>
          </w:p>
          <w:p w14:paraId="62491B44" w14:textId="77777777" w:rsidR="00066953" w:rsidRPr="009B7A8E" w:rsidRDefault="00066953" w:rsidP="00066953">
            <w:pPr>
              <w:pStyle w:val="Default"/>
              <w:rPr>
                <w:sz w:val="23"/>
                <w:szCs w:val="23"/>
              </w:rPr>
            </w:pPr>
            <w:r w:rsidRPr="009B7A8E">
              <w:rPr>
                <w:rFonts w:ascii="Courier New" w:hAnsi="Courier New" w:cs="Courier New"/>
                <w:sz w:val="23"/>
                <w:szCs w:val="23"/>
              </w:rPr>
              <w:t xml:space="preserve">o </w:t>
            </w:r>
            <w:r w:rsidRPr="009B7A8E">
              <w:rPr>
                <w:sz w:val="23"/>
                <w:szCs w:val="23"/>
              </w:rPr>
              <w:t xml:space="preserve">причалы. </w:t>
            </w:r>
          </w:p>
          <w:p w14:paraId="29A7F006" w14:textId="77777777" w:rsidR="00066953" w:rsidRPr="009B7A8E" w:rsidRDefault="00066953" w:rsidP="00066953">
            <w:pPr>
              <w:pStyle w:val="Default"/>
              <w:rPr>
                <w:sz w:val="23"/>
                <w:szCs w:val="23"/>
              </w:rPr>
            </w:pPr>
          </w:p>
          <w:p w14:paraId="2AAFD45F" w14:textId="77777777" w:rsidR="00066953" w:rsidRPr="009B7A8E" w:rsidRDefault="00066953" w:rsidP="00066953">
            <w:pPr>
              <w:pStyle w:val="Default"/>
              <w:rPr>
                <w:sz w:val="23"/>
                <w:szCs w:val="23"/>
              </w:rPr>
            </w:pPr>
            <w:r w:rsidRPr="009B7A8E">
              <w:rPr>
                <w:sz w:val="23"/>
                <w:szCs w:val="23"/>
              </w:rPr>
              <w:t xml:space="preserve">Сооружения из следующего перечня моделируются 3D-фигурами вида «столб»: </w:t>
            </w:r>
          </w:p>
          <w:p w14:paraId="36731136" w14:textId="77777777" w:rsidR="00066953" w:rsidRPr="009B7A8E" w:rsidRDefault="00066953" w:rsidP="00066953">
            <w:pPr>
              <w:pStyle w:val="Default"/>
              <w:rPr>
                <w:sz w:val="23"/>
                <w:szCs w:val="23"/>
              </w:rPr>
            </w:pPr>
            <w:r w:rsidRPr="009B7A8E">
              <w:rPr>
                <w:rFonts w:ascii="Courier New" w:hAnsi="Courier New" w:cs="Courier New"/>
                <w:sz w:val="23"/>
                <w:szCs w:val="23"/>
              </w:rPr>
              <w:t xml:space="preserve">o </w:t>
            </w:r>
            <w:r w:rsidRPr="009B7A8E">
              <w:rPr>
                <w:sz w:val="23"/>
                <w:szCs w:val="23"/>
              </w:rPr>
              <w:t xml:space="preserve">опоры освещения, </w:t>
            </w:r>
          </w:p>
          <w:p w14:paraId="77681024" w14:textId="77777777" w:rsidR="00066953" w:rsidRPr="009B7A8E" w:rsidRDefault="00066953" w:rsidP="00066953">
            <w:pPr>
              <w:pStyle w:val="Default"/>
              <w:rPr>
                <w:sz w:val="23"/>
                <w:szCs w:val="23"/>
              </w:rPr>
            </w:pPr>
            <w:r w:rsidRPr="009B7A8E">
              <w:rPr>
                <w:rFonts w:ascii="Courier New" w:hAnsi="Courier New" w:cs="Courier New"/>
                <w:sz w:val="23"/>
                <w:szCs w:val="23"/>
              </w:rPr>
              <w:t xml:space="preserve">o </w:t>
            </w:r>
            <w:r w:rsidRPr="009B7A8E">
              <w:rPr>
                <w:sz w:val="23"/>
                <w:szCs w:val="23"/>
              </w:rPr>
              <w:t xml:space="preserve">опоры светофорной сети, </w:t>
            </w:r>
          </w:p>
          <w:p w14:paraId="6E4038E0" w14:textId="77777777" w:rsidR="00066953" w:rsidRPr="009B7A8E" w:rsidRDefault="00066953" w:rsidP="00066953">
            <w:pPr>
              <w:pStyle w:val="Default"/>
              <w:rPr>
                <w:sz w:val="23"/>
                <w:szCs w:val="23"/>
              </w:rPr>
            </w:pPr>
            <w:r w:rsidRPr="009B7A8E">
              <w:rPr>
                <w:rFonts w:ascii="Courier New" w:hAnsi="Courier New" w:cs="Courier New"/>
                <w:sz w:val="23"/>
                <w:szCs w:val="23"/>
              </w:rPr>
              <w:t xml:space="preserve">o </w:t>
            </w:r>
            <w:r w:rsidRPr="009B7A8E">
              <w:rPr>
                <w:sz w:val="23"/>
                <w:szCs w:val="23"/>
              </w:rPr>
              <w:t xml:space="preserve">опоры надземных инженерных коммуникаций, </w:t>
            </w:r>
          </w:p>
          <w:p w14:paraId="30D2D6B2" w14:textId="77777777" w:rsidR="00066953" w:rsidRPr="009B7A8E" w:rsidRDefault="00066953" w:rsidP="00066953">
            <w:pPr>
              <w:pStyle w:val="Default"/>
              <w:rPr>
                <w:sz w:val="23"/>
                <w:szCs w:val="23"/>
              </w:rPr>
            </w:pPr>
            <w:r w:rsidRPr="009B7A8E">
              <w:rPr>
                <w:rFonts w:ascii="Courier New" w:hAnsi="Courier New" w:cs="Courier New"/>
                <w:sz w:val="23"/>
                <w:szCs w:val="23"/>
              </w:rPr>
              <w:t xml:space="preserve">o </w:t>
            </w:r>
            <w:r w:rsidRPr="009B7A8E">
              <w:rPr>
                <w:sz w:val="23"/>
                <w:szCs w:val="23"/>
              </w:rPr>
              <w:t xml:space="preserve">опоры крупноформатной наружной рекламы (размером 3х6 м и более), </w:t>
            </w:r>
          </w:p>
          <w:p w14:paraId="2383451B" w14:textId="77777777" w:rsidR="00066953" w:rsidRPr="009B7A8E" w:rsidRDefault="00066953" w:rsidP="00066953">
            <w:pPr>
              <w:pStyle w:val="Default"/>
              <w:rPr>
                <w:sz w:val="23"/>
                <w:szCs w:val="23"/>
              </w:rPr>
            </w:pPr>
            <w:r w:rsidRPr="009B7A8E">
              <w:rPr>
                <w:rFonts w:ascii="Courier New" w:hAnsi="Courier New" w:cs="Courier New"/>
                <w:sz w:val="23"/>
                <w:szCs w:val="23"/>
              </w:rPr>
              <w:t xml:space="preserve">o </w:t>
            </w:r>
            <w:r w:rsidRPr="009B7A8E">
              <w:rPr>
                <w:sz w:val="23"/>
                <w:szCs w:val="23"/>
              </w:rPr>
              <w:t xml:space="preserve">опоры ЛЭП (за исключением опор из металлоконструкций). </w:t>
            </w:r>
          </w:p>
          <w:p w14:paraId="7DFED97F" w14:textId="77777777" w:rsidR="00066953" w:rsidRPr="009B7A8E" w:rsidRDefault="00066953" w:rsidP="00066953">
            <w:pPr>
              <w:pStyle w:val="Default"/>
              <w:rPr>
                <w:sz w:val="23"/>
                <w:szCs w:val="23"/>
              </w:rPr>
            </w:pPr>
          </w:p>
          <w:p w14:paraId="31F7DBD1" w14:textId="77777777" w:rsidR="00066953" w:rsidRPr="009B7A8E" w:rsidRDefault="00066953" w:rsidP="00066953">
            <w:pPr>
              <w:jc w:val="both"/>
              <w:rPr>
                <w:sz w:val="23"/>
                <w:szCs w:val="23"/>
              </w:rPr>
            </w:pPr>
            <w:r w:rsidRPr="009B7A8E">
              <w:rPr>
                <w:sz w:val="23"/>
                <w:szCs w:val="23"/>
              </w:rPr>
              <w:t>Опоры из металлоконструкций моделируются 3D-конусами, при этом основание конуса соответствует точкам опоры ЛЭП на поверхности земли, а вершина конуса – максимальной отметке опоры (вершине ЛЭП).</w:t>
            </w:r>
          </w:p>
          <w:p w14:paraId="0A44DA49" w14:textId="77777777" w:rsidR="00066953" w:rsidRPr="009B7A8E" w:rsidRDefault="00066953" w:rsidP="00066953">
            <w:pPr>
              <w:jc w:val="both"/>
              <w:rPr>
                <w:b/>
                <w:bCs/>
                <w:sz w:val="23"/>
                <w:szCs w:val="23"/>
              </w:rPr>
            </w:pPr>
            <w:r w:rsidRPr="009B7A8E">
              <w:rPr>
                <w:b/>
                <w:bCs/>
                <w:sz w:val="23"/>
                <w:szCs w:val="23"/>
              </w:rPr>
              <w:t>Требования к предоставлению данных для проверки инженерно-геологической модели</w:t>
            </w:r>
          </w:p>
          <w:p w14:paraId="2E1273E5"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lastRenderedPageBreak/>
              <w:t>При формировании инженерно-геологической модели следует придерживаться следующего порядка:</w:t>
            </w:r>
          </w:p>
          <w:p w14:paraId="14F4E871"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1) Консолидация исходных данных результатов инженерно-геологических изысканий, полученных в полевых условиях (в т.ч. получение результатов лабораторных исследований грунта).</w:t>
            </w:r>
          </w:p>
          <w:p w14:paraId="1285FF23"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2) Формирование сводной таблицы данных для построения инженерно-геологической модели.</w:t>
            </w:r>
          </w:p>
          <w:p w14:paraId="502D1768"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3) Построение инженерно-геологической модели средствами специализированных САПР, поддерживающими технологию информационного моделирования (Credo Геология, AutoCAD Civil 3D, Bentley, Plaxis, SoilVision и т.п.)</w:t>
            </w:r>
          </w:p>
          <w:p w14:paraId="64796EDC"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Основным источником информации об инженерной геологии для прохождения экспертизы является файл данных, передаваемый в экспертизу в формате CSV. Данный файл формируется на втором этапе подготовки инженерно-геологической модели.</w:t>
            </w:r>
          </w:p>
          <w:p w14:paraId="230B4830" w14:textId="77777777"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xml:space="preserve">Файл CSV представляет из себя таблицу данных для каждой геологической скважины, использованной при подготовке результатов инженерно-геологических изысканий, представленную в текстовом формате (разделители – точка с запятой «;»). Файл CSV должен содержать исчерпывающую информацию о характеристиках каждой скважины. Длина каждой строки CSV-файла не ограничена и зависит от количества грунтов в разведочной скважине. </w:t>
            </w:r>
          </w:p>
          <w:p w14:paraId="1E3DD97B" w14:textId="77777777" w:rsidR="00066953" w:rsidRPr="009B7A8E" w:rsidRDefault="00066953" w:rsidP="00066953">
            <w:pPr>
              <w:jc w:val="both"/>
              <w:rPr>
                <w:rFonts w:ascii="Times New Roman" w:hAnsi="Times New Roman" w:cs="Times New Roman"/>
                <w:b/>
                <w:sz w:val="24"/>
                <w:szCs w:val="24"/>
                <w:u w:val="single"/>
              </w:rPr>
            </w:pPr>
            <w:r w:rsidRPr="009B7A8E">
              <w:rPr>
                <w:rFonts w:ascii="Times New Roman" w:hAnsi="Times New Roman" w:cs="Times New Roman"/>
                <w:b/>
                <w:sz w:val="24"/>
                <w:szCs w:val="24"/>
                <w:u w:val="single"/>
              </w:rPr>
              <w:t>Требования к структуре данных инженерно-геологических скважин</w:t>
            </w:r>
          </w:p>
          <w:p w14:paraId="45CD02A0" w14:textId="77777777" w:rsidR="00066953" w:rsidRPr="009B7A8E" w:rsidRDefault="00066953" w:rsidP="00066953">
            <w:pPr>
              <w:jc w:val="both"/>
              <w:rPr>
                <w:rFonts w:ascii="Times New Roman" w:hAnsi="Times New Roman" w:cs="Times New Roman"/>
                <w:b/>
                <w:sz w:val="24"/>
                <w:szCs w:val="24"/>
                <w:u w:val="single"/>
              </w:rPr>
            </w:pPr>
          </w:p>
          <w:tbl>
            <w:tblPr>
              <w:tblStyle w:val="a4"/>
              <w:tblW w:w="0" w:type="auto"/>
              <w:tblLook w:val="04A0" w:firstRow="1" w:lastRow="0" w:firstColumn="1" w:lastColumn="0" w:noHBand="0" w:noVBand="1"/>
            </w:tblPr>
            <w:tblGrid>
              <w:gridCol w:w="1137"/>
              <w:gridCol w:w="953"/>
              <w:gridCol w:w="963"/>
              <w:gridCol w:w="991"/>
              <w:gridCol w:w="1136"/>
              <w:gridCol w:w="991"/>
              <w:gridCol w:w="825"/>
              <w:gridCol w:w="1054"/>
            </w:tblGrid>
            <w:tr w:rsidR="00066953" w:rsidRPr="009B7A8E" w14:paraId="7692DCD0" w14:textId="77777777" w:rsidTr="00066953">
              <w:tc>
                <w:tcPr>
                  <w:tcW w:w="6024" w:type="dxa"/>
                  <w:gridSpan w:val="6"/>
                </w:tcPr>
                <w:p w14:paraId="3718DC5A" w14:textId="4FC85686" w:rsidR="00066953" w:rsidRPr="009B7A8E" w:rsidRDefault="00066953" w:rsidP="00066953">
                  <w:pPr>
                    <w:jc w:val="both"/>
                    <w:rPr>
                      <w:rFonts w:ascii="Times New Roman" w:hAnsi="Times New Roman" w:cs="Times New Roman"/>
                      <w:b/>
                      <w:sz w:val="24"/>
                      <w:szCs w:val="24"/>
                      <w:u w:val="single"/>
                    </w:rPr>
                  </w:pPr>
                  <w:r w:rsidRPr="009B7A8E">
                    <w:t>Блок 1</w:t>
                  </w:r>
                </w:p>
              </w:tc>
              <w:tc>
                <w:tcPr>
                  <w:tcW w:w="2008" w:type="dxa"/>
                  <w:gridSpan w:val="2"/>
                </w:tcPr>
                <w:p w14:paraId="1DAC5057" w14:textId="055F6436" w:rsidR="00066953" w:rsidRPr="009B7A8E" w:rsidRDefault="00066953" w:rsidP="00066953">
                  <w:pPr>
                    <w:jc w:val="both"/>
                    <w:rPr>
                      <w:rFonts w:ascii="Times New Roman" w:hAnsi="Times New Roman" w:cs="Times New Roman"/>
                      <w:b/>
                      <w:sz w:val="24"/>
                      <w:szCs w:val="24"/>
                      <w:u w:val="single"/>
                    </w:rPr>
                  </w:pPr>
                  <w:r w:rsidRPr="009B7A8E">
                    <w:t>Блок 2</w:t>
                  </w:r>
                </w:p>
              </w:tc>
            </w:tr>
            <w:tr w:rsidR="00066953" w:rsidRPr="009B7A8E" w14:paraId="6F9A6BEB" w14:textId="77777777" w:rsidTr="00066953">
              <w:tc>
                <w:tcPr>
                  <w:tcW w:w="1004" w:type="dxa"/>
                </w:tcPr>
                <w:p w14:paraId="7B2E1524" w14:textId="2B6A1AA1"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 скважины</w:t>
                  </w:r>
                </w:p>
              </w:tc>
              <w:tc>
                <w:tcPr>
                  <w:tcW w:w="1004" w:type="dxa"/>
                </w:tcPr>
                <w:p w14:paraId="31EDF067" w14:textId="4244F0CE"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Широта</w:t>
                  </w:r>
                </w:p>
              </w:tc>
              <w:tc>
                <w:tcPr>
                  <w:tcW w:w="1004" w:type="dxa"/>
                </w:tcPr>
                <w:p w14:paraId="102C6FAB" w14:textId="74F0E349"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Долгота</w:t>
                  </w:r>
                </w:p>
              </w:tc>
              <w:tc>
                <w:tcPr>
                  <w:tcW w:w="1004" w:type="dxa"/>
                </w:tcPr>
                <w:p w14:paraId="13C4BB35" w14:textId="0231C434"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Отметка земли</w:t>
                  </w:r>
                </w:p>
              </w:tc>
              <w:tc>
                <w:tcPr>
                  <w:tcW w:w="1004" w:type="dxa"/>
                </w:tcPr>
                <w:p w14:paraId="7D4E89B0" w14:textId="2D4FC59C"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Глубина скважины</w:t>
                  </w:r>
                </w:p>
              </w:tc>
              <w:tc>
                <w:tcPr>
                  <w:tcW w:w="1004" w:type="dxa"/>
                </w:tcPr>
                <w:p w14:paraId="49050FEF" w14:textId="59FA046A"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Отметка уровня грунт</w:t>
                  </w:r>
                  <w:proofErr w:type="gramStart"/>
                  <w:r w:rsidRPr="009B7A8E">
                    <w:rPr>
                      <w:rFonts w:ascii="Times New Roman" w:hAnsi="Times New Roman" w:cs="Times New Roman"/>
                      <w:sz w:val="24"/>
                      <w:szCs w:val="24"/>
                    </w:rPr>
                    <w:t>. вод</w:t>
                  </w:r>
                  <w:proofErr w:type="gramEnd"/>
                </w:p>
              </w:tc>
              <w:tc>
                <w:tcPr>
                  <w:tcW w:w="2008" w:type="dxa"/>
                  <w:gridSpan w:val="2"/>
                </w:tcPr>
                <w:p w14:paraId="794F3B14" w14:textId="0DA4CEF8"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Блок описания грунтов</w:t>
                  </w:r>
                </w:p>
              </w:tc>
            </w:tr>
            <w:tr w:rsidR="00066953" w:rsidRPr="009B7A8E" w14:paraId="4F80EFD3" w14:textId="77777777" w:rsidTr="00066953">
              <w:tc>
                <w:tcPr>
                  <w:tcW w:w="1004" w:type="dxa"/>
                </w:tcPr>
                <w:p w14:paraId="122B07BE" w14:textId="77777777" w:rsidR="00066953" w:rsidRPr="009B7A8E" w:rsidRDefault="00066953" w:rsidP="00066953">
                  <w:pPr>
                    <w:jc w:val="both"/>
                    <w:rPr>
                      <w:rFonts w:ascii="Times New Roman" w:hAnsi="Times New Roman" w:cs="Times New Roman"/>
                      <w:sz w:val="24"/>
                      <w:szCs w:val="24"/>
                    </w:rPr>
                  </w:pPr>
                </w:p>
              </w:tc>
              <w:tc>
                <w:tcPr>
                  <w:tcW w:w="1004" w:type="dxa"/>
                </w:tcPr>
                <w:p w14:paraId="17D4B0C2" w14:textId="77777777" w:rsidR="00066953" w:rsidRPr="009B7A8E" w:rsidRDefault="00066953" w:rsidP="00066953">
                  <w:pPr>
                    <w:jc w:val="both"/>
                    <w:rPr>
                      <w:rFonts w:ascii="Times New Roman" w:hAnsi="Times New Roman" w:cs="Times New Roman"/>
                      <w:sz w:val="24"/>
                      <w:szCs w:val="24"/>
                    </w:rPr>
                  </w:pPr>
                </w:p>
              </w:tc>
              <w:tc>
                <w:tcPr>
                  <w:tcW w:w="1004" w:type="dxa"/>
                </w:tcPr>
                <w:p w14:paraId="558DC6CF" w14:textId="77777777" w:rsidR="00066953" w:rsidRPr="009B7A8E" w:rsidRDefault="00066953" w:rsidP="00066953">
                  <w:pPr>
                    <w:jc w:val="both"/>
                    <w:rPr>
                      <w:rFonts w:ascii="Times New Roman" w:hAnsi="Times New Roman" w:cs="Times New Roman"/>
                      <w:sz w:val="24"/>
                      <w:szCs w:val="24"/>
                    </w:rPr>
                  </w:pPr>
                </w:p>
              </w:tc>
              <w:tc>
                <w:tcPr>
                  <w:tcW w:w="1004" w:type="dxa"/>
                </w:tcPr>
                <w:p w14:paraId="3B10E637" w14:textId="77777777" w:rsidR="00066953" w:rsidRPr="009B7A8E" w:rsidRDefault="00066953" w:rsidP="00066953">
                  <w:pPr>
                    <w:jc w:val="both"/>
                    <w:rPr>
                      <w:rFonts w:ascii="Times New Roman" w:hAnsi="Times New Roman" w:cs="Times New Roman"/>
                      <w:sz w:val="24"/>
                      <w:szCs w:val="24"/>
                    </w:rPr>
                  </w:pPr>
                </w:p>
              </w:tc>
              <w:tc>
                <w:tcPr>
                  <w:tcW w:w="1004" w:type="dxa"/>
                </w:tcPr>
                <w:p w14:paraId="125C9EDB" w14:textId="77777777" w:rsidR="00066953" w:rsidRPr="009B7A8E" w:rsidRDefault="00066953" w:rsidP="00066953">
                  <w:pPr>
                    <w:jc w:val="both"/>
                    <w:rPr>
                      <w:rFonts w:ascii="Times New Roman" w:hAnsi="Times New Roman" w:cs="Times New Roman"/>
                      <w:sz w:val="24"/>
                      <w:szCs w:val="24"/>
                    </w:rPr>
                  </w:pPr>
                </w:p>
              </w:tc>
              <w:tc>
                <w:tcPr>
                  <w:tcW w:w="1004" w:type="dxa"/>
                </w:tcPr>
                <w:p w14:paraId="0646E6FE" w14:textId="77777777" w:rsidR="00066953" w:rsidRPr="009B7A8E" w:rsidRDefault="00066953" w:rsidP="00066953">
                  <w:pPr>
                    <w:jc w:val="both"/>
                    <w:rPr>
                      <w:rFonts w:ascii="Times New Roman" w:hAnsi="Times New Roman" w:cs="Times New Roman"/>
                      <w:sz w:val="24"/>
                      <w:szCs w:val="24"/>
                    </w:rPr>
                  </w:pPr>
                </w:p>
              </w:tc>
              <w:tc>
                <w:tcPr>
                  <w:tcW w:w="1004" w:type="dxa"/>
                </w:tcPr>
                <w:p w14:paraId="691850EC" w14:textId="73624212"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Код грунта</w:t>
                  </w:r>
                </w:p>
              </w:tc>
              <w:tc>
                <w:tcPr>
                  <w:tcW w:w="1004" w:type="dxa"/>
                </w:tcPr>
                <w:p w14:paraId="64E565D8" w14:textId="26455A0B" w:rsidR="00066953" w:rsidRPr="009B7A8E" w:rsidRDefault="00066953" w:rsidP="00066953">
                  <w:pPr>
                    <w:jc w:val="both"/>
                    <w:rPr>
                      <w:rFonts w:ascii="Times New Roman" w:hAnsi="Times New Roman" w:cs="Times New Roman"/>
                      <w:sz w:val="24"/>
                      <w:szCs w:val="24"/>
                    </w:rPr>
                  </w:pPr>
                  <w:r w:rsidRPr="009B7A8E">
                    <w:rPr>
                      <w:rFonts w:ascii="Times New Roman" w:hAnsi="Times New Roman" w:cs="Times New Roman"/>
                      <w:sz w:val="24"/>
                      <w:szCs w:val="24"/>
                    </w:rPr>
                    <w:t>Толщина слоя</w:t>
                  </w:r>
                </w:p>
              </w:tc>
            </w:tr>
            <w:tr w:rsidR="00066953" w:rsidRPr="009B7A8E" w14:paraId="52EEA5C2" w14:textId="77777777" w:rsidTr="00066953">
              <w:tc>
                <w:tcPr>
                  <w:tcW w:w="1004" w:type="dxa"/>
                </w:tcPr>
                <w:p w14:paraId="207D621F" w14:textId="77777777" w:rsidR="00066953" w:rsidRPr="009B7A8E" w:rsidRDefault="00066953" w:rsidP="00066953">
                  <w:pPr>
                    <w:jc w:val="both"/>
                    <w:rPr>
                      <w:rFonts w:ascii="Times New Roman" w:hAnsi="Times New Roman" w:cs="Times New Roman"/>
                      <w:b/>
                      <w:sz w:val="24"/>
                      <w:szCs w:val="24"/>
                      <w:u w:val="single"/>
                    </w:rPr>
                  </w:pPr>
                </w:p>
              </w:tc>
              <w:tc>
                <w:tcPr>
                  <w:tcW w:w="1004" w:type="dxa"/>
                </w:tcPr>
                <w:p w14:paraId="052A0B65" w14:textId="77777777" w:rsidR="00066953" w:rsidRPr="009B7A8E" w:rsidRDefault="00066953" w:rsidP="00066953">
                  <w:pPr>
                    <w:jc w:val="both"/>
                    <w:rPr>
                      <w:rFonts w:ascii="Times New Roman" w:hAnsi="Times New Roman" w:cs="Times New Roman"/>
                      <w:b/>
                      <w:sz w:val="24"/>
                      <w:szCs w:val="24"/>
                      <w:u w:val="single"/>
                    </w:rPr>
                  </w:pPr>
                </w:p>
              </w:tc>
              <w:tc>
                <w:tcPr>
                  <w:tcW w:w="1004" w:type="dxa"/>
                </w:tcPr>
                <w:p w14:paraId="3903C3C9" w14:textId="77777777" w:rsidR="00066953" w:rsidRPr="009B7A8E" w:rsidRDefault="00066953" w:rsidP="00066953">
                  <w:pPr>
                    <w:jc w:val="both"/>
                    <w:rPr>
                      <w:rFonts w:ascii="Times New Roman" w:hAnsi="Times New Roman" w:cs="Times New Roman"/>
                      <w:b/>
                      <w:sz w:val="24"/>
                      <w:szCs w:val="24"/>
                      <w:u w:val="single"/>
                    </w:rPr>
                  </w:pPr>
                </w:p>
              </w:tc>
              <w:tc>
                <w:tcPr>
                  <w:tcW w:w="1004" w:type="dxa"/>
                </w:tcPr>
                <w:p w14:paraId="607AC24B" w14:textId="77777777" w:rsidR="00066953" w:rsidRPr="009B7A8E" w:rsidRDefault="00066953" w:rsidP="00066953">
                  <w:pPr>
                    <w:jc w:val="both"/>
                    <w:rPr>
                      <w:rFonts w:ascii="Times New Roman" w:hAnsi="Times New Roman" w:cs="Times New Roman"/>
                      <w:b/>
                      <w:sz w:val="24"/>
                      <w:szCs w:val="24"/>
                      <w:u w:val="single"/>
                    </w:rPr>
                  </w:pPr>
                </w:p>
              </w:tc>
              <w:tc>
                <w:tcPr>
                  <w:tcW w:w="1004" w:type="dxa"/>
                </w:tcPr>
                <w:p w14:paraId="607CB400" w14:textId="77777777" w:rsidR="00066953" w:rsidRPr="009B7A8E" w:rsidRDefault="00066953" w:rsidP="00066953">
                  <w:pPr>
                    <w:jc w:val="both"/>
                    <w:rPr>
                      <w:rFonts w:ascii="Times New Roman" w:hAnsi="Times New Roman" w:cs="Times New Roman"/>
                      <w:b/>
                      <w:sz w:val="24"/>
                      <w:szCs w:val="24"/>
                      <w:u w:val="single"/>
                    </w:rPr>
                  </w:pPr>
                </w:p>
              </w:tc>
              <w:tc>
                <w:tcPr>
                  <w:tcW w:w="1004" w:type="dxa"/>
                </w:tcPr>
                <w:p w14:paraId="2B124E66" w14:textId="77777777" w:rsidR="00066953" w:rsidRPr="009B7A8E" w:rsidRDefault="00066953" w:rsidP="00066953">
                  <w:pPr>
                    <w:jc w:val="both"/>
                    <w:rPr>
                      <w:rFonts w:ascii="Times New Roman" w:hAnsi="Times New Roman" w:cs="Times New Roman"/>
                      <w:b/>
                      <w:sz w:val="24"/>
                      <w:szCs w:val="24"/>
                      <w:u w:val="single"/>
                    </w:rPr>
                  </w:pPr>
                </w:p>
              </w:tc>
              <w:tc>
                <w:tcPr>
                  <w:tcW w:w="1004" w:type="dxa"/>
                </w:tcPr>
                <w:p w14:paraId="78567631" w14:textId="77777777" w:rsidR="00066953" w:rsidRPr="009B7A8E" w:rsidRDefault="00066953" w:rsidP="00066953">
                  <w:pPr>
                    <w:jc w:val="both"/>
                    <w:rPr>
                      <w:rFonts w:ascii="Times New Roman" w:hAnsi="Times New Roman" w:cs="Times New Roman"/>
                      <w:b/>
                      <w:sz w:val="24"/>
                      <w:szCs w:val="24"/>
                      <w:u w:val="single"/>
                    </w:rPr>
                  </w:pPr>
                </w:p>
              </w:tc>
              <w:tc>
                <w:tcPr>
                  <w:tcW w:w="1004" w:type="dxa"/>
                </w:tcPr>
                <w:p w14:paraId="28013F85" w14:textId="77777777" w:rsidR="00066953" w:rsidRPr="009B7A8E" w:rsidRDefault="00066953" w:rsidP="00066953">
                  <w:pPr>
                    <w:jc w:val="both"/>
                    <w:rPr>
                      <w:rFonts w:ascii="Times New Roman" w:hAnsi="Times New Roman" w:cs="Times New Roman"/>
                      <w:b/>
                      <w:sz w:val="24"/>
                      <w:szCs w:val="24"/>
                      <w:u w:val="single"/>
                    </w:rPr>
                  </w:pPr>
                </w:p>
              </w:tc>
            </w:tr>
          </w:tbl>
          <w:p w14:paraId="72D00B39" w14:textId="5EC3F293" w:rsidR="00066953" w:rsidRPr="009B7A8E" w:rsidRDefault="00066953" w:rsidP="00066953">
            <w:pPr>
              <w:jc w:val="both"/>
              <w:rPr>
                <w:rFonts w:ascii="Times New Roman" w:hAnsi="Times New Roman" w:cs="Times New Roman"/>
                <w:b/>
                <w:sz w:val="24"/>
                <w:szCs w:val="24"/>
                <w:u w:val="single"/>
              </w:rPr>
            </w:pPr>
          </w:p>
        </w:tc>
      </w:tr>
    </w:tbl>
    <w:p w14:paraId="3C77AB6A" w14:textId="77777777" w:rsidR="00E80C15" w:rsidRPr="009B7A8E" w:rsidRDefault="00E80C15" w:rsidP="00E80C15">
      <w:pPr>
        <w:jc w:val="center"/>
        <w:rPr>
          <w:rFonts w:ascii="Times New Roman" w:hAnsi="Times New Roman" w:cs="Times New Roman"/>
          <w:sz w:val="24"/>
          <w:szCs w:val="24"/>
        </w:rPr>
      </w:pPr>
    </w:p>
    <w:p w14:paraId="55F7D371" w14:textId="77777777" w:rsidR="00DE4A4B" w:rsidRPr="009B7A8E" w:rsidRDefault="00DE4A4B" w:rsidP="00E80C15">
      <w:pPr>
        <w:jc w:val="center"/>
        <w:rPr>
          <w:rFonts w:ascii="Times New Roman" w:hAnsi="Times New Roman" w:cs="Times New Roman"/>
          <w:sz w:val="24"/>
          <w:szCs w:val="24"/>
        </w:rPr>
      </w:pPr>
    </w:p>
    <w:p w14:paraId="1F77749D" w14:textId="77777777" w:rsidR="00DE4A4B" w:rsidRPr="009B7A8E" w:rsidRDefault="00DE4A4B" w:rsidP="00E80C15">
      <w:pPr>
        <w:jc w:val="center"/>
        <w:rPr>
          <w:rFonts w:ascii="Times New Roman" w:hAnsi="Times New Roman" w:cs="Times New Roman"/>
          <w:sz w:val="24"/>
          <w:szCs w:val="24"/>
        </w:rPr>
      </w:pPr>
    </w:p>
    <w:p w14:paraId="44C1675A" w14:textId="77777777" w:rsidR="00DE4A4B" w:rsidRPr="009B7A8E" w:rsidRDefault="00DE4A4B" w:rsidP="00E80C15">
      <w:pPr>
        <w:jc w:val="center"/>
        <w:rPr>
          <w:rFonts w:ascii="Times New Roman" w:hAnsi="Times New Roman" w:cs="Times New Roman"/>
          <w:sz w:val="24"/>
          <w:szCs w:val="24"/>
        </w:rPr>
      </w:pPr>
    </w:p>
    <w:p w14:paraId="4AA6CA00" w14:textId="77777777" w:rsidR="00DE4A4B" w:rsidRPr="009B7A8E" w:rsidRDefault="00DE4A4B" w:rsidP="00E80C15">
      <w:pPr>
        <w:jc w:val="center"/>
        <w:rPr>
          <w:rFonts w:ascii="Times New Roman" w:hAnsi="Times New Roman" w:cs="Times New Roman"/>
          <w:sz w:val="24"/>
          <w:szCs w:val="24"/>
        </w:rPr>
      </w:pPr>
    </w:p>
    <w:p w14:paraId="7BA047D3" w14:textId="77777777" w:rsidR="00DE4A4B" w:rsidRPr="009B7A8E" w:rsidRDefault="00DE4A4B" w:rsidP="00E80C15">
      <w:pPr>
        <w:jc w:val="center"/>
        <w:rPr>
          <w:rFonts w:ascii="Times New Roman" w:hAnsi="Times New Roman" w:cs="Times New Roman"/>
          <w:sz w:val="24"/>
          <w:szCs w:val="24"/>
        </w:rPr>
      </w:pPr>
    </w:p>
    <w:p w14:paraId="4EF06416" w14:textId="77777777" w:rsidR="00DE4A4B" w:rsidRPr="009B7A8E" w:rsidRDefault="00DE4A4B" w:rsidP="00E80C15">
      <w:pPr>
        <w:jc w:val="center"/>
        <w:rPr>
          <w:rFonts w:ascii="Times New Roman" w:hAnsi="Times New Roman" w:cs="Times New Roman"/>
          <w:sz w:val="24"/>
          <w:szCs w:val="24"/>
        </w:rPr>
      </w:pPr>
    </w:p>
    <w:p w14:paraId="773C7256" w14:textId="77777777" w:rsidR="00DE4A4B" w:rsidRPr="009B7A8E" w:rsidRDefault="00DE4A4B" w:rsidP="00E80C15">
      <w:pPr>
        <w:jc w:val="center"/>
        <w:rPr>
          <w:rFonts w:ascii="Times New Roman" w:hAnsi="Times New Roman" w:cs="Times New Roman"/>
          <w:sz w:val="24"/>
          <w:szCs w:val="24"/>
        </w:rPr>
      </w:pPr>
    </w:p>
    <w:p w14:paraId="64FB3EFB" w14:textId="77777777" w:rsidR="00DE4A4B" w:rsidRPr="009B7A8E" w:rsidRDefault="00DE4A4B" w:rsidP="00E80C15">
      <w:pPr>
        <w:jc w:val="center"/>
        <w:rPr>
          <w:rFonts w:ascii="Times New Roman" w:hAnsi="Times New Roman" w:cs="Times New Roman"/>
          <w:sz w:val="24"/>
          <w:szCs w:val="24"/>
        </w:rPr>
      </w:pPr>
    </w:p>
    <w:p w14:paraId="15AC1933" w14:textId="77777777" w:rsidR="00DE4A4B" w:rsidRPr="009B7A8E" w:rsidRDefault="00DE4A4B" w:rsidP="00E80C15">
      <w:pPr>
        <w:jc w:val="center"/>
        <w:rPr>
          <w:rFonts w:ascii="Times New Roman" w:hAnsi="Times New Roman" w:cs="Times New Roman"/>
          <w:sz w:val="24"/>
          <w:szCs w:val="24"/>
        </w:rPr>
      </w:pPr>
    </w:p>
    <w:p w14:paraId="064F703B" w14:textId="77777777" w:rsidR="004B5151" w:rsidRPr="009B7A8E" w:rsidRDefault="004B5151" w:rsidP="00E80C15">
      <w:pPr>
        <w:jc w:val="center"/>
        <w:rPr>
          <w:rFonts w:ascii="Times New Roman" w:hAnsi="Times New Roman" w:cs="Times New Roman"/>
          <w:sz w:val="24"/>
          <w:szCs w:val="24"/>
        </w:rPr>
      </w:pPr>
    </w:p>
    <w:p w14:paraId="30912B7A" w14:textId="77777777" w:rsidR="004B5151" w:rsidRPr="009B7A8E" w:rsidRDefault="004B5151" w:rsidP="00E80C15">
      <w:pPr>
        <w:jc w:val="center"/>
        <w:rPr>
          <w:rFonts w:ascii="Times New Roman" w:hAnsi="Times New Roman" w:cs="Times New Roman"/>
          <w:sz w:val="24"/>
          <w:szCs w:val="24"/>
        </w:rPr>
      </w:pPr>
    </w:p>
    <w:p w14:paraId="4C3DA8F5" w14:textId="77777777" w:rsidR="004B5151" w:rsidRPr="009B7A8E" w:rsidRDefault="004B5151" w:rsidP="00E80C15">
      <w:pPr>
        <w:jc w:val="center"/>
        <w:rPr>
          <w:rFonts w:ascii="Times New Roman" w:hAnsi="Times New Roman" w:cs="Times New Roman"/>
          <w:sz w:val="24"/>
          <w:szCs w:val="24"/>
        </w:rPr>
      </w:pPr>
    </w:p>
    <w:p w14:paraId="74879D56" w14:textId="77777777" w:rsidR="004B5151" w:rsidRPr="009B7A8E" w:rsidRDefault="004B5151" w:rsidP="00E80C15">
      <w:pPr>
        <w:jc w:val="center"/>
        <w:rPr>
          <w:rFonts w:ascii="Times New Roman" w:hAnsi="Times New Roman" w:cs="Times New Roman"/>
          <w:sz w:val="24"/>
          <w:szCs w:val="24"/>
        </w:rPr>
      </w:pPr>
    </w:p>
    <w:p w14:paraId="11ABE062" w14:textId="77777777" w:rsidR="004B5151" w:rsidRPr="009B7A8E" w:rsidRDefault="004B5151" w:rsidP="00E80C15">
      <w:pPr>
        <w:jc w:val="center"/>
        <w:rPr>
          <w:rFonts w:ascii="Times New Roman" w:hAnsi="Times New Roman" w:cs="Times New Roman"/>
          <w:sz w:val="24"/>
          <w:szCs w:val="24"/>
        </w:rPr>
      </w:pPr>
    </w:p>
    <w:p w14:paraId="3CBB7C60" w14:textId="77777777" w:rsidR="004B5151" w:rsidRPr="009B7A8E" w:rsidRDefault="004B5151" w:rsidP="004B5151">
      <w:pPr>
        <w:jc w:val="both"/>
        <w:rPr>
          <w:rFonts w:ascii="Times New Roman" w:hAnsi="Times New Roman" w:cs="Times New Roman"/>
          <w:sz w:val="24"/>
          <w:szCs w:val="24"/>
        </w:rPr>
      </w:pPr>
    </w:p>
    <w:p w14:paraId="188C4B95" w14:textId="77777777" w:rsidR="001E7AD5" w:rsidRPr="009B7A8E" w:rsidRDefault="001E7AD5" w:rsidP="004B5151">
      <w:pPr>
        <w:jc w:val="both"/>
        <w:rPr>
          <w:rFonts w:ascii="Times New Roman" w:hAnsi="Times New Roman" w:cs="Times New Roman"/>
          <w:sz w:val="24"/>
          <w:szCs w:val="24"/>
        </w:rPr>
      </w:pPr>
    </w:p>
    <w:p w14:paraId="03571D23" w14:textId="2805A705" w:rsidR="004B5151" w:rsidRPr="009B7A8E" w:rsidRDefault="009B7A8E" w:rsidP="004B5151">
      <w:pPr>
        <w:jc w:val="both"/>
        <w:rPr>
          <w:rFonts w:ascii="Times New Roman" w:hAnsi="Times New Roman" w:cs="Times New Roman"/>
          <w:sz w:val="24"/>
          <w:szCs w:val="24"/>
        </w:rPr>
      </w:pPr>
      <w:r w:rsidRPr="009B7A8E">
        <w:rPr>
          <w:rFonts w:ascii="Times New Roman" w:hAnsi="Times New Roman" w:cs="Times New Roman"/>
          <w:sz w:val="24"/>
          <w:szCs w:val="24"/>
        </w:rPr>
        <w:t>Таблица №1</w:t>
      </w:r>
      <w:r w:rsidR="004B5151" w:rsidRPr="009B7A8E">
        <w:rPr>
          <w:rFonts w:ascii="Times New Roman" w:hAnsi="Times New Roman" w:cs="Times New Roman"/>
          <w:sz w:val="24"/>
          <w:szCs w:val="24"/>
        </w:rPr>
        <w:t xml:space="preserve"> </w:t>
      </w:r>
      <w:r w:rsidRPr="009B7A8E">
        <w:rPr>
          <w:rFonts w:ascii="Times New Roman" w:hAnsi="Times New Roman" w:cs="Times New Roman"/>
          <w:sz w:val="24"/>
          <w:szCs w:val="24"/>
        </w:rPr>
        <w:t>Требования к матрице</w:t>
      </w:r>
      <w:r w:rsidR="004B5151" w:rsidRPr="009B7A8E">
        <w:rPr>
          <w:rFonts w:ascii="Times New Roman" w:hAnsi="Times New Roman" w:cs="Times New Roman"/>
          <w:sz w:val="24"/>
          <w:szCs w:val="24"/>
        </w:rPr>
        <w:t xml:space="preserve"> коллизий.</w:t>
      </w:r>
    </w:p>
    <w:tbl>
      <w:tblPr>
        <w:tblStyle w:val="a4"/>
        <w:tblW w:w="9356" w:type="dxa"/>
        <w:tblInd w:w="-5" w:type="dxa"/>
        <w:tblLook w:val="04A0" w:firstRow="1" w:lastRow="0" w:firstColumn="1" w:lastColumn="0" w:noHBand="0" w:noVBand="1"/>
      </w:tblPr>
      <w:tblGrid>
        <w:gridCol w:w="709"/>
        <w:gridCol w:w="5103"/>
        <w:gridCol w:w="2268"/>
        <w:gridCol w:w="1276"/>
      </w:tblGrid>
      <w:tr w:rsidR="004B5151" w:rsidRPr="009B7A8E" w14:paraId="53BD3832" w14:textId="77777777" w:rsidTr="004B5151">
        <w:tc>
          <w:tcPr>
            <w:tcW w:w="709" w:type="dxa"/>
            <w:shd w:val="clear" w:color="auto" w:fill="B8CCE4" w:themeFill="accent1" w:themeFillTint="66"/>
            <w:vAlign w:val="center"/>
          </w:tcPr>
          <w:p w14:paraId="400568E9" w14:textId="77777777" w:rsidR="004B5151" w:rsidRPr="009B7A8E" w:rsidRDefault="004B5151" w:rsidP="004B5151">
            <w:pPr>
              <w:spacing w:line="360" w:lineRule="auto"/>
              <w:jc w:val="center"/>
              <w:rPr>
                <w:rFonts w:ascii="Times New Roman" w:hAnsi="Times New Roman" w:cs="Times New Roman"/>
                <w:i/>
                <w:sz w:val="24"/>
                <w:szCs w:val="24"/>
              </w:rPr>
            </w:pPr>
            <w:r w:rsidRPr="009B7A8E">
              <w:rPr>
                <w:rFonts w:ascii="Times New Roman" w:hAnsi="Times New Roman" w:cs="Times New Roman"/>
                <w:i/>
                <w:sz w:val="24"/>
                <w:szCs w:val="24"/>
              </w:rPr>
              <w:t>№</w:t>
            </w:r>
          </w:p>
        </w:tc>
        <w:tc>
          <w:tcPr>
            <w:tcW w:w="5103" w:type="dxa"/>
            <w:shd w:val="clear" w:color="auto" w:fill="B8CCE4" w:themeFill="accent1" w:themeFillTint="66"/>
            <w:vAlign w:val="center"/>
          </w:tcPr>
          <w:p w14:paraId="2A967808" w14:textId="77777777" w:rsidR="004B5151" w:rsidRPr="009B7A8E" w:rsidRDefault="004B5151" w:rsidP="004B5151">
            <w:pPr>
              <w:spacing w:line="360" w:lineRule="auto"/>
              <w:jc w:val="center"/>
              <w:rPr>
                <w:rFonts w:ascii="Times New Roman" w:hAnsi="Times New Roman" w:cs="Times New Roman"/>
                <w:i/>
                <w:sz w:val="24"/>
                <w:szCs w:val="24"/>
              </w:rPr>
            </w:pPr>
            <w:r w:rsidRPr="009B7A8E">
              <w:rPr>
                <w:rFonts w:ascii="Times New Roman" w:hAnsi="Times New Roman" w:cs="Times New Roman"/>
                <w:i/>
                <w:sz w:val="24"/>
                <w:szCs w:val="24"/>
              </w:rPr>
              <w:t>Проверяемые элементы</w:t>
            </w:r>
          </w:p>
        </w:tc>
        <w:tc>
          <w:tcPr>
            <w:tcW w:w="2268" w:type="dxa"/>
            <w:shd w:val="clear" w:color="auto" w:fill="B8CCE4" w:themeFill="accent1" w:themeFillTint="66"/>
            <w:vAlign w:val="center"/>
          </w:tcPr>
          <w:p w14:paraId="69878606" w14:textId="77777777" w:rsidR="004B5151" w:rsidRPr="009B7A8E" w:rsidRDefault="004B5151" w:rsidP="004B5151">
            <w:pPr>
              <w:spacing w:line="360" w:lineRule="auto"/>
              <w:rPr>
                <w:rFonts w:ascii="Times New Roman" w:hAnsi="Times New Roman" w:cs="Times New Roman"/>
                <w:i/>
                <w:sz w:val="24"/>
                <w:szCs w:val="24"/>
              </w:rPr>
            </w:pPr>
            <w:r w:rsidRPr="009B7A8E">
              <w:rPr>
                <w:rFonts w:ascii="Times New Roman" w:hAnsi="Times New Roman" w:cs="Times New Roman"/>
                <w:i/>
                <w:sz w:val="24"/>
                <w:szCs w:val="24"/>
              </w:rPr>
              <w:t>Тип проверки</w:t>
            </w:r>
          </w:p>
        </w:tc>
        <w:tc>
          <w:tcPr>
            <w:tcW w:w="1276" w:type="dxa"/>
            <w:shd w:val="clear" w:color="auto" w:fill="B8CCE4" w:themeFill="accent1" w:themeFillTint="66"/>
            <w:vAlign w:val="center"/>
          </w:tcPr>
          <w:p w14:paraId="0F2D7A16" w14:textId="77777777" w:rsidR="004B5151" w:rsidRPr="009B7A8E" w:rsidRDefault="004B5151" w:rsidP="004B5151">
            <w:pPr>
              <w:spacing w:line="360" w:lineRule="auto"/>
              <w:jc w:val="center"/>
              <w:rPr>
                <w:rFonts w:ascii="Times New Roman" w:hAnsi="Times New Roman" w:cs="Times New Roman"/>
                <w:i/>
                <w:sz w:val="24"/>
                <w:szCs w:val="24"/>
              </w:rPr>
            </w:pPr>
            <w:r w:rsidRPr="009B7A8E">
              <w:rPr>
                <w:rFonts w:ascii="Times New Roman" w:hAnsi="Times New Roman" w:cs="Times New Roman"/>
                <w:i/>
                <w:sz w:val="24"/>
                <w:szCs w:val="24"/>
              </w:rPr>
              <w:t>Допуск проверки</w:t>
            </w:r>
          </w:p>
          <w:p w14:paraId="5EB152AA" w14:textId="77777777" w:rsidR="004B5151" w:rsidRPr="009B7A8E" w:rsidRDefault="004B5151" w:rsidP="004B5151">
            <w:pPr>
              <w:spacing w:line="360" w:lineRule="auto"/>
              <w:jc w:val="center"/>
              <w:rPr>
                <w:rFonts w:ascii="Times New Roman" w:hAnsi="Times New Roman" w:cs="Times New Roman"/>
                <w:i/>
                <w:sz w:val="24"/>
                <w:szCs w:val="24"/>
              </w:rPr>
            </w:pPr>
            <w:r w:rsidRPr="009B7A8E">
              <w:rPr>
                <w:rFonts w:ascii="Times New Roman" w:hAnsi="Times New Roman" w:cs="Times New Roman"/>
                <w:i/>
                <w:sz w:val="24"/>
                <w:szCs w:val="24"/>
              </w:rPr>
              <w:t>(метры)</w:t>
            </w:r>
          </w:p>
        </w:tc>
      </w:tr>
      <w:tr w:rsidR="004B5151" w:rsidRPr="009B7A8E" w14:paraId="31F69630" w14:textId="77777777" w:rsidTr="004B5151">
        <w:tc>
          <w:tcPr>
            <w:tcW w:w="9356" w:type="dxa"/>
            <w:gridSpan w:val="4"/>
            <w:shd w:val="clear" w:color="auto" w:fill="DBE5F1" w:themeFill="accent1" w:themeFillTint="33"/>
          </w:tcPr>
          <w:p w14:paraId="1D21BA58" w14:textId="77777777" w:rsidR="004B5151" w:rsidRPr="009B7A8E" w:rsidRDefault="004B5151" w:rsidP="004B5151">
            <w:pPr>
              <w:spacing w:line="360" w:lineRule="auto"/>
              <w:rPr>
                <w:rFonts w:ascii="Times New Roman" w:hAnsi="Times New Roman" w:cs="Times New Roman"/>
                <w:i/>
                <w:sz w:val="24"/>
                <w:szCs w:val="24"/>
              </w:rPr>
            </w:pPr>
            <w:r w:rsidRPr="009B7A8E">
              <w:rPr>
                <w:rFonts w:ascii="Times New Roman" w:hAnsi="Times New Roman" w:cs="Times New Roman"/>
                <w:b/>
                <w:sz w:val="24"/>
                <w:szCs w:val="24"/>
              </w:rPr>
              <w:t>Объект проверки №1 – Вся ИМ</w:t>
            </w:r>
          </w:p>
        </w:tc>
      </w:tr>
      <w:tr w:rsidR="004B5151" w:rsidRPr="009B7A8E" w14:paraId="78D29DA8" w14:textId="77777777" w:rsidTr="004B5151">
        <w:tc>
          <w:tcPr>
            <w:tcW w:w="709" w:type="dxa"/>
            <w:shd w:val="clear" w:color="auto" w:fill="FFFFFF" w:themeFill="background1"/>
          </w:tcPr>
          <w:p w14:paraId="5BEC8F92" w14:textId="77777777" w:rsidR="004B5151" w:rsidRPr="009B7A8E" w:rsidRDefault="004B5151" w:rsidP="004B5151">
            <w:pPr>
              <w:pStyle w:val="a0"/>
              <w:numPr>
                <w:ilvl w:val="0"/>
                <w:numId w:val="19"/>
              </w:numPr>
              <w:spacing w:line="360" w:lineRule="auto"/>
              <w:jc w:val="both"/>
              <w:rPr>
                <w:rFonts w:ascii="Times New Roman" w:hAnsi="Times New Roman" w:cs="Times New Roman"/>
                <w:sz w:val="24"/>
                <w:szCs w:val="24"/>
              </w:rPr>
            </w:pPr>
          </w:p>
        </w:tc>
        <w:tc>
          <w:tcPr>
            <w:tcW w:w="5103" w:type="dxa"/>
            <w:shd w:val="clear" w:color="auto" w:fill="FFFFFF" w:themeFill="background1"/>
          </w:tcPr>
          <w:p w14:paraId="1D4CAF9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Все элементы ИМ</w:t>
            </w:r>
          </w:p>
        </w:tc>
        <w:tc>
          <w:tcPr>
            <w:tcW w:w="2268" w:type="dxa"/>
            <w:shd w:val="clear" w:color="auto" w:fill="FFFFFF" w:themeFill="background1"/>
          </w:tcPr>
          <w:p w14:paraId="21F97F7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Дублирование</w:t>
            </w:r>
          </w:p>
        </w:tc>
        <w:tc>
          <w:tcPr>
            <w:tcW w:w="1276" w:type="dxa"/>
            <w:shd w:val="clear" w:color="auto" w:fill="FFFFFF" w:themeFill="background1"/>
          </w:tcPr>
          <w:p w14:paraId="7B9AB30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E2B0D1A" w14:textId="77777777" w:rsidTr="004B5151">
        <w:tc>
          <w:tcPr>
            <w:tcW w:w="9356" w:type="dxa"/>
            <w:gridSpan w:val="4"/>
            <w:shd w:val="clear" w:color="auto" w:fill="DBE5F1" w:themeFill="accent1" w:themeFillTint="33"/>
          </w:tcPr>
          <w:p w14:paraId="42F723F4"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№2 - Стены, за исключением отделки</w:t>
            </w:r>
          </w:p>
        </w:tc>
      </w:tr>
      <w:tr w:rsidR="004B5151" w:rsidRPr="009B7A8E" w14:paraId="76199B36" w14:textId="77777777" w:rsidTr="004B5151">
        <w:tc>
          <w:tcPr>
            <w:tcW w:w="709" w:type="dxa"/>
          </w:tcPr>
          <w:p w14:paraId="74A26087"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145E233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Стены, за исключением отделки</w:t>
            </w:r>
          </w:p>
        </w:tc>
        <w:tc>
          <w:tcPr>
            <w:tcW w:w="2268" w:type="dxa"/>
          </w:tcPr>
          <w:p w14:paraId="7A78C3E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6012CA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63D82F2" w14:textId="77777777" w:rsidTr="004B5151">
        <w:tc>
          <w:tcPr>
            <w:tcW w:w="709" w:type="dxa"/>
          </w:tcPr>
          <w:p w14:paraId="4F646372"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5947FDE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Перекрытия, за исключением отделки</w:t>
            </w:r>
          </w:p>
        </w:tc>
        <w:tc>
          <w:tcPr>
            <w:tcW w:w="2268" w:type="dxa"/>
          </w:tcPr>
          <w:p w14:paraId="39E5746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2B0085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CCE136B" w14:textId="77777777" w:rsidTr="004B5151">
        <w:tc>
          <w:tcPr>
            <w:tcW w:w="709" w:type="dxa"/>
          </w:tcPr>
          <w:p w14:paraId="20D5495E"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316C719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Кровля</w:t>
            </w:r>
          </w:p>
        </w:tc>
        <w:tc>
          <w:tcPr>
            <w:tcW w:w="2268" w:type="dxa"/>
          </w:tcPr>
          <w:p w14:paraId="284F856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DBD937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C966AA4" w14:textId="77777777" w:rsidTr="004B5151">
        <w:tc>
          <w:tcPr>
            <w:tcW w:w="709" w:type="dxa"/>
          </w:tcPr>
          <w:p w14:paraId="48CBC0A5"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4BAA4C7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Колонны, за исключением отделки</w:t>
            </w:r>
          </w:p>
        </w:tc>
        <w:tc>
          <w:tcPr>
            <w:tcW w:w="2268" w:type="dxa"/>
          </w:tcPr>
          <w:p w14:paraId="5F433E0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1AE739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C7E27A4" w14:textId="77777777" w:rsidTr="004B5151">
        <w:tc>
          <w:tcPr>
            <w:tcW w:w="709" w:type="dxa"/>
          </w:tcPr>
          <w:p w14:paraId="0185BAD2"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8647" w:type="dxa"/>
            <w:gridSpan w:val="3"/>
          </w:tcPr>
          <w:p w14:paraId="025CC855"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Балки, за исключением отделки</w:t>
            </w:r>
          </w:p>
        </w:tc>
      </w:tr>
      <w:tr w:rsidR="004B5151" w:rsidRPr="009B7A8E" w14:paraId="18E5C329" w14:textId="77777777" w:rsidTr="004B5151">
        <w:trPr>
          <w:trHeight w:val="248"/>
        </w:trPr>
        <w:tc>
          <w:tcPr>
            <w:tcW w:w="709" w:type="dxa"/>
          </w:tcPr>
          <w:p w14:paraId="4EC39DD9"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418B6234"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металлические</w:t>
            </w:r>
          </w:p>
        </w:tc>
        <w:tc>
          <w:tcPr>
            <w:tcW w:w="2268" w:type="dxa"/>
          </w:tcPr>
          <w:p w14:paraId="1B432C9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B12BCE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0.05</w:t>
            </w:r>
          </w:p>
        </w:tc>
      </w:tr>
      <w:tr w:rsidR="004B5151" w:rsidRPr="009B7A8E" w14:paraId="391F67B9" w14:textId="77777777" w:rsidTr="004B5151">
        <w:trPr>
          <w:trHeight w:val="251"/>
        </w:trPr>
        <w:tc>
          <w:tcPr>
            <w:tcW w:w="709" w:type="dxa"/>
          </w:tcPr>
          <w:p w14:paraId="417CBC42"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694F0AF0"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бетонные</w:t>
            </w:r>
          </w:p>
        </w:tc>
        <w:tc>
          <w:tcPr>
            <w:tcW w:w="2268" w:type="dxa"/>
          </w:tcPr>
          <w:p w14:paraId="186386A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D31C35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F22BFD4" w14:textId="77777777" w:rsidTr="004B5151">
        <w:trPr>
          <w:trHeight w:val="270"/>
        </w:trPr>
        <w:tc>
          <w:tcPr>
            <w:tcW w:w="709" w:type="dxa"/>
          </w:tcPr>
          <w:p w14:paraId="04DB07DE"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61C97316"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перемычки</w:t>
            </w:r>
          </w:p>
        </w:tc>
        <w:tc>
          <w:tcPr>
            <w:tcW w:w="2268" w:type="dxa"/>
          </w:tcPr>
          <w:p w14:paraId="08510FF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8DE9C6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0.03</w:t>
            </w:r>
          </w:p>
        </w:tc>
      </w:tr>
      <w:tr w:rsidR="004B5151" w:rsidRPr="009B7A8E" w14:paraId="7E73DCE7" w14:textId="77777777" w:rsidTr="004B5151">
        <w:trPr>
          <w:trHeight w:val="236"/>
        </w:trPr>
        <w:tc>
          <w:tcPr>
            <w:tcW w:w="709" w:type="dxa"/>
          </w:tcPr>
          <w:p w14:paraId="732632DB"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1B79EBB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Окна</w:t>
            </w:r>
          </w:p>
        </w:tc>
        <w:tc>
          <w:tcPr>
            <w:tcW w:w="2268" w:type="dxa"/>
          </w:tcPr>
          <w:p w14:paraId="2F55154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E1D8B3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0.03</w:t>
            </w:r>
          </w:p>
        </w:tc>
      </w:tr>
      <w:tr w:rsidR="004B5151" w:rsidRPr="009B7A8E" w14:paraId="3D4E5DE5" w14:textId="77777777" w:rsidTr="004B5151">
        <w:trPr>
          <w:trHeight w:val="273"/>
        </w:trPr>
        <w:tc>
          <w:tcPr>
            <w:tcW w:w="709" w:type="dxa"/>
          </w:tcPr>
          <w:p w14:paraId="3DEE9536"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04DF05D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зоны открывания окон</w:t>
            </w:r>
          </w:p>
        </w:tc>
        <w:tc>
          <w:tcPr>
            <w:tcW w:w="2268" w:type="dxa"/>
          </w:tcPr>
          <w:p w14:paraId="7AF0F9E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9AFEE1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A77052D" w14:textId="77777777" w:rsidTr="004B5151">
        <w:tc>
          <w:tcPr>
            <w:tcW w:w="709" w:type="dxa"/>
          </w:tcPr>
          <w:p w14:paraId="0274FD1A"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5D1E78E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Лестницы</w:t>
            </w:r>
          </w:p>
        </w:tc>
        <w:tc>
          <w:tcPr>
            <w:tcW w:w="2268" w:type="dxa"/>
          </w:tcPr>
          <w:p w14:paraId="75121BE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2C63F4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93C5187" w14:textId="77777777" w:rsidTr="004B5151">
        <w:tc>
          <w:tcPr>
            <w:tcW w:w="709" w:type="dxa"/>
          </w:tcPr>
          <w:p w14:paraId="630E5C86"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39005DF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Ограждения</w:t>
            </w:r>
          </w:p>
        </w:tc>
        <w:tc>
          <w:tcPr>
            <w:tcW w:w="2268" w:type="dxa"/>
          </w:tcPr>
          <w:p w14:paraId="5E21AC0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CD1D74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0.05</w:t>
            </w:r>
          </w:p>
        </w:tc>
      </w:tr>
      <w:tr w:rsidR="004B5151" w:rsidRPr="009B7A8E" w14:paraId="079234C6" w14:textId="77777777" w:rsidTr="004B5151">
        <w:tc>
          <w:tcPr>
            <w:tcW w:w="709" w:type="dxa"/>
          </w:tcPr>
          <w:p w14:paraId="0A106B42"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32EF73D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Панели витража</w:t>
            </w:r>
          </w:p>
        </w:tc>
        <w:tc>
          <w:tcPr>
            <w:tcW w:w="2268" w:type="dxa"/>
          </w:tcPr>
          <w:p w14:paraId="273B765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F37B7C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83C7831" w14:textId="77777777" w:rsidTr="004B5151">
        <w:tc>
          <w:tcPr>
            <w:tcW w:w="709" w:type="dxa"/>
          </w:tcPr>
          <w:p w14:paraId="0EFF3D7D"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70E6A8A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Импосты витража</w:t>
            </w:r>
          </w:p>
        </w:tc>
        <w:tc>
          <w:tcPr>
            <w:tcW w:w="2268" w:type="dxa"/>
          </w:tcPr>
          <w:p w14:paraId="5BE1942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проверяется</w:t>
            </w:r>
          </w:p>
        </w:tc>
        <w:tc>
          <w:tcPr>
            <w:tcW w:w="1276" w:type="dxa"/>
          </w:tcPr>
          <w:p w14:paraId="77FE0CC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7B66C7AC" w14:textId="77777777" w:rsidTr="004B5151">
        <w:tc>
          <w:tcPr>
            <w:tcW w:w="709" w:type="dxa"/>
          </w:tcPr>
          <w:p w14:paraId="72DBEA9B"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79C4315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Двери</w:t>
            </w:r>
          </w:p>
        </w:tc>
        <w:tc>
          <w:tcPr>
            <w:tcW w:w="2268" w:type="dxa"/>
          </w:tcPr>
          <w:p w14:paraId="76A5F2A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75BE4D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0.03</w:t>
            </w:r>
          </w:p>
        </w:tc>
      </w:tr>
      <w:tr w:rsidR="004B5151" w:rsidRPr="009B7A8E" w14:paraId="2E3557FD" w14:textId="77777777" w:rsidTr="004B5151">
        <w:tc>
          <w:tcPr>
            <w:tcW w:w="709" w:type="dxa"/>
          </w:tcPr>
          <w:p w14:paraId="3106FAD6"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lang w:val="en-US"/>
              </w:rPr>
            </w:pPr>
          </w:p>
        </w:tc>
        <w:tc>
          <w:tcPr>
            <w:tcW w:w="5103" w:type="dxa"/>
          </w:tcPr>
          <w:p w14:paraId="73D1A633"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зоны открывания дверей</w:t>
            </w:r>
          </w:p>
        </w:tc>
        <w:tc>
          <w:tcPr>
            <w:tcW w:w="2268" w:type="dxa"/>
          </w:tcPr>
          <w:p w14:paraId="4CE1F72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3D35A2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5A72684" w14:textId="77777777" w:rsidTr="004B5151">
        <w:tc>
          <w:tcPr>
            <w:tcW w:w="709" w:type="dxa"/>
          </w:tcPr>
          <w:p w14:paraId="4F7D60FF"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17FEF98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Потолок</w:t>
            </w:r>
          </w:p>
        </w:tc>
        <w:tc>
          <w:tcPr>
            <w:tcW w:w="2268" w:type="dxa"/>
          </w:tcPr>
          <w:p w14:paraId="2BB81A5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0D77B6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49F4E82" w14:textId="77777777" w:rsidTr="004B5151">
        <w:tc>
          <w:tcPr>
            <w:tcW w:w="709" w:type="dxa"/>
          </w:tcPr>
          <w:p w14:paraId="287D83F3"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723BCDA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Фундаменты</w:t>
            </w:r>
          </w:p>
        </w:tc>
        <w:tc>
          <w:tcPr>
            <w:tcW w:w="2268" w:type="dxa"/>
          </w:tcPr>
          <w:p w14:paraId="7B4C76D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F78494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A40B164" w14:textId="77777777" w:rsidTr="004B5151">
        <w:tc>
          <w:tcPr>
            <w:tcW w:w="709" w:type="dxa"/>
          </w:tcPr>
          <w:p w14:paraId="6E93896C"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8647" w:type="dxa"/>
            <w:gridSpan w:val="3"/>
          </w:tcPr>
          <w:p w14:paraId="2D0BD6EB"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Трубопроводы, гибкие трубы, фитинги</w:t>
            </w:r>
          </w:p>
        </w:tc>
      </w:tr>
      <w:tr w:rsidR="004B5151" w:rsidRPr="009B7A8E" w14:paraId="613F6D3B" w14:textId="77777777" w:rsidTr="004B5151">
        <w:tc>
          <w:tcPr>
            <w:tcW w:w="709" w:type="dxa"/>
          </w:tcPr>
          <w:p w14:paraId="5EE20FC2"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21837BCA"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Ду50 и более</w:t>
            </w:r>
          </w:p>
        </w:tc>
        <w:tc>
          <w:tcPr>
            <w:tcW w:w="2268" w:type="dxa"/>
          </w:tcPr>
          <w:p w14:paraId="4C30C6F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64D5EE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624298A" w14:textId="77777777" w:rsidTr="004B5151">
        <w:tc>
          <w:tcPr>
            <w:tcW w:w="709" w:type="dxa"/>
          </w:tcPr>
          <w:p w14:paraId="594E670B"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2FD3FF71"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менее Ду50</w:t>
            </w:r>
          </w:p>
        </w:tc>
        <w:tc>
          <w:tcPr>
            <w:tcW w:w="2268" w:type="dxa"/>
          </w:tcPr>
          <w:p w14:paraId="72FB61D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проверяется</w:t>
            </w:r>
          </w:p>
        </w:tc>
        <w:tc>
          <w:tcPr>
            <w:tcW w:w="1276" w:type="dxa"/>
          </w:tcPr>
          <w:p w14:paraId="30E5ACD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11453F90" w14:textId="77777777" w:rsidTr="004B5151">
        <w:tc>
          <w:tcPr>
            <w:tcW w:w="709" w:type="dxa"/>
          </w:tcPr>
          <w:p w14:paraId="645A7BE1"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7E4F648A"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трубопроводов</w:t>
            </w:r>
          </w:p>
        </w:tc>
        <w:tc>
          <w:tcPr>
            <w:tcW w:w="2268" w:type="dxa"/>
          </w:tcPr>
          <w:p w14:paraId="46D1015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B2E10B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02BA0C5" w14:textId="77777777" w:rsidTr="004B5151">
        <w:tc>
          <w:tcPr>
            <w:tcW w:w="709" w:type="dxa"/>
          </w:tcPr>
          <w:p w14:paraId="28A4386D"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3F15818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труб</w:t>
            </w:r>
          </w:p>
        </w:tc>
        <w:tc>
          <w:tcPr>
            <w:tcW w:w="2268" w:type="dxa"/>
          </w:tcPr>
          <w:p w14:paraId="37168F9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78EE67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6CC15F33" w14:textId="77777777" w:rsidTr="004B5151">
        <w:tc>
          <w:tcPr>
            <w:tcW w:w="709" w:type="dxa"/>
          </w:tcPr>
          <w:p w14:paraId="64C37B0F"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3A54D1F4"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труб</w:t>
            </w:r>
          </w:p>
        </w:tc>
        <w:tc>
          <w:tcPr>
            <w:tcW w:w="2268" w:type="dxa"/>
          </w:tcPr>
          <w:p w14:paraId="63075FD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CF5CCD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4E4F6E3" w14:textId="77777777" w:rsidTr="004B5151">
        <w:tc>
          <w:tcPr>
            <w:tcW w:w="709" w:type="dxa"/>
          </w:tcPr>
          <w:p w14:paraId="516E1FB6"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08C3707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Воздуховоды</w:t>
            </w:r>
          </w:p>
        </w:tc>
        <w:tc>
          <w:tcPr>
            <w:tcW w:w="2268" w:type="dxa"/>
          </w:tcPr>
          <w:p w14:paraId="4CBD8B6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E99948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FE94C1D" w14:textId="77777777" w:rsidTr="004B5151">
        <w:tc>
          <w:tcPr>
            <w:tcW w:w="709" w:type="dxa"/>
          </w:tcPr>
          <w:p w14:paraId="5EE01A23"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565788FB"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гибкие воздуховоды</w:t>
            </w:r>
          </w:p>
        </w:tc>
        <w:tc>
          <w:tcPr>
            <w:tcW w:w="2268" w:type="dxa"/>
          </w:tcPr>
          <w:p w14:paraId="772EDDF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C067CA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7C587E60" w14:textId="77777777" w:rsidTr="004B5151">
        <w:tc>
          <w:tcPr>
            <w:tcW w:w="709" w:type="dxa"/>
          </w:tcPr>
          <w:p w14:paraId="3419E3E1"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60480594"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воздухораспределители</w:t>
            </w:r>
          </w:p>
        </w:tc>
        <w:tc>
          <w:tcPr>
            <w:tcW w:w="2268" w:type="dxa"/>
          </w:tcPr>
          <w:p w14:paraId="460AEC9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C24017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5ED73188" w14:textId="77777777" w:rsidTr="004B5151">
        <w:tc>
          <w:tcPr>
            <w:tcW w:w="709" w:type="dxa"/>
          </w:tcPr>
          <w:p w14:paraId="69F534C4"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7EF621D6"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воздуховодов</w:t>
            </w:r>
          </w:p>
        </w:tc>
        <w:tc>
          <w:tcPr>
            <w:tcW w:w="2268" w:type="dxa"/>
          </w:tcPr>
          <w:p w14:paraId="437CF86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C51F2A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6C420FEC" w14:textId="77777777" w:rsidTr="004B5151">
        <w:tc>
          <w:tcPr>
            <w:tcW w:w="709" w:type="dxa"/>
          </w:tcPr>
          <w:p w14:paraId="00941D14"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4D2C469B"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воздуховодов</w:t>
            </w:r>
          </w:p>
        </w:tc>
        <w:tc>
          <w:tcPr>
            <w:tcW w:w="2268" w:type="dxa"/>
          </w:tcPr>
          <w:p w14:paraId="369D86F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44EC0A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FA3F76F" w14:textId="77777777" w:rsidTr="004B5151">
        <w:tc>
          <w:tcPr>
            <w:tcW w:w="709" w:type="dxa"/>
          </w:tcPr>
          <w:p w14:paraId="3D69CC97"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1EDAA070"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воздуховодов</w:t>
            </w:r>
          </w:p>
        </w:tc>
        <w:tc>
          <w:tcPr>
            <w:tcW w:w="2268" w:type="dxa"/>
          </w:tcPr>
          <w:p w14:paraId="4449AB8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9460E6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B2CA389" w14:textId="77777777" w:rsidTr="004B5151">
        <w:tc>
          <w:tcPr>
            <w:tcW w:w="709" w:type="dxa"/>
          </w:tcPr>
          <w:p w14:paraId="005851FE"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574E29B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Сантехнические приборы</w:t>
            </w:r>
          </w:p>
        </w:tc>
        <w:tc>
          <w:tcPr>
            <w:tcW w:w="2268" w:type="dxa"/>
          </w:tcPr>
          <w:p w14:paraId="6CA2D39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D9BC04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7F36CBE" w14:textId="77777777" w:rsidTr="004B5151">
        <w:tc>
          <w:tcPr>
            <w:tcW w:w="709" w:type="dxa"/>
          </w:tcPr>
          <w:p w14:paraId="1A8A91A5"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5102165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Мебель и оборудование</w:t>
            </w:r>
          </w:p>
        </w:tc>
        <w:tc>
          <w:tcPr>
            <w:tcW w:w="2268" w:type="dxa"/>
          </w:tcPr>
          <w:p w14:paraId="5821138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7F6F3C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74230A3" w14:textId="77777777" w:rsidTr="004B5151">
        <w:tc>
          <w:tcPr>
            <w:tcW w:w="709" w:type="dxa"/>
          </w:tcPr>
          <w:p w14:paraId="409F7F21"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41DCE11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51B5045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874E35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CD1527F" w14:textId="77777777" w:rsidTr="004B5151">
        <w:tc>
          <w:tcPr>
            <w:tcW w:w="709" w:type="dxa"/>
          </w:tcPr>
          <w:p w14:paraId="3150A140"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7D46EB6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24C13EA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48E940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28A4F859" w14:textId="77777777" w:rsidTr="004B5151">
        <w:tc>
          <w:tcPr>
            <w:tcW w:w="709" w:type="dxa"/>
          </w:tcPr>
          <w:p w14:paraId="55567AF9"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5103" w:type="dxa"/>
          </w:tcPr>
          <w:p w14:paraId="71B87C1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4D7CA1A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15302F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4B38292" w14:textId="77777777" w:rsidTr="004B5151">
        <w:tc>
          <w:tcPr>
            <w:tcW w:w="709" w:type="dxa"/>
          </w:tcPr>
          <w:p w14:paraId="5BD84087" w14:textId="77777777" w:rsidR="004B5151" w:rsidRPr="009B7A8E" w:rsidRDefault="004B5151" w:rsidP="004B5151">
            <w:pPr>
              <w:pStyle w:val="a0"/>
              <w:numPr>
                <w:ilvl w:val="0"/>
                <w:numId w:val="18"/>
              </w:numPr>
              <w:spacing w:line="360" w:lineRule="auto"/>
              <w:jc w:val="both"/>
              <w:rPr>
                <w:rFonts w:ascii="Times New Roman" w:hAnsi="Times New Roman" w:cs="Times New Roman"/>
                <w:sz w:val="24"/>
                <w:szCs w:val="24"/>
              </w:rPr>
            </w:pPr>
          </w:p>
        </w:tc>
        <w:tc>
          <w:tcPr>
            <w:tcW w:w="8647" w:type="dxa"/>
            <w:gridSpan w:val="3"/>
          </w:tcPr>
          <w:p w14:paraId="12305ED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5AB4C6DB" w14:textId="77777777" w:rsidTr="004B5151">
        <w:tc>
          <w:tcPr>
            <w:tcW w:w="709" w:type="dxa"/>
          </w:tcPr>
          <w:p w14:paraId="55A50FC7"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385B1EFC"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1AC06D4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632D44C9" w14:textId="77777777" w:rsidR="004B5151" w:rsidRPr="009B7A8E" w:rsidRDefault="004B5151" w:rsidP="004B5151">
            <w:pPr>
              <w:spacing w:line="360" w:lineRule="auto"/>
              <w:rPr>
                <w:rFonts w:ascii="Times New Roman" w:hAnsi="Times New Roman" w:cs="Times New Roman"/>
                <w:sz w:val="24"/>
                <w:szCs w:val="24"/>
              </w:rPr>
            </w:pPr>
          </w:p>
        </w:tc>
      </w:tr>
      <w:tr w:rsidR="004B5151" w:rsidRPr="009B7A8E" w14:paraId="01B63D37" w14:textId="77777777" w:rsidTr="004B5151">
        <w:tc>
          <w:tcPr>
            <w:tcW w:w="709" w:type="dxa"/>
          </w:tcPr>
          <w:p w14:paraId="643DB8B7" w14:textId="77777777" w:rsidR="004B5151" w:rsidRPr="009B7A8E" w:rsidRDefault="004B5151" w:rsidP="004B5151">
            <w:pPr>
              <w:pStyle w:val="a0"/>
              <w:numPr>
                <w:ilvl w:val="1"/>
                <w:numId w:val="18"/>
              </w:numPr>
              <w:spacing w:line="360" w:lineRule="auto"/>
              <w:jc w:val="both"/>
              <w:rPr>
                <w:rFonts w:ascii="Times New Roman" w:hAnsi="Times New Roman" w:cs="Times New Roman"/>
                <w:sz w:val="24"/>
                <w:szCs w:val="24"/>
              </w:rPr>
            </w:pPr>
          </w:p>
        </w:tc>
        <w:tc>
          <w:tcPr>
            <w:tcW w:w="5103" w:type="dxa"/>
          </w:tcPr>
          <w:p w14:paraId="2EE439AB"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0485324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4E5DF5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DECADA2" w14:textId="77777777" w:rsidTr="004B5151">
        <w:tc>
          <w:tcPr>
            <w:tcW w:w="709" w:type="dxa"/>
          </w:tcPr>
          <w:p w14:paraId="47571F5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47" w:type="dxa"/>
            <w:gridSpan w:val="3"/>
          </w:tcPr>
          <w:p w14:paraId="7459A3C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58808681" w14:textId="77777777" w:rsidTr="004B5151">
        <w:tc>
          <w:tcPr>
            <w:tcW w:w="9356" w:type="dxa"/>
            <w:gridSpan w:val="4"/>
            <w:shd w:val="clear" w:color="auto" w:fill="DBE5F1" w:themeFill="accent1" w:themeFillTint="33"/>
          </w:tcPr>
          <w:p w14:paraId="6BCDFD6F"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№3 - Перекрытия, за исключением отделки</w:t>
            </w:r>
          </w:p>
        </w:tc>
      </w:tr>
      <w:tr w:rsidR="004B5151" w:rsidRPr="009B7A8E" w14:paraId="5CD2C241" w14:textId="77777777" w:rsidTr="004B5151">
        <w:tc>
          <w:tcPr>
            <w:tcW w:w="709" w:type="dxa"/>
          </w:tcPr>
          <w:p w14:paraId="55B4F461"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1A100E3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Перекрытия, за исключением отделки</w:t>
            </w:r>
          </w:p>
        </w:tc>
        <w:tc>
          <w:tcPr>
            <w:tcW w:w="2268" w:type="dxa"/>
          </w:tcPr>
          <w:p w14:paraId="74FD6FA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9B12B3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4855ECC" w14:textId="77777777" w:rsidTr="004B5151">
        <w:tc>
          <w:tcPr>
            <w:tcW w:w="709" w:type="dxa"/>
          </w:tcPr>
          <w:p w14:paraId="1C730E15"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04F006A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Кровля</w:t>
            </w:r>
          </w:p>
        </w:tc>
        <w:tc>
          <w:tcPr>
            <w:tcW w:w="2268" w:type="dxa"/>
          </w:tcPr>
          <w:p w14:paraId="073B47E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84119B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203C8EC" w14:textId="77777777" w:rsidTr="004B5151">
        <w:tc>
          <w:tcPr>
            <w:tcW w:w="709" w:type="dxa"/>
          </w:tcPr>
          <w:p w14:paraId="4B928A9B"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4FDC359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Колонны, за исключением отделки</w:t>
            </w:r>
          </w:p>
        </w:tc>
        <w:tc>
          <w:tcPr>
            <w:tcW w:w="2268" w:type="dxa"/>
          </w:tcPr>
          <w:p w14:paraId="4E02026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E22397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07FF0DF" w14:textId="77777777" w:rsidTr="004B5151">
        <w:tc>
          <w:tcPr>
            <w:tcW w:w="709" w:type="dxa"/>
          </w:tcPr>
          <w:p w14:paraId="263FEA24"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8647" w:type="dxa"/>
            <w:gridSpan w:val="3"/>
          </w:tcPr>
          <w:p w14:paraId="7D0629D6"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Балки, за исключением отделки</w:t>
            </w:r>
          </w:p>
        </w:tc>
      </w:tr>
      <w:tr w:rsidR="004B5151" w:rsidRPr="009B7A8E" w14:paraId="5E228874" w14:textId="77777777" w:rsidTr="004B5151">
        <w:trPr>
          <w:trHeight w:val="248"/>
        </w:trPr>
        <w:tc>
          <w:tcPr>
            <w:tcW w:w="709" w:type="dxa"/>
          </w:tcPr>
          <w:p w14:paraId="77489E35"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37EA598E"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металлические</w:t>
            </w:r>
          </w:p>
        </w:tc>
        <w:tc>
          <w:tcPr>
            <w:tcW w:w="2268" w:type="dxa"/>
          </w:tcPr>
          <w:p w14:paraId="347A71A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8660D8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0.05</w:t>
            </w:r>
          </w:p>
        </w:tc>
      </w:tr>
      <w:tr w:rsidR="004B5151" w:rsidRPr="009B7A8E" w14:paraId="4862B64F" w14:textId="77777777" w:rsidTr="004B5151">
        <w:trPr>
          <w:trHeight w:val="251"/>
        </w:trPr>
        <w:tc>
          <w:tcPr>
            <w:tcW w:w="709" w:type="dxa"/>
          </w:tcPr>
          <w:p w14:paraId="6DD9A6C0"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51DF0112"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бетонные</w:t>
            </w:r>
          </w:p>
        </w:tc>
        <w:tc>
          <w:tcPr>
            <w:tcW w:w="2268" w:type="dxa"/>
          </w:tcPr>
          <w:p w14:paraId="7338E9F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974FEE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06A2E91" w14:textId="77777777" w:rsidTr="004B5151">
        <w:trPr>
          <w:trHeight w:val="270"/>
        </w:trPr>
        <w:tc>
          <w:tcPr>
            <w:tcW w:w="709" w:type="dxa"/>
          </w:tcPr>
          <w:p w14:paraId="0DF8D3DD"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1DE46CA0"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перемычки</w:t>
            </w:r>
          </w:p>
        </w:tc>
        <w:tc>
          <w:tcPr>
            <w:tcW w:w="2268" w:type="dxa"/>
          </w:tcPr>
          <w:p w14:paraId="5F27F77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B4D52B2" w14:textId="77777777" w:rsidR="004B5151" w:rsidRPr="009B7A8E" w:rsidRDefault="004B5151" w:rsidP="004B5151">
            <w:pPr>
              <w:spacing w:line="360" w:lineRule="auto"/>
              <w:rPr>
                <w:rFonts w:ascii="Times New Roman" w:hAnsi="Times New Roman" w:cs="Times New Roman"/>
                <w:sz w:val="24"/>
                <w:szCs w:val="24"/>
                <w:lang w:val="en-US"/>
              </w:rPr>
            </w:pPr>
            <w:r w:rsidRPr="009B7A8E">
              <w:rPr>
                <w:rFonts w:ascii="Times New Roman" w:hAnsi="Times New Roman" w:cs="Times New Roman"/>
                <w:sz w:val="24"/>
                <w:szCs w:val="24"/>
              </w:rPr>
              <w:t>0.0</w:t>
            </w:r>
            <w:r w:rsidRPr="009B7A8E">
              <w:rPr>
                <w:rFonts w:ascii="Times New Roman" w:hAnsi="Times New Roman" w:cs="Times New Roman"/>
                <w:sz w:val="24"/>
                <w:szCs w:val="24"/>
                <w:lang w:val="en-US"/>
              </w:rPr>
              <w:t>01</w:t>
            </w:r>
          </w:p>
        </w:tc>
      </w:tr>
      <w:tr w:rsidR="004B5151" w:rsidRPr="009B7A8E" w14:paraId="46F5197F" w14:textId="77777777" w:rsidTr="004B5151">
        <w:trPr>
          <w:trHeight w:val="236"/>
        </w:trPr>
        <w:tc>
          <w:tcPr>
            <w:tcW w:w="709" w:type="dxa"/>
          </w:tcPr>
          <w:p w14:paraId="04891120"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19629EB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Окна</w:t>
            </w:r>
          </w:p>
        </w:tc>
        <w:tc>
          <w:tcPr>
            <w:tcW w:w="2268" w:type="dxa"/>
          </w:tcPr>
          <w:p w14:paraId="776EB5C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Просвет</w:t>
            </w:r>
          </w:p>
        </w:tc>
        <w:tc>
          <w:tcPr>
            <w:tcW w:w="1276" w:type="dxa"/>
          </w:tcPr>
          <w:p w14:paraId="6D3FE30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0.25</w:t>
            </w:r>
          </w:p>
        </w:tc>
      </w:tr>
      <w:tr w:rsidR="004B5151" w:rsidRPr="009B7A8E" w14:paraId="666B6EDD" w14:textId="77777777" w:rsidTr="004B5151">
        <w:trPr>
          <w:trHeight w:val="273"/>
        </w:trPr>
        <w:tc>
          <w:tcPr>
            <w:tcW w:w="709" w:type="dxa"/>
          </w:tcPr>
          <w:p w14:paraId="43DFFF85"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035A57C1"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зоны открывания окон</w:t>
            </w:r>
          </w:p>
        </w:tc>
        <w:tc>
          <w:tcPr>
            <w:tcW w:w="2268" w:type="dxa"/>
          </w:tcPr>
          <w:p w14:paraId="3BE530B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28A159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73D6B05" w14:textId="77777777" w:rsidTr="004B5151">
        <w:tc>
          <w:tcPr>
            <w:tcW w:w="709" w:type="dxa"/>
          </w:tcPr>
          <w:p w14:paraId="4288FDC9"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1C7CD84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Лестницы</w:t>
            </w:r>
          </w:p>
        </w:tc>
        <w:tc>
          <w:tcPr>
            <w:tcW w:w="2268" w:type="dxa"/>
          </w:tcPr>
          <w:p w14:paraId="7C81972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2905C9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A95CC91" w14:textId="77777777" w:rsidTr="004B5151">
        <w:tc>
          <w:tcPr>
            <w:tcW w:w="709" w:type="dxa"/>
          </w:tcPr>
          <w:p w14:paraId="1A3F67F3"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0D83938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Ограждения</w:t>
            </w:r>
          </w:p>
        </w:tc>
        <w:tc>
          <w:tcPr>
            <w:tcW w:w="2268" w:type="dxa"/>
          </w:tcPr>
          <w:p w14:paraId="0BC0132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2ABF9A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0ACD30F9" w14:textId="77777777" w:rsidTr="004B5151">
        <w:tc>
          <w:tcPr>
            <w:tcW w:w="709" w:type="dxa"/>
          </w:tcPr>
          <w:p w14:paraId="5FD5C066"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2642EE4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Панели витража</w:t>
            </w:r>
          </w:p>
        </w:tc>
        <w:tc>
          <w:tcPr>
            <w:tcW w:w="2268" w:type="dxa"/>
          </w:tcPr>
          <w:p w14:paraId="70BC293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D85A30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05939FD" w14:textId="77777777" w:rsidTr="004B5151">
        <w:tc>
          <w:tcPr>
            <w:tcW w:w="709" w:type="dxa"/>
          </w:tcPr>
          <w:p w14:paraId="7CDC6EAF"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2F8F328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Импосты витража</w:t>
            </w:r>
          </w:p>
        </w:tc>
        <w:tc>
          <w:tcPr>
            <w:tcW w:w="2268" w:type="dxa"/>
          </w:tcPr>
          <w:p w14:paraId="2393122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C2D491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62040619" w14:textId="77777777" w:rsidTr="004B5151">
        <w:tc>
          <w:tcPr>
            <w:tcW w:w="709" w:type="dxa"/>
          </w:tcPr>
          <w:p w14:paraId="0A1281D2"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030AFFC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Двери</w:t>
            </w:r>
          </w:p>
        </w:tc>
        <w:tc>
          <w:tcPr>
            <w:tcW w:w="2268" w:type="dxa"/>
          </w:tcPr>
          <w:p w14:paraId="5803286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Просвет</w:t>
            </w:r>
          </w:p>
        </w:tc>
        <w:tc>
          <w:tcPr>
            <w:tcW w:w="1276" w:type="dxa"/>
          </w:tcPr>
          <w:p w14:paraId="0C317FE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0.25</w:t>
            </w:r>
          </w:p>
        </w:tc>
      </w:tr>
      <w:tr w:rsidR="004B5151" w:rsidRPr="009B7A8E" w14:paraId="569B2C4D" w14:textId="77777777" w:rsidTr="004B5151">
        <w:tc>
          <w:tcPr>
            <w:tcW w:w="709" w:type="dxa"/>
          </w:tcPr>
          <w:p w14:paraId="4F6AD6BB"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50BCA21E"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зоны открывания дверей</w:t>
            </w:r>
          </w:p>
        </w:tc>
        <w:tc>
          <w:tcPr>
            <w:tcW w:w="2268" w:type="dxa"/>
          </w:tcPr>
          <w:p w14:paraId="6FA43F1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B1598F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B116133" w14:textId="77777777" w:rsidTr="004B5151">
        <w:tc>
          <w:tcPr>
            <w:tcW w:w="709" w:type="dxa"/>
          </w:tcPr>
          <w:p w14:paraId="19FF729F"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77DCFFC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Потолок</w:t>
            </w:r>
          </w:p>
        </w:tc>
        <w:tc>
          <w:tcPr>
            <w:tcW w:w="2268" w:type="dxa"/>
          </w:tcPr>
          <w:p w14:paraId="744D29B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F473D8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223FBE1" w14:textId="77777777" w:rsidTr="004B5151">
        <w:tc>
          <w:tcPr>
            <w:tcW w:w="709" w:type="dxa"/>
          </w:tcPr>
          <w:p w14:paraId="64CAE1F4"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564B345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Фундаменты</w:t>
            </w:r>
          </w:p>
        </w:tc>
        <w:tc>
          <w:tcPr>
            <w:tcW w:w="2268" w:type="dxa"/>
          </w:tcPr>
          <w:p w14:paraId="1E24D51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61080A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215EDF9" w14:textId="77777777" w:rsidTr="004B5151">
        <w:tc>
          <w:tcPr>
            <w:tcW w:w="709" w:type="dxa"/>
          </w:tcPr>
          <w:p w14:paraId="7982BA94"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8647" w:type="dxa"/>
            <w:gridSpan w:val="3"/>
          </w:tcPr>
          <w:p w14:paraId="273CC9C9"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Трубопроводы, гибкие трубы, фитинги</w:t>
            </w:r>
          </w:p>
        </w:tc>
      </w:tr>
      <w:tr w:rsidR="004B5151" w:rsidRPr="009B7A8E" w14:paraId="33476B46" w14:textId="77777777" w:rsidTr="004B5151">
        <w:tc>
          <w:tcPr>
            <w:tcW w:w="709" w:type="dxa"/>
          </w:tcPr>
          <w:p w14:paraId="7E574E02"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765899C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Ду50 и более</w:t>
            </w:r>
          </w:p>
        </w:tc>
        <w:tc>
          <w:tcPr>
            <w:tcW w:w="2268" w:type="dxa"/>
          </w:tcPr>
          <w:p w14:paraId="4010A5F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9BC990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5DEF5D9" w14:textId="77777777" w:rsidTr="004B5151">
        <w:tc>
          <w:tcPr>
            <w:tcW w:w="709" w:type="dxa"/>
          </w:tcPr>
          <w:p w14:paraId="55EB2C14"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3A06D854"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менее Ду50</w:t>
            </w:r>
          </w:p>
        </w:tc>
        <w:tc>
          <w:tcPr>
            <w:tcW w:w="2268" w:type="dxa"/>
          </w:tcPr>
          <w:p w14:paraId="33A5D8E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проверяется</w:t>
            </w:r>
          </w:p>
        </w:tc>
        <w:tc>
          <w:tcPr>
            <w:tcW w:w="1276" w:type="dxa"/>
          </w:tcPr>
          <w:p w14:paraId="7C7F975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29C6E2F4" w14:textId="77777777" w:rsidTr="004B5151">
        <w:tc>
          <w:tcPr>
            <w:tcW w:w="709" w:type="dxa"/>
          </w:tcPr>
          <w:p w14:paraId="158A53AF"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76B92FD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трубопроводов</w:t>
            </w:r>
          </w:p>
        </w:tc>
        <w:tc>
          <w:tcPr>
            <w:tcW w:w="2268" w:type="dxa"/>
          </w:tcPr>
          <w:p w14:paraId="396D786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7B1599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6961FC0" w14:textId="77777777" w:rsidTr="004B5151">
        <w:tc>
          <w:tcPr>
            <w:tcW w:w="709" w:type="dxa"/>
          </w:tcPr>
          <w:p w14:paraId="4DFD7019"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0EC2578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труб</w:t>
            </w:r>
          </w:p>
        </w:tc>
        <w:tc>
          <w:tcPr>
            <w:tcW w:w="2268" w:type="dxa"/>
          </w:tcPr>
          <w:p w14:paraId="50A4DE3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FECB2D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2090CB6D" w14:textId="77777777" w:rsidTr="004B5151">
        <w:tc>
          <w:tcPr>
            <w:tcW w:w="709" w:type="dxa"/>
          </w:tcPr>
          <w:p w14:paraId="184CD854"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5713BE3E"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труб</w:t>
            </w:r>
          </w:p>
        </w:tc>
        <w:tc>
          <w:tcPr>
            <w:tcW w:w="2268" w:type="dxa"/>
          </w:tcPr>
          <w:p w14:paraId="2B76456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351B4C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81DB5CC" w14:textId="77777777" w:rsidTr="004B5151">
        <w:tc>
          <w:tcPr>
            <w:tcW w:w="709" w:type="dxa"/>
          </w:tcPr>
          <w:p w14:paraId="6DD8D0C3"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31CDC39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Воздуховоды</w:t>
            </w:r>
          </w:p>
        </w:tc>
        <w:tc>
          <w:tcPr>
            <w:tcW w:w="2268" w:type="dxa"/>
          </w:tcPr>
          <w:p w14:paraId="3DD4A64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1FB133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F920EC3" w14:textId="77777777" w:rsidTr="004B5151">
        <w:tc>
          <w:tcPr>
            <w:tcW w:w="709" w:type="dxa"/>
          </w:tcPr>
          <w:p w14:paraId="66D41425"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7115C2C1"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гибкие воздуховоды</w:t>
            </w:r>
          </w:p>
        </w:tc>
        <w:tc>
          <w:tcPr>
            <w:tcW w:w="2268" w:type="dxa"/>
          </w:tcPr>
          <w:p w14:paraId="6ADD54D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80D416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7F77F12E" w14:textId="77777777" w:rsidTr="004B5151">
        <w:tc>
          <w:tcPr>
            <w:tcW w:w="709" w:type="dxa"/>
          </w:tcPr>
          <w:p w14:paraId="614D3796"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6A5A732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воздухораспределители</w:t>
            </w:r>
          </w:p>
        </w:tc>
        <w:tc>
          <w:tcPr>
            <w:tcW w:w="2268" w:type="dxa"/>
          </w:tcPr>
          <w:p w14:paraId="2B0043B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4334F5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6414C472" w14:textId="77777777" w:rsidTr="004B5151">
        <w:tc>
          <w:tcPr>
            <w:tcW w:w="709" w:type="dxa"/>
          </w:tcPr>
          <w:p w14:paraId="376C6879"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54F0C00C"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воздуховодов</w:t>
            </w:r>
          </w:p>
        </w:tc>
        <w:tc>
          <w:tcPr>
            <w:tcW w:w="2268" w:type="dxa"/>
          </w:tcPr>
          <w:p w14:paraId="3304814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EDF358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027125D5" w14:textId="77777777" w:rsidTr="004B5151">
        <w:tc>
          <w:tcPr>
            <w:tcW w:w="709" w:type="dxa"/>
          </w:tcPr>
          <w:p w14:paraId="0BC12BCC"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0CB9F78C"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воздуховодов</w:t>
            </w:r>
          </w:p>
        </w:tc>
        <w:tc>
          <w:tcPr>
            <w:tcW w:w="2268" w:type="dxa"/>
          </w:tcPr>
          <w:p w14:paraId="555A5F7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70C6AF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C382E0C" w14:textId="77777777" w:rsidTr="004B5151">
        <w:tc>
          <w:tcPr>
            <w:tcW w:w="709" w:type="dxa"/>
          </w:tcPr>
          <w:p w14:paraId="49C51F84"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2A56DB3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воздуховодов</w:t>
            </w:r>
          </w:p>
        </w:tc>
        <w:tc>
          <w:tcPr>
            <w:tcW w:w="2268" w:type="dxa"/>
          </w:tcPr>
          <w:p w14:paraId="612438F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5AA958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4A8695D" w14:textId="77777777" w:rsidTr="004B5151">
        <w:tc>
          <w:tcPr>
            <w:tcW w:w="709" w:type="dxa"/>
          </w:tcPr>
          <w:p w14:paraId="524B4472"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2C8DAB3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Сантехнические приборы</w:t>
            </w:r>
          </w:p>
        </w:tc>
        <w:tc>
          <w:tcPr>
            <w:tcW w:w="2268" w:type="dxa"/>
          </w:tcPr>
          <w:p w14:paraId="51ED789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E37905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BED6EE0" w14:textId="77777777" w:rsidTr="004B5151">
        <w:tc>
          <w:tcPr>
            <w:tcW w:w="709" w:type="dxa"/>
          </w:tcPr>
          <w:p w14:paraId="5BDEEAE0"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11E5884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Мебель и оборудование</w:t>
            </w:r>
          </w:p>
        </w:tc>
        <w:tc>
          <w:tcPr>
            <w:tcW w:w="2268" w:type="dxa"/>
          </w:tcPr>
          <w:p w14:paraId="2DA959F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4ED3A9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F99E91B" w14:textId="77777777" w:rsidTr="004B5151">
        <w:tc>
          <w:tcPr>
            <w:tcW w:w="709" w:type="dxa"/>
          </w:tcPr>
          <w:p w14:paraId="4EC34DCF"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358CCE2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75CD5A5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210F52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BE0D84E" w14:textId="77777777" w:rsidTr="004B5151">
        <w:tc>
          <w:tcPr>
            <w:tcW w:w="709" w:type="dxa"/>
          </w:tcPr>
          <w:p w14:paraId="0E908807"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59BF388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17E77D0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6B4A9B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0F2C5D30" w14:textId="77777777" w:rsidTr="004B5151">
        <w:tc>
          <w:tcPr>
            <w:tcW w:w="709" w:type="dxa"/>
          </w:tcPr>
          <w:p w14:paraId="7BD712F5"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5103" w:type="dxa"/>
          </w:tcPr>
          <w:p w14:paraId="04FF2D2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4C7302A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339E5A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737F9D4" w14:textId="77777777" w:rsidTr="004B5151">
        <w:tc>
          <w:tcPr>
            <w:tcW w:w="709" w:type="dxa"/>
          </w:tcPr>
          <w:p w14:paraId="33FFB75B" w14:textId="77777777" w:rsidR="004B5151" w:rsidRPr="009B7A8E" w:rsidRDefault="004B5151" w:rsidP="004B5151">
            <w:pPr>
              <w:pStyle w:val="a0"/>
              <w:numPr>
                <w:ilvl w:val="0"/>
                <w:numId w:val="20"/>
              </w:numPr>
              <w:spacing w:line="360" w:lineRule="auto"/>
              <w:jc w:val="both"/>
              <w:rPr>
                <w:rFonts w:ascii="Times New Roman" w:hAnsi="Times New Roman" w:cs="Times New Roman"/>
                <w:sz w:val="24"/>
                <w:szCs w:val="24"/>
              </w:rPr>
            </w:pPr>
          </w:p>
        </w:tc>
        <w:tc>
          <w:tcPr>
            <w:tcW w:w="8647" w:type="dxa"/>
            <w:gridSpan w:val="3"/>
          </w:tcPr>
          <w:p w14:paraId="7429EB6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6BEC9B47" w14:textId="77777777" w:rsidTr="004B5151">
        <w:tc>
          <w:tcPr>
            <w:tcW w:w="709" w:type="dxa"/>
          </w:tcPr>
          <w:p w14:paraId="0977EACC"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5877511A"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746F26B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672E07C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4D906462" w14:textId="77777777" w:rsidTr="004B5151">
        <w:tc>
          <w:tcPr>
            <w:tcW w:w="709" w:type="dxa"/>
          </w:tcPr>
          <w:p w14:paraId="6F0DF205" w14:textId="77777777" w:rsidR="004B5151" w:rsidRPr="009B7A8E" w:rsidRDefault="004B5151" w:rsidP="004B5151">
            <w:pPr>
              <w:pStyle w:val="a0"/>
              <w:numPr>
                <w:ilvl w:val="1"/>
                <w:numId w:val="20"/>
              </w:numPr>
              <w:spacing w:line="360" w:lineRule="auto"/>
              <w:jc w:val="both"/>
              <w:rPr>
                <w:rFonts w:ascii="Times New Roman" w:hAnsi="Times New Roman" w:cs="Times New Roman"/>
                <w:sz w:val="24"/>
                <w:szCs w:val="24"/>
              </w:rPr>
            </w:pPr>
          </w:p>
        </w:tc>
        <w:tc>
          <w:tcPr>
            <w:tcW w:w="5103" w:type="dxa"/>
          </w:tcPr>
          <w:p w14:paraId="050A942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01E1F95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526D39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7C6C4F9" w14:textId="77777777" w:rsidTr="004B5151">
        <w:tc>
          <w:tcPr>
            <w:tcW w:w="709" w:type="dxa"/>
          </w:tcPr>
          <w:p w14:paraId="3767DF3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47" w:type="dxa"/>
            <w:gridSpan w:val="3"/>
          </w:tcPr>
          <w:p w14:paraId="26EC069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43ECBFCF" w14:textId="77777777" w:rsidTr="004B5151">
        <w:tc>
          <w:tcPr>
            <w:tcW w:w="9356" w:type="dxa"/>
            <w:gridSpan w:val="4"/>
            <w:shd w:val="clear" w:color="auto" w:fill="DBE5F1" w:themeFill="accent1" w:themeFillTint="33"/>
          </w:tcPr>
          <w:p w14:paraId="2F7F5BAD" w14:textId="77777777" w:rsidR="004B5151" w:rsidRPr="009B7A8E" w:rsidRDefault="004B5151" w:rsidP="004B5151">
            <w:pPr>
              <w:spacing w:line="360" w:lineRule="auto"/>
              <w:rPr>
                <w:rFonts w:ascii="Times New Roman" w:hAnsi="Times New Roman" w:cs="Times New Roman"/>
                <w:b/>
                <w:sz w:val="24"/>
                <w:szCs w:val="24"/>
              </w:rPr>
            </w:pPr>
            <w:bookmarkStart w:id="1" w:name="_heading=h.23ckvvd" w:colFirst="0" w:colLast="0"/>
            <w:bookmarkEnd w:id="1"/>
            <w:r w:rsidRPr="009B7A8E">
              <w:rPr>
                <w:rFonts w:ascii="Times New Roman" w:hAnsi="Times New Roman" w:cs="Times New Roman"/>
                <w:b/>
                <w:sz w:val="24"/>
                <w:szCs w:val="24"/>
              </w:rPr>
              <w:t>Объект проверки №4 - Кровля</w:t>
            </w:r>
          </w:p>
        </w:tc>
      </w:tr>
      <w:tr w:rsidR="004B5151" w:rsidRPr="009B7A8E" w14:paraId="73CD2226" w14:textId="77777777" w:rsidTr="004B5151">
        <w:tc>
          <w:tcPr>
            <w:tcW w:w="709" w:type="dxa"/>
          </w:tcPr>
          <w:p w14:paraId="6C87385F"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5103" w:type="dxa"/>
          </w:tcPr>
          <w:p w14:paraId="1A8A7BF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Кровля</w:t>
            </w:r>
          </w:p>
        </w:tc>
        <w:tc>
          <w:tcPr>
            <w:tcW w:w="2268" w:type="dxa"/>
          </w:tcPr>
          <w:p w14:paraId="4DC36CE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D35CB8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339874D" w14:textId="77777777" w:rsidTr="004B5151">
        <w:tc>
          <w:tcPr>
            <w:tcW w:w="709" w:type="dxa"/>
          </w:tcPr>
          <w:p w14:paraId="1FA40989"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5103" w:type="dxa"/>
          </w:tcPr>
          <w:p w14:paraId="730E9ED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Колонны, за исключением отделки</w:t>
            </w:r>
          </w:p>
        </w:tc>
        <w:tc>
          <w:tcPr>
            <w:tcW w:w="2268" w:type="dxa"/>
          </w:tcPr>
          <w:p w14:paraId="12EF8DC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B1F84E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B7FAC28" w14:textId="77777777" w:rsidTr="004B5151">
        <w:tc>
          <w:tcPr>
            <w:tcW w:w="709" w:type="dxa"/>
          </w:tcPr>
          <w:p w14:paraId="61086D76"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8647" w:type="dxa"/>
            <w:gridSpan w:val="3"/>
          </w:tcPr>
          <w:p w14:paraId="1B5C3591"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Балки, за исключением отделки</w:t>
            </w:r>
          </w:p>
        </w:tc>
      </w:tr>
      <w:tr w:rsidR="004B5151" w:rsidRPr="009B7A8E" w14:paraId="5AB94BED" w14:textId="77777777" w:rsidTr="004B5151">
        <w:trPr>
          <w:trHeight w:val="248"/>
        </w:trPr>
        <w:tc>
          <w:tcPr>
            <w:tcW w:w="709" w:type="dxa"/>
          </w:tcPr>
          <w:p w14:paraId="2BFC4204"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077D51D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металлические</w:t>
            </w:r>
          </w:p>
        </w:tc>
        <w:tc>
          <w:tcPr>
            <w:tcW w:w="2268" w:type="dxa"/>
          </w:tcPr>
          <w:p w14:paraId="6DBA974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A4957C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0.05</w:t>
            </w:r>
          </w:p>
        </w:tc>
      </w:tr>
      <w:tr w:rsidR="004B5151" w:rsidRPr="009B7A8E" w14:paraId="7FCC817D" w14:textId="77777777" w:rsidTr="004B5151">
        <w:trPr>
          <w:trHeight w:val="251"/>
        </w:trPr>
        <w:tc>
          <w:tcPr>
            <w:tcW w:w="709" w:type="dxa"/>
          </w:tcPr>
          <w:p w14:paraId="11A2ACC0"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28C9F993"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бетонные</w:t>
            </w:r>
          </w:p>
        </w:tc>
        <w:tc>
          <w:tcPr>
            <w:tcW w:w="2268" w:type="dxa"/>
          </w:tcPr>
          <w:p w14:paraId="67783C3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AABE71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B794E61" w14:textId="77777777" w:rsidTr="004B5151">
        <w:trPr>
          <w:trHeight w:val="270"/>
        </w:trPr>
        <w:tc>
          <w:tcPr>
            <w:tcW w:w="709" w:type="dxa"/>
          </w:tcPr>
          <w:p w14:paraId="6390A473"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3F01BC5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перемычки</w:t>
            </w:r>
          </w:p>
        </w:tc>
        <w:tc>
          <w:tcPr>
            <w:tcW w:w="2268" w:type="dxa"/>
          </w:tcPr>
          <w:p w14:paraId="40A383B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C01C898" w14:textId="77777777" w:rsidR="004B5151" w:rsidRPr="009B7A8E" w:rsidRDefault="004B5151" w:rsidP="004B5151">
            <w:pPr>
              <w:spacing w:line="360" w:lineRule="auto"/>
              <w:rPr>
                <w:rFonts w:ascii="Times New Roman" w:hAnsi="Times New Roman" w:cs="Times New Roman"/>
                <w:sz w:val="24"/>
                <w:szCs w:val="24"/>
                <w:lang w:val="en-US"/>
              </w:rPr>
            </w:pPr>
            <w:r w:rsidRPr="009B7A8E">
              <w:rPr>
                <w:rFonts w:ascii="Times New Roman" w:hAnsi="Times New Roman" w:cs="Times New Roman"/>
                <w:sz w:val="24"/>
                <w:szCs w:val="24"/>
              </w:rPr>
              <w:t>0.0</w:t>
            </w:r>
            <w:r w:rsidRPr="009B7A8E">
              <w:rPr>
                <w:rFonts w:ascii="Times New Roman" w:hAnsi="Times New Roman" w:cs="Times New Roman"/>
                <w:sz w:val="24"/>
                <w:szCs w:val="24"/>
                <w:lang w:val="en-US"/>
              </w:rPr>
              <w:t>01</w:t>
            </w:r>
          </w:p>
        </w:tc>
      </w:tr>
      <w:tr w:rsidR="004B5151" w:rsidRPr="009B7A8E" w14:paraId="59DA2A3F" w14:textId="77777777" w:rsidTr="004B5151">
        <w:trPr>
          <w:trHeight w:val="236"/>
        </w:trPr>
        <w:tc>
          <w:tcPr>
            <w:tcW w:w="709" w:type="dxa"/>
          </w:tcPr>
          <w:p w14:paraId="07C0ACF1"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5103" w:type="dxa"/>
          </w:tcPr>
          <w:p w14:paraId="05B75AE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Окна</w:t>
            </w:r>
          </w:p>
        </w:tc>
        <w:tc>
          <w:tcPr>
            <w:tcW w:w="2268" w:type="dxa"/>
          </w:tcPr>
          <w:p w14:paraId="66269F4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Просвет</w:t>
            </w:r>
          </w:p>
        </w:tc>
        <w:tc>
          <w:tcPr>
            <w:tcW w:w="1276" w:type="dxa"/>
          </w:tcPr>
          <w:p w14:paraId="72B9B82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0.25</w:t>
            </w:r>
          </w:p>
        </w:tc>
      </w:tr>
      <w:tr w:rsidR="004B5151" w:rsidRPr="009B7A8E" w14:paraId="718205CB" w14:textId="77777777" w:rsidTr="004B5151">
        <w:trPr>
          <w:trHeight w:val="273"/>
        </w:trPr>
        <w:tc>
          <w:tcPr>
            <w:tcW w:w="709" w:type="dxa"/>
          </w:tcPr>
          <w:p w14:paraId="2193A5C1"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384AA20C"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зоны открывания окон</w:t>
            </w:r>
          </w:p>
        </w:tc>
        <w:tc>
          <w:tcPr>
            <w:tcW w:w="2268" w:type="dxa"/>
          </w:tcPr>
          <w:p w14:paraId="2237846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6DEEEF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8FB4248" w14:textId="77777777" w:rsidTr="004B5151">
        <w:tc>
          <w:tcPr>
            <w:tcW w:w="709" w:type="dxa"/>
          </w:tcPr>
          <w:p w14:paraId="24251FF4"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5103" w:type="dxa"/>
          </w:tcPr>
          <w:p w14:paraId="3F479A0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Лестницы</w:t>
            </w:r>
          </w:p>
        </w:tc>
        <w:tc>
          <w:tcPr>
            <w:tcW w:w="2268" w:type="dxa"/>
          </w:tcPr>
          <w:p w14:paraId="38EBBAF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67105E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E34938C" w14:textId="77777777" w:rsidTr="004B5151">
        <w:tc>
          <w:tcPr>
            <w:tcW w:w="709" w:type="dxa"/>
          </w:tcPr>
          <w:p w14:paraId="5A2AB12D"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5103" w:type="dxa"/>
          </w:tcPr>
          <w:p w14:paraId="32DBF04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Ограждения</w:t>
            </w:r>
          </w:p>
        </w:tc>
        <w:tc>
          <w:tcPr>
            <w:tcW w:w="2268" w:type="dxa"/>
          </w:tcPr>
          <w:p w14:paraId="3A9DA0F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C35276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071B41B2" w14:textId="77777777" w:rsidTr="004B5151">
        <w:tc>
          <w:tcPr>
            <w:tcW w:w="709" w:type="dxa"/>
          </w:tcPr>
          <w:p w14:paraId="320D3D7F"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5103" w:type="dxa"/>
          </w:tcPr>
          <w:p w14:paraId="40FD109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Панели витража</w:t>
            </w:r>
          </w:p>
        </w:tc>
        <w:tc>
          <w:tcPr>
            <w:tcW w:w="2268" w:type="dxa"/>
          </w:tcPr>
          <w:p w14:paraId="477280C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EC3C2F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892F9FE" w14:textId="77777777" w:rsidTr="004B5151">
        <w:tc>
          <w:tcPr>
            <w:tcW w:w="709" w:type="dxa"/>
          </w:tcPr>
          <w:p w14:paraId="3BB3F37A"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0190507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Импосты витража</w:t>
            </w:r>
          </w:p>
        </w:tc>
        <w:tc>
          <w:tcPr>
            <w:tcW w:w="2268" w:type="dxa"/>
          </w:tcPr>
          <w:p w14:paraId="186A863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9ACE32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4718F861" w14:textId="77777777" w:rsidTr="004B5151">
        <w:tc>
          <w:tcPr>
            <w:tcW w:w="709" w:type="dxa"/>
          </w:tcPr>
          <w:p w14:paraId="098D4484"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5103" w:type="dxa"/>
          </w:tcPr>
          <w:p w14:paraId="0B8A3B1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Двери</w:t>
            </w:r>
          </w:p>
        </w:tc>
        <w:tc>
          <w:tcPr>
            <w:tcW w:w="2268" w:type="dxa"/>
          </w:tcPr>
          <w:p w14:paraId="510ACC7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Просвет</w:t>
            </w:r>
          </w:p>
        </w:tc>
        <w:tc>
          <w:tcPr>
            <w:tcW w:w="1276" w:type="dxa"/>
          </w:tcPr>
          <w:p w14:paraId="2652873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0.25</w:t>
            </w:r>
          </w:p>
        </w:tc>
      </w:tr>
      <w:tr w:rsidR="004B5151" w:rsidRPr="009B7A8E" w14:paraId="6FD17110" w14:textId="77777777" w:rsidTr="004B5151">
        <w:tc>
          <w:tcPr>
            <w:tcW w:w="709" w:type="dxa"/>
          </w:tcPr>
          <w:p w14:paraId="23FD8711"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50336B3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зоны открывания дверей</w:t>
            </w:r>
          </w:p>
        </w:tc>
        <w:tc>
          <w:tcPr>
            <w:tcW w:w="2268" w:type="dxa"/>
          </w:tcPr>
          <w:p w14:paraId="5FA6221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376637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ED179A8" w14:textId="77777777" w:rsidTr="004B5151">
        <w:tc>
          <w:tcPr>
            <w:tcW w:w="709" w:type="dxa"/>
          </w:tcPr>
          <w:p w14:paraId="50EB678D"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5103" w:type="dxa"/>
          </w:tcPr>
          <w:p w14:paraId="71F0660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Потолок</w:t>
            </w:r>
          </w:p>
        </w:tc>
        <w:tc>
          <w:tcPr>
            <w:tcW w:w="2268" w:type="dxa"/>
          </w:tcPr>
          <w:p w14:paraId="2E88457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CDE7F9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E11F4F2" w14:textId="77777777" w:rsidTr="004B5151">
        <w:tc>
          <w:tcPr>
            <w:tcW w:w="709" w:type="dxa"/>
          </w:tcPr>
          <w:p w14:paraId="0534E58C"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5103" w:type="dxa"/>
          </w:tcPr>
          <w:p w14:paraId="5956D23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Фундаменты</w:t>
            </w:r>
          </w:p>
        </w:tc>
        <w:tc>
          <w:tcPr>
            <w:tcW w:w="2268" w:type="dxa"/>
          </w:tcPr>
          <w:p w14:paraId="72CBAE8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AF4028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DDBFD04" w14:textId="77777777" w:rsidTr="004B5151">
        <w:tc>
          <w:tcPr>
            <w:tcW w:w="709" w:type="dxa"/>
          </w:tcPr>
          <w:p w14:paraId="21EEC414"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8647" w:type="dxa"/>
            <w:gridSpan w:val="3"/>
          </w:tcPr>
          <w:p w14:paraId="5FE4F6C6"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Трубопроводы, гибкие трубы, фитинги</w:t>
            </w:r>
          </w:p>
        </w:tc>
      </w:tr>
      <w:tr w:rsidR="004B5151" w:rsidRPr="009B7A8E" w14:paraId="3402E20F" w14:textId="77777777" w:rsidTr="004B5151">
        <w:tc>
          <w:tcPr>
            <w:tcW w:w="709" w:type="dxa"/>
          </w:tcPr>
          <w:p w14:paraId="2B8682A8"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624F38C7"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Ду50 и более</w:t>
            </w:r>
          </w:p>
        </w:tc>
        <w:tc>
          <w:tcPr>
            <w:tcW w:w="2268" w:type="dxa"/>
          </w:tcPr>
          <w:p w14:paraId="14420AA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49F72C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4819A49" w14:textId="77777777" w:rsidTr="004B5151">
        <w:tc>
          <w:tcPr>
            <w:tcW w:w="709" w:type="dxa"/>
          </w:tcPr>
          <w:p w14:paraId="6DA721E7"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3FCC8D8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менее Ду50</w:t>
            </w:r>
          </w:p>
        </w:tc>
        <w:tc>
          <w:tcPr>
            <w:tcW w:w="2268" w:type="dxa"/>
          </w:tcPr>
          <w:p w14:paraId="255F7D7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проверяется</w:t>
            </w:r>
          </w:p>
        </w:tc>
        <w:tc>
          <w:tcPr>
            <w:tcW w:w="1276" w:type="dxa"/>
          </w:tcPr>
          <w:p w14:paraId="5B5E1CB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3BD25B6F" w14:textId="77777777" w:rsidTr="004B5151">
        <w:tc>
          <w:tcPr>
            <w:tcW w:w="709" w:type="dxa"/>
          </w:tcPr>
          <w:p w14:paraId="3B08C6A0"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5AB8B560"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трубопроводов</w:t>
            </w:r>
          </w:p>
        </w:tc>
        <w:tc>
          <w:tcPr>
            <w:tcW w:w="2268" w:type="dxa"/>
          </w:tcPr>
          <w:p w14:paraId="7B13082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42BB52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333A941" w14:textId="77777777" w:rsidTr="004B5151">
        <w:tc>
          <w:tcPr>
            <w:tcW w:w="709" w:type="dxa"/>
          </w:tcPr>
          <w:p w14:paraId="100A943C"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00E56C4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труб</w:t>
            </w:r>
          </w:p>
        </w:tc>
        <w:tc>
          <w:tcPr>
            <w:tcW w:w="2268" w:type="dxa"/>
          </w:tcPr>
          <w:p w14:paraId="7C77DF9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DCAABF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01725CA5" w14:textId="77777777" w:rsidTr="004B5151">
        <w:tc>
          <w:tcPr>
            <w:tcW w:w="709" w:type="dxa"/>
          </w:tcPr>
          <w:p w14:paraId="6FF0CE85"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042FAF1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труб</w:t>
            </w:r>
          </w:p>
        </w:tc>
        <w:tc>
          <w:tcPr>
            <w:tcW w:w="2268" w:type="dxa"/>
          </w:tcPr>
          <w:p w14:paraId="345CEFF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C6F35D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D00FECE" w14:textId="77777777" w:rsidTr="004B5151">
        <w:tc>
          <w:tcPr>
            <w:tcW w:w="709" w:type="dxa"/>
          </w:tcPr>
          <w:p w14:paraId="1B58D513"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5103" w:type="dxa"/>
          </w:tcPr>
          <w:p w14:paraId="39F2F70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Воздуховоды</w:t>
            </w:r>
          </w:p>
        </w:tc>
        <w:tc>
          <w:tcPr>
            <w:tcW w:w="2268" w:type="dxa"/>
          </w:tcPr>
          <w:p w14:paraId="38FC4EB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265231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415421F" w14:textId="77777777" w:rsidTr="004B5151">
        <w:tc>
          <w:tcPr>
            <w:tcW w:w="709" w:type="dxa"/>
          </w:tcPr>
          <w:p w14:paraId="6A3BF48F"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1921F5FB"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гибкие воздуховоды</w:t>
            </w:r>
          </w:p>
        </w:tc>
        <w:tc>
          <w:tcPr>
            <w:tcW w:w="2268" w:type="dxa"/>
          </w:tcPr>
          <w:p w14:paraId="46E6647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FA9119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3BE692F8" w14:textId="77777777" w:rsidTr="004B5151">
        <w:tc>
          <w:tcPr>
            <w:tcW w:w="709" w:type="dxa"/>
          </w:tcPr>
          <w:p w14:paraId="1E967ECC"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0E8B224B"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воздухораспределители</w:t>
            </w:r>
          </w:p>
        </w:tc>
        <w:tc>
          <w:tcPr>
            <w:tcW w:w="2268" w:type="dxa"/>
          </w:tcPr>
          <w:p w14:paraId="0AAF43F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0CFB88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64F98986" w14:textId="77777777" w:rsidTr="004B5151">
        <w:tc>
          <w:tcPr>
            <w:tcW w:w="709" w:type="dxa"/>
          </w:tcPr>
          <w:p w14:paraId="17A106F8"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179512FD"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воздуховодов</w:t>
            </w:r>
          </w:p>
        </w:tc>
        <w:tc>
          <w:tcPr>
            <w:tcW w:w="2268" w:type="dxa"/>
          </w:tcPr>
          <w:p w14:paraId="4D0644E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48E5FB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2439193B" w14:textId="77777777" w:rsidTr="004B5151">
        <w:tc>
          <w:tcPr>
            <w:tcW w:w="709" w:type="dxa"/>
          </w:tcPr>
          <w:p w14:paraId="541DC86C"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159EC2E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воздуховодов</w:t>
            </w:r>
          </w:p>
        </w:tc>
        <w:tc>
          <w:tcPr>
            <w:tcW w:w="2268" w:type="dxa"/>
          </w:tcPr>
          <w:p w14:paraId="06A818C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9CC0DC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C7A7BFE" w14:textId="77777777" w:rsidTr="004B5151">
        <w:tc>
          <w:tcPr>
            <w:tcW w:w="709" w:type="dxa"/>
          </w:tcPr>
          <w:p w14:paraId="3D89BE2E"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6851CB11"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воздуховодов</w:t>
            </w:r>
          </w:p>
        </w:tc>
        <w:tc>
          <w:tcPr>
            <w:tcW w:w="2268" w:type="dxa"/>
          </w:tcPr>
          <w:p w14:paraId="24E83BA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C44F51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447F140" w14:textId="77777777" w:rsidTr="004B5151">
        <w:tc>
          <w:tcPr>
            <w:tcW w:w="709" w:type="dxa"/>
          </w:tcPr>
          <w:p w14:paraId="01F3B1FE"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5103" w:type="dxa"/>
          </w:tcPr>
          <w:p w14:paraId="7D00145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Сантехнические приборы</w:t>
            </w:r>
          </w:p>
        </w:tc>
        <w:tc>
          <w:tcPr>
            <w:tcW w:w="2268" w:type="dxa"/>
          </w:tcPr>
          <w:p w14:paraId="0719613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3B3657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259930B" w14:textId="77777777" w:rsidTr="004B5151">
        <w:tc>
          <w:tcPr>
            <w:tcW w:w="709" w:type="dxa"/>
          </w:tcPr>
          <w:p w14:paraId="16FF037D"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5103" w:type="dxa"/>
          </w:tcPr>
          <w:p w14:paraId="503580B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Мебель и оборудование</w:t>
            </w:r>
          </w:p>
        </w:tc>
        <w:tc>
          <w:tcPr>
            <w:tcW w:w="2268" w:type="dxa"/>
          </w:tcPr>
          <w:p w14:paraId="2F97D01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E15B8A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72D6782" w14:textId="77777777" w:rsidTr="004B5151">
        <w:tc>
          <w:tcPr>
            <w:tcW w:w="709" w:type="dxa"/>
          </w:tcPr>
          <w:p w14:paraId="516AE5A3"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5103" w:type="dxa"/>
          </w:tcPr>
          <w:p w14:paraId="0CF8737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32732AA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737EA8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A9BBD74" w14:textId="77777777" w:rsidTr="004B5151">
        <w:tc>
          <w:tcPr>
            <w:tcW w:w="709" w:type="dxa"/>
          </w:tcPr>
          <w:p w14:paraId="73E8A29E"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5103" w:type="dxa"/>
          </w:tcPr>
          <w:p w14:paraId="3EB370A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04F6584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9A5041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548CE982" w14:textId="77777777" w:rsidTr="004B5151">
        <w:tc>
          <w:tcPr>
            <w:tcW w:w="709" w:type="dxa"/>
          </w:tcPr>
          <w:p w14:paraId="53BFDACA"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5103" w:type="dxa"/>
          </w:tcPr>
          <w:p w14:paraId="0239547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6C6963D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22730E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8540BE8" w14:textId="77777777" w:rsidTr="004B5151">
        <w:tc>
          <w:tcPr>
            <w:tcW w:w="709" w:type="dxa"/>
          </w:tcPr>
          <w:p w14:paraId="3CE71245" w14:textId="77777777" w:rsidR="004B5151" w:rsidRPr="009B7A8E" w:rsidRDefault="004B5151" w:rsidP="004B5151">
            <w:pPr>
              <w:pStyle w:val="a0"/>
              <w:numPr>
                <w:ilvl w:val="0"/>
                <w:numId w:val="21"/>
              </w:numPr>
              <w:spacing w:line="360" w:lineRule="auto"/>
              <w:jc w:val="both"/>
              <w:rPr>
                <w:rFonts w:ascii="Times New Roman" w:hAnsi="Times New Roman" w:cs="Times New Roman"/>
                <w:sz w:val="24"/>
                <w:szCs w:val="24"/>
              </w:rPr>
            </w:pPr>
          </w:p>
        </w:tc>
        <w:tc>
          <w:tcPr>
            <w:tcW w:w="8647" w:type="dxa"/>
            <w:gridSpan w:val="3"/>
          </w:tcPr>
          <w:p w14:paraId="07B4A61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16551DF7" w14:textId="77777777" w:rsidTr="004B5151">
        <w:tc>
          <w:tcPr>
            <w:tcW w:w="709" w:type="dxa"/>
          </w:tcPr>
          <w:p w14:paraId="0B59976E"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071309C4"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006A5D8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0B92B5C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781318C4" w14:textId="77777777" w:rsidTr="004B5151">
        <w:tc>
          <w:tcPr>
            <w:tcW w:w="709" w:type="dxa"/>
          </w:tcPr>
          <w:p w14:paraId="5A6B5D51" w14:textId="77777777" w:rsidR="004B5151" w:rsidRPr="009B7A8E" w:rsidRDefault="004B5151" w:rsidP="004B5151">
            <w:pPr>
              <w:pStyle w:val="a0"/>
              <w:numPr>
                <w:ilvl w:val="1"/>
                <w:numId w:val="21"/>
              </w:numPr>
              <w:spacing w:line="360" w:lineRule="auto"/>
              <w:jc w:val="both"/>
              <w:rPr>
                <w:rFonts w:ascii="Times New Roman" w:hAnsi="Times New Roman" w:cs="Times New Roman"/>
                <w:sz w:val="24"/>
                <w:szCs w:val="24"/>
              </w:rPr>
            </w:pPr>
          </w:p>
        </w:tc>
        <w:tc>
          <w:tcPr>
            <w:tcW w:w="5103" w:type="dxa"/>
          </w:tcPr>
          <w:p w14:paraId="63E7C0AE"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4CD7CA0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D6F0B5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28CBAB4" w14:textId="77777777" w:rsidTr="004B5151">
        <w:tc>
          <w:tcPr>
            <w:tcW w:w="709" w:type="dxa"/>
          </w:tcPr>
          <w:p w14:paraId="0FAA035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lastRenderedPageBreak/>
              <w:t>*</w:t>
            </w:r>
          </w:p>
        </w:tc>
        <w:tc>
          <w:tcPr>
            <w:tcW w:w="8647" w:type="dxa"/>
            <w:gridSpan w:val="3"/>
          </w:tcPr>
          <w:p w14:paraId="084E653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4D871BEA" w14:textId="77777777" w:rsidTr="004B5151">
        <w:tc>
          <w:tcPr>
            <w:tcW w:w="9356" w:type="dxa"/>
            <w:gridSpan w:val="4"/>
            <w:shd w:val="clear" w:color="auto" w:fill="DBE5F1" w:themeFill="accent1" w:themeFillTint="33"/>
          </w:tcPr>
          <w:p w14:paraId="2BE3642F"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№5 - Колонны, за исключением отделки</w:t>
            </w:r>
          </w:p>
        </w:tc>
      </w:tr>
      <w:tr w:rsidR="004B5151" w:rsidRPr="009B7A8E" w14:paraId="17CC58D9" w14:textId="77777777" w:rsidTr="004B5151">
        <w:tc>
          <w:tcPr>
            <w:tcW w:w="709" w:type="dxa"/>
          </w:tcPr>
          <w:p w14:paraId="5346CCBA"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5103" w:type="dxa"/>
          </w:tcPr>
          <w:p w14:paraId="5E28EAE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Колонны, за исключением отделки</w:t>
            </w:r>
          </w:p>
        </w:tc>
        <w:tc>
          <w:tcPr>
            <w:tcW w:w="2268" w:type="dxa"/>
          </w:tcPr>
          <w:p w14:paraId="62C8E9B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0BA57E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3059BD5" w14:textId="77777777" w:rsidTr="004B5151">
        <w:tc>
          <w:tcPr>
            <w:tcW w:w="709" w:type="dxa"/>
          </w:tcPr>
          <w:p w14:paraId="15793B53"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8647" w:type="dxa"/>
            <w:gridSpan w:val="3"/>
          </w:tcPr>
          <w:p w14:paraId="66E5A55C"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Балки, за исключением отделки</w:t>
            </w:r>
          </w:p>
        </w:tc>
      </w:tr>
      <w:tr w:rsidR="004B5151" w:rsidRPr="009B7A8E" w14:paraId="6B49D095" w14:textId="77777777" w:rsidTr="004B5151">
        <w:trPr>
          <w:trHeight w:val="248"/>
        </w:trPr>
        <w:tc>
          <w:tcPr>
            <w:tcW w:w="709" w:type="dxa"/>
          </w:tcPr>
          <w:p w14:paraId="5937F2F3"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5270336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металлические</w:t>
            </w:r>
          </w:p>
        </w:tc>
        <w:tc>
          <w:tcPr>
            <w:tcW w:w="2268" w:type="dxa"/>
          </w:tcPr>
          <w:p w14:paraId="35721D6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5DE46A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0.05</w:t>
            </w:r>
          </w:p>
        </w:tc>
      </w:tr>
      <w:tr w:rsidR="004B5151" w:rsidRPr="009B7A8E" w14:paraId="639FF882" w14:textId="77777777" w:rsidTr="004B5151">
        <w:trPr>
          <w:trHeight w:val="251"/>
        </w:trPr>
        <w:tc>
          <w:tcPr>
            <w:tcW w:w="709" w:type="dxa"/>
          </w:tcPr>
          <w:p w14:paraId="09D3C278"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1BD81D1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бетонные</w:t>
            </w:r>
          </w:p>
        </w:tc>
        <w:tc>
          <w:tcPr>
            <w:tcW w:w="2268" w:type="dxa"/>
          </w:tcPr>
          <w:p w14:paraId="4CE07DE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B4AE78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ED62918" w14:textId="77777777" w:rsidTr="004B5151">
        <w:trPr>
          <w:trHeight w:val="270"/>
        </w:trPr>
        <w:tc>
          <w:tcPr>
            <w:tcW w:w="709" w:type="dxa"/>
          </w:tcPr>
          <w:p w14:paraId="0B0D795B"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1EF561A4"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перемычки</w:t>
            </w:r>
          </w:p>
        </w:tc>
        <w:tc>
          <w:tcPr>
            <w:tcW w:w="2268" w:type="dxa"/>
          </w:tcPr>
          <w:p w14:paraId="46AF924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88C062F" w14:textId="77777777" w:rsidR="004B5151" w:rsidRPr="009B7A8E" w:rsidRDefault="004B5151" w:rsidP="004B5151">
            <w:pPr>
              <w:spacing w:line="360" w:lineRule="auto"/>
              <w:rPr>
                <w:rFonts w:ascii="Times New Roman" w:hAnsi="Times New Roman" w:cs="Times New Roman"/>
                <w:sz w:val="24"/>
                <w:szCs w:val="24"/>
                <w:lang w:val="en-US"/>
              </w:rPr>
            </w:pPr>
            <w:r w:rsidRPr="009B7A8E">
              <w:rPr>
                <w:rFonts w:ascii="Times New Roman" w:hAnsi="Times New Roman" w:cs="Times New Roman"/>
                <w:sz w:val="24"/>
                <w:szCs w:val="24"/>
              </w:rPr>
              <w:t>0.0</w:t>
            </w:r>
            <w:r w:rsidRPr="009B7A8E">
              <w:rPr>
                <w:rFonts w:ascii="Times New Roman" w:hAnsi="Times New Roman" w:cs="Times New Roman"/>
                <w:sz w:val="24"/>
                <w:szCs w:val="24"/>
                <w:lang w:val="en-US"/>
              </w:rPr>
              <w:t>01</w:t>
            </w:r>
          </w:p>
        </w:tc>
      </w:tr>
      <w:tr w:rsidR="004B5151" w:rsidRPr="009B7A8E" w14:paraId="4AB8ABF2" w14:textId="77777777" w:rsidTr="004B5151">
        <w:trPr>
          <w:trHeight w:val="236"/>
        </w:trPr>
        <w:tc>
          <w:tcPr>
            <w:tcW w:w="709" w:type="dxa"/>
          </w:tcPr>
          <w:p w14:paraId="48F34666"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5103" w:type="dxa"/>
          </w:tcPr>
          <w:p w14:paraId="37E0983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Окна</w:t>
            </w:r>
          </w:p>
        </w:tc>
        <w:tc>
          <w:tcPr>
            <w:tcW w:w="2268" w:type="dxa"/>
          </w:tcPr>
          <w:p w14:paraId="3E3D263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AEEEAF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0.03</w:t>
            </w:r>
          </w:p>
        </w:tc>
      </w:tr>
      <w:tr w:rsidR="004B5151" w:rsidRPr="009B7A8E" w14:paraId="7AB414C7" w14:textId="77777777" w:rsidTr="004B5151">
        <w:trPr>
          <w:trHeight w:val="273"/>
        </w:trPr>
        <w:tc>
          <w:tcPr>
            <w:tcW w:w="709" w:type="dxa"/>
          </w:tcPr>
          <w:p w14:paraId="29A92ED1"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5A75E1D7"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зоны открывания окон</w:t>
            </w:r>
          </w:p>
        </w:tc>
        <w:tc>
          <w:tcPr>
            <w:tcW w:w="2268" w:type="dxa"/>
          </w:tcPr>
          <w:p w14:paraId="7765CDB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792EDA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1912CB5" w14:textId="77777777" w:rsidTr="004B5151">
        <w:tc>
          <w:tcPr>
            <w:tcW w:w="709" w:type="dxa"/>
          </w:tcPr>
          <w:p w14:paraId="698E12D2"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5103" w:type="dxa"/>
          </w:tcPr>
          <w:p w14:paraId="0A74FE4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Лестницы</w:t>
            </w:r>
          </w:p>
        </w:tc>
        <w:tc>
          <w:tcPr>
            <w:tcW w:w="2268" w:type="dxa"/>
          </w:tcPr>
          <w:p w14:paraId="454C74B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1255DE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73760FE" w14:textId="77777777" w:rsidTr="004B5151">
        <w:tc>
          <w:tcPr>
            <w:tcW w:w="709" w:type="dxa"/>
          </w:tcPr>
          <w:p w14:paraId="296CECE7"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5103" w:type="dxa"/>
          </w:tcPr>
          <w:p w14:paraId="52C928E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Ограждения</w:t>
            </w:r>
          </w:p>
        </w:tc>
        <w:tc>
          <w:tcPr>
            <w:tcW w:w="2268" w:type="dxa"/>
          </w:tcPr>
          <w:p w14:paraId="0A329DE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2E0700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605A42A3" w14:textId="77777777" w:rsidTr="004B5151">
        <w:tc>
          <w:tcPr>
            <w:tcW w:w="709" w:type="dxa"/>
          </w:tcPr>
          <w:p w14:paraId="7290A193"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5103" w:type="dxa"/>
          </w:tcPr>
          <w:p w14:paraId="3193722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Панели витража</w:t>
            </w:r>
          </w:p>
        </w:tc>
        <w:tc>
          <w:tcPr>
            <w:tcW w:w="2268" w:type="dxa"/>
          </w:tcPr>
          <w:p w14:paraId="008FDFE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A8C385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F9EE3E4" w14:textId="77777777" w:rsidTr="004B5151">
        <w:tc>
          <w:tcPr>
            <w:tcW w:w="709" w:type="dxa"/>
          </w:tcPr>
          <w:p w14:paraId="01BB552D"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0ABF550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Импосты витража</w:t>
            </w:r>
          </w:p>
        </w:tc>
        <w:tc>
          <w:tcPr>
            <w:tcW w:w="2268" w:type="dxa"/>
          </w:tcPr>
          <w:p w14:paraId="692C969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E99715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087A6993" w14:textId="77777777" w:rsidTr="004B5151">
        <w:tc>
          <w:tcPr>
            <w:tcW w:w="709" w:type="dxa"/>
          </w:tcPr>
          <w:p w14:paraId="5D9952E8"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5103" w:type="dxa"/>
          </w:tcPr>
          <w:p w14:paraId="5E0E672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Двери</w:t>
            </w:r>
          </w:p>
        </w:tc>
        <w:tc>
          <w:tcPr>
            <w:tcW w:w="2268" w:type="dxa"/>
          </w:tcPr>
          <w:p w14:paraId="6997E09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290CFA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0.03</w:t>
            </w:r>
          </w:p>
        </w:tc>
      </w:tr>
      <w:tr w:rsidR="004B5151" w:rsidRPr="009B7A8E" w14:paraId="6EC6D8EF" w14:textId="77777777" w:rsidTr="004B5151">
        <w:tc>
          <w:tcPr>
            <w:tcW w:w="709" w:type="dxa"/>
          </w:tcPr>
          <w:p w14:paraId="5B30D936"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7C09CEE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зоны открывания дверей</w:t>
            </w:r>
          </w:p>
        </w:tc>
        <w:tc>
          <w:tcPr>
            <w:tcW w:w="2268" w:type="dxa"/>
          </w:tcPr>
          <w:p w14:paraId="1F53BD8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A9B9C4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9814DF3" w14:textId="77777777" w:rsidTr="004B5151">
        <w:tc>
          <w:tcPr>
            <w:tcW w:w="709" w:type="dxa"/>
          </w:tcPr>
          <w:p w14:paraId="5D7D28CE"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5103" w:type="dxa"/>
          </w:tcPr>
          <w:p w14:paraId="25935AE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Потолок</w:t>
            </w:r>
          </w:p>
        </w:tc>
        <w:tc>
          <w:tcPr>
            <w:tcW w:w="2268" w:type="dxa"/>
          </w:tcPr>
          <w:p w14:paraId="2113114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389D36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9A14535" w14:textId="77777777" w:rsidTr="004B5151">
        <w:tc>
          <w:tcPr>
            <w:tcW w:w="709" w:type="dxa"/>
          </w:tcPr>
          <w:p w14:paraId="40982A3C"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5103" w:type="dxa"/>
          </w:tcPr>
          <w:p w14:paraId="28991A2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Фундаменты</w:t>
            </w:r>
          </w:p>
        </w:tc>
        <w:tc>
          <w:tcPr>
            <w:tcW w:w="2268" w:type="dxa"/>
          </w:tcPr>
          <w:p w14:paraId="148D72F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180EA1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ADB3A3F" w14:textId="77777777" w:rsidTr="004B5151">
        <w:tc>
          <w:tcPr>
            <w:tcW w:w="709" w:type="dxa"/>
          </w:tcPr>
          <w:p w14:paraId="5AE8B55B"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8647" w:type="dxa"/>
            <w:gridSpan w:val="3"/>
          </w:tcPr>
          <w:p w14:paraId="2C823941"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Трубопроводы, гибкие трубы, фитинги</w:t>
            </w:r>
          </w:p>
        </w:tc>
      </w:tr>
      <w:tr w:rsidR="004B5151" w:rsidRPr="009B7A8E" w14:paraId="78504A00" w14:textId="77777777" w:rsidTr="004B5151">
        <w:tc>
          <w:tcPr>
            <w:tcW w:w="709" w:type="dxa"/>
          </w:tcPr>
          <w:p w14:paraId="67564F3D"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752AB48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Ду50 и более</w:t>
            </w:r>
          </w:p>
        </w:tc>
        <w:tc>
          <w:tcPr>
            <w:tcW w:w="2268" w:type="dxa"/>
          </w:tcPr>
          <w:p w14:paraId="025C389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6F3F6D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9D9ECC4" w14:textId="77777777" w:rsidTr="004B5151">
        <w:tc>
          <w:tcPr>
            <w:tcW w:w="709" w:type="dxa"/>
          </w:tcPr>
          <w:p w14:paraId="3B33DAEF"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4F62E342"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менее Ду50</w:t>
            </w:r>
          </w:p>
        </w:tc>
        <w:tc>
          <w:tcPr>
            <w:tcW w:w="2268" w:type="dxa"/>
          </w:tcPr>
          <w:p w14:paraId="1FB52C0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467B6B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272D96A" w14:textId="77777777" w:rsidTr="004B5151">
        <w:tc>
          <w:tcPr>
            <w:tcW w:w="709" w:type="dxa"/>
          </w:tcPr>
          <w:p w14:paraId="585CE3F5"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7EA21627"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трубопроводов</w:t>
            </w:r>
          </w:p>
        </w:tc>
        <w:tc>
          <w:tcPr>
            <w:tcW w:w="2268" w:type="dxa"/>
          </w:tcPr>
          <w:p w14:paraId="2B38C27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B882EA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6587702" w14:textId="77777777" w:rsidTr="004B5151">
        <w:tc>
          <w:tcPr>
            <w:tcW w:w="709" w:type="dxa"/>
          </w:tcPr>
          <w:p w14:paraId="3B0BB769"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4B881362"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труб</w:t>
            </w:r>
          </w:p>
        </w:tc>
        <w:tc>
          <w:tcPr>
            <w:tcW w:w="2268" w:type="dxa"/>
          </w:tcPr>
          <w:p w14:paraId="3E5C611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9052B3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42ACC71" w14:textId="77777777" w:rsidTr="004B5151">
        <w:tc>
          <w:tcPr>
            <w:tcW w:w="709" w:type="dxa"/>
          </w:tcPr>
          <w:p w14:paraId="1ADA7C3E"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4ADD1B4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труб</w:t>
            </w:r>
          </w:p>
        </w:tc>
        <w:tc>
          <w:tcPr>
            <w:tcW w:w="2268" w:type="dxa"/>
          </w:tcPr>
          <w:p w14:paraId="1F6D75C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54CF39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95169B8" w14:textId="77777777" w:rsidTr="004B5151">
        <w:tc>
          <w:tcPr>
            <w:tcW w:w="709" w:type="dxa"/>
          </w:tcPr>
          <w:p w14:paraId="68F1CEEF"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5103" w:type="dxa"/>
          </w:tcPr>
          <w:p w14:paraId="1F9C966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Воздуховоды</w:t>
            </w:r>
          </w:p>
        </w:tc>
        <w:tc>
          <w:tcPr>
            <w:tcW w:w="2268" w:type="dxa"/>
          </w:tcPr>
          <w:p w14:paraId="554265E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F4D08A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6EB6FA6" w14:textId="77777777" w:rsidTr="004B5151">
        <w:tc>
          <w:tcPr>
            <w:tcW w:w="709" w:type="dxa"/>
          </w:tcPr>
          <w:p w14:paraId="4351B8A5"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31257513"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гибкие воздуховоды</w:t>
            </w:r>
          </w:p>
        </w:tc>
        <w:tc>
          <w:tcPr>
            <w:tcW w:w="2268" w:type="dxa"/>
          </w:tcPr>
          <w:p w14:paraId="0509194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91C1F5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70E7C01" w14:textId="77777777" w:rsidTr="004B5151">
        <w:tc>
          <w:tcPr>
            <w:tcW w:w="709" w:type="dxa"/>
          </w:tcPr>
          <w:p w14:paraId="212716BD"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73A0058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воздухораспределители</w:t>
            </w:r>
          </w:p>
        </w:tc>
        <w:tc>
          <w:tcPr>
            <w:tcW w:w="2268" w:type="dxa"/>
          </w:tcPr>
          <w:p w14:paraId="5D0221E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5DC7F5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04FC041" w14:textId="77777777" w:rsidTr="004B5151">
        <w:tc>
          <w:tcPr>
            <w:tcW w:w="709" w:type="dxa"/>
          </w:tcPr>
          <w:p w14:paraId="31B82A2D"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0136C4D6"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воздуховодов</w:t>
            </w:r>
          </w:p>
        </w:tc>
        <w:tc>
          <w:tcPr>
            <w:tcW w:w="2268" w:type="dxa"/>
          </w:tcPr>
          <w:p w14:paraId="2D29F9F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E6769B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188320D" w14:textId="77777777" w:rsidTr="004B5151">
        <w:tc>
          <w:tcPr>
            <w:tcW w:w="709" w:type="dxa"/>
          </w:tcPr>
          <w:p w14:paraId="2E8F37E9"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4760A542"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воздуховодов</w:t>
            </w:r>
          </w:p>
        </w:tc>
        <w:tc>
          <w:tcPr>
            <w:tcW w:w="2268" w:type="dxa"/>
          </w:tcPr>
          <w:p w14:paraId="61B0B6F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368AB8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DD9F45F" w14:textId="77777777" w:rsidTr="004B5151">
        <w:tc>
          <w:tcPr>
            <w:tcW w:w="709" w:type="dxa"/>
          </w:tcPr>
          <w:p w14:paraId="10F513C9"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2504D1A0"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воздуховодов</w:t>
            </w:r>
          </w:p>
        </w:tc>
        <w:tc>
          <w:tcPr>
            <w:tcW w:w="2268" w:type="dxa"/>
          </w:tcPr>
          <w:p w14:paraId="44EAA52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8CF256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F580297" w14:textId="77777777" w:rsidTr="004B5151">
        <w:tc>
          <w:tcPr>
            <w:tcW w:w="709" w:type="dxa"/>
          </w:tcPr>
          <w:p w14:paraId="6D80BD58"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5103" w:type="dxa"/>
          </w:tcPr>
          <w:p w14:paraId="7EECDB3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Сантехнические приборы</w:t>
            </w:r>
          </w:p>
        </w:tc>
        <w:tc>
          <w:tcPr>
            <w:tcW w:w="2268" w:type="dxa"/>
          </w:tcPr>
          <w:p w14:paraId="5FA1DB5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F67774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F88CFCB" w14:textId="77777777" w:rsidTr="004B5151">
        <w:tc>
          <w:tcPr>
            <w:tcW w:w="709" w:type="dxa"/>
          </w:tcPr>
          <w:p w14:paraId="0E6810E2"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5103" w:type="dxa"/>
          </w:tcPr>
          <w:p w14:paraId="495C602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Мебель и оборудование</w:t>
            </w:r>
          </w:p>
        </w:tc>
        <w:tc>
          <w:tcPr>
            <w:tcW w:w="2268" w:type="dxa"/>
          </w:tcPr>
          <w:p w14:paraId="77E19EE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599922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DD49129" w14:textId="77777777" w:rsidTr="004B5151">
        <w:tc>
          <w:tcPr>
            <w:tcW w:w="709" w:type="dxa"/>
          </w:tcPr>
          <w:p w14:paraId="0E984842"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5103" w:type="dxa"/>
          </w:tcPr>
          <w:p w14:paraId="0318D79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6B132D2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9B8B3B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33ABD72" w14:textId="77777777" w:rsidTr="004B5151">
        <w:tc>
          <w:tcPr>
            <w:tcW w:w="709" w:type="dxa"/>
          </w:tcPr>
          <w:p w14:paraId="7ED1A583"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5103" w:type="dxa"/>
          </w:tcPr>
          <w:p w14:paraId="4BC787B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40ADDAA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8A9555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D5730F0" w14:textId="77777777" w:rsidTr="004B5151">
        <w:tc>
          <w:tcPr>
            <w:tcW w:w="709" w:type="dxa"/>
          </w:tcPr>
          <w:p w14:paraId="3F82A105"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5103" w:type="dxa"/>
          </w:tcPr>
          <w:p w14:paraId="1168182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61737A1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620A49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44CC1BE" w14:textId="77777777" w:rsidTr="004B5151">
        <w:tc>
          <w:tcPr>
            <w:tcW w:w="709" w:type="dxa"/>
          </w:tcPr>
          <w:p w14:paraId="24FD393C" w14:textId="77777777" w:rsidR="004B5151" w:rsidRPr="009B7A8E" w:rsidRDefault="004B5151" w:rsidP="004B5151">
            <w:pPr>
              <w:pStyle w:val="a0"/>
              <w:numPr>
                <w:ilvl w:val="0"/>
                <w:numId w:val="22"/>
              </w:numPr>
              <w:spacing w:line="360" w:lineRule="auto"/>
              <w:jc w:val="both"/>
              <w:rPr>
                <w:rFonts w:ascii="Times New Roman" w:hAnsi="Times New Roman" w:cs="Times New Roman"/>
                <w:sz w:val="24"/>
                <w:szCs w:val="24"/>
              </w:rPr>
            </w:pPr>
          </w:p>
        </w:tc>
        <w:tc>
          <w:tcPr>
            <w:tcW w:w="8647" w:type="dxa"/>
            <w:gridSpan w:val="3"/>
          </w:tcPr>
          <w:p w14:paraId="218988A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1C2FD5DF" w14:textId="77777777" w:rsidTr="004B5151">
        <w:tc>
          <w:tcPr>
            <w:tcW w:w="709" w:type="dxa"/>
          </w:tcPr>
          <w:p w14:paraId="7FB163A5"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5348B80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27C91E4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699BE1B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2FCF10E9" w14:textId="77777777" w:rsidTr="004B5151">
        <w:tc>
          <w:tcPr>
            <w:tcW w:w="709" w:type="dxa"/>
          </w:tcPr>
          <w:p w14:paraId="722C870D" w14:textId="77777777" w:rsidR="004B5151" w:rsidRPr="009B7A8E" w:rsidRDefault="004B5151" w:rsidP="004B5151">
            <w:pPr>
              <w:pStyle w:val="a0"/>
              <w:numPr>
                <w:ilvl w:val="1"/>
                <w:numId w:val="22"/>
              </w:numPr>
              <w:spacing w:line="360" w:lineRule="auto"/>
              <w:jc w:val="both"/>
              <w:rPr>
                <w:rFonts w:ascii="Times New Roman" w:hAnsi="Times New Roman" w:cs="Times New Roman"/>
                <w:sz w:val="24"/>
                <w:szCs w:val="24"/>
              </w:rPr>
            </w:pPr>
          </w:p>
        </w:tc>
        <w:tc>
          <w:tcPr>
            <w:tcW w:w="5103" w:type="dxa"/>
          </w:tcPr>
          <w:p w14:paraId="3146030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65EEB60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1CAE56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C03B1CD" w14:textId="77777777" w:rsidTr="004B5151">
        <w:tc>
          <w:tcPr>
            <w:tcW w:w="709" w:type="dxa"/>
          </w:tcPr>
          <w:p w14:paraId="35C87D7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47" w:type="dxa"/>
            <w:gridSpan w:val="3"/>
          </w:tcPr>
          <w:p w14:paraId="6782B26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377125A7" w14:textId="77777777" w:rsidTr="004B5151">
        <w:tc>
          <w:tcPr>
            <w:tcW w:w="9356" w:type="dxa"/>
            <w:gridSpan w:val="4"/>
            <w:shd w:val="clear" w:color="auto" w:fill="DBE5F1" w:themeFill="accent1" w:themeFillTint="33"/>
          </w:tcPr>
          <w:p w14:paraId="54C8D3C6"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№6 - Балки, за исключением отделки</w:t>
            </w:r>
          </w:p>
        </w:tc>
      </w:tr>
      <w:tr w:rsidR="004B5151" w:rsidRPr="009B7A8E" w14:paraId="3F6A402F" w14:textId="77777777" w:rsidTr="004B5151">
        <w:tc>
          <w:tcPr>
            <w:tcW w:w="709" w:type="dxa"/>
          </w:tcPr>
          <w:p w14:paraId="0ABE3F87"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8647" w:type="dxa"/>
            <w:gridSpan w:val="3"/>
          </w:tcPr>
          <w:p w14:paraId="3F97D8F0"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Балки, за исключением отделки</w:t>
            </w:r>
          </w:p>
        </w:tc>
      </w:tr>
      <w:tr w:rsidR="004B5151" w:rsidRPr="009B7A8E" w14:paraId="2B01DD87" w14:textId="77777777" w:rsidTr="004B5151">
        <w:trPr>
          <w:trHeight w:val="248"/>
        </w:trPr>
        <w:tc>
          <w:tcPr>
            <w:tcW w:w="709" w:type="dxa"/>
          </w:tcPr>
          <w:p w14:paraId="6A2D3279"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62F63F4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металлические</w:t>
            </w:r>
          </w:p>
        </w:tc>
        <w:tc>
          <w:tcPr>
            <w:tcW w:w="2268" w:type="dxa"/>
          </w:tcPr>
          <w:p w14:paraId="1BE628D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7B878D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0.05</w:t>
            </w:r>
          </w:p>
        </w:tc>
      </w:tr>
      <w:tr w:rsidR="004B5151" w:rsidRPr="009B7A8E" w14:paraId="0FC1A946" w14:textId="77777777" w:rsidTr="004B5151">
        <w:trPr>
          <w:trHeight w:val="251"/>
        </w:trPr>
        <w:tc>
          <w:tcPr>
            <w:tcW w:w="709" w:type="dxa"/>
          </w:tcPr>
          <w:p w14:paraId="019C47B5"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63779F0D"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бетонные</w:t>
            </w:r>
          </w:p>
        </w:tc>
        <w:tc>
          <w:tcPr>
            <w:tcW w:w="2268" w:type="dxa"/>
          </w:tcPr>
          <w:p w14:paraId="7F1DADA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09CF07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51509D7" w14:textId="77777777" w:rsidTr="004B5151">
        <w:trPr>
          <w:trHeight w:val="270"/>
        </w:trPr>
        <w:tc>
          <w:tcPr>
            <w:tcW w:w="709" w:type="dxa"/>
          </w:tcPr>
          <w:p w14:paraId="1387A412"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55ADFE82"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перемычки</w:t>
            </w:r>
          </w:p>
        </w:tc>
        <w:tc>
          <w:tcPr>
            <w:tcW w:w="2268" w:type="dxa"/>
          </w:tcPr>
          <w:p w14:paraId="0F09B55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27F9F75" w14:textId="77777777" w:rsidR="004B5151" w:rsidRPr="009B7A8E" w:rsidRDefault="004B5151" w:rsidP="004B5151">
            <w:pPr>
              <w:spacing w:line="360" w:lineRule="auto"/>
              <w:rPr>
                <w:rFonts w:ascii="Times New Roman" w:hAnsi="Times New Roman" w:cs="Times New Roman"/>
                <w:sz w:val="24"/>
                <w:szCs w:val="24"/>
                <w:lang w:val="en-US"/>
              </w:rPr>
            </w:pPr>
            <w:r w:rsidRPr="009B7A8E">
              <w:rPr>
                <w:rFonts w:ascii="Times New Roman" w:hAnsi="Times New Roman" w:cs="Times New Roman"/>
                <w:sz w:val="24"/>
                <w:szCs w:val="24"/>
              </w:rPr>
              <w:t>0.0</w:t>
            </w:r>
            <w:r w:rsidRPr="009B7A8E">
              <w:rPr>
                <w:rFonts w:ascii="Times New Roman" w:hAnsi="Times New Roman" w:cs="Times New Roman"/>
                <w:sz w:val="24"/>
                <w:szCs w:val="24"/>
                <w:lang w:val="en-US"/>
              </w:rPr>
              <w:t>01</w:t>
            </w:r>
          </w:p>
        </w:tc>
      </w:tr>
      <w:tr w:rsidR="004B5151" w:rsidRPr="009B7A8E" w14:paraId="2D166B0F" w14:textId="77777777" w:rsidTr="004B5151">
        <w:trPr>
          <w:trHeight w:val="236"/>
        </w:trPr>
        <w:tc>
          <w:tcPr>
            <w:tcW w:w="709" w:type="dxa"/>
          </w:tcPr>
          <w:p w14:paraId="4327821B"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5103" w:type="dxa"/>
          </w:tcPr>
          <w:p w14:paraId="5DB7201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Окна</w:t>
            </w:r>
          </w:p>
        </w:tc>
        <w:tc>
          <w:tcPr>
            <w:tcW w:w="2268" w:type="dxa"/>
          </w:tcPr>
          <w:p w14:paraId="5557343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Просвет</w:t>
            </w:r>
          </w:p>
        </w:tc>
        <w:tc>
          <w:tcPr>
            <w:tcW w:w="1276" w:type="dxa"/>
          </w:tcPr>
          <w:p w14:paraId="0D7A6F8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0.25</w:t>
            </w:r>
          </w:p>
        </w:tc>
      </w:tr>
      <w:tr w:rsidR="004B5151" w:rsidRPr="009B7A8E" w14:paraId="0DCFFE7C" w14:textId="77777777" w:rsidTr="004B5151">
        <w:trPr>
          <w:trHeight w:val="273"/>
        </w:trPr>
        <w:tc>
          <w:tcPr>
            <w:tcW w:w="709" w:type="dxa"/>
          </w:tcPr>
          <w:p w14:paraId="5015FB6F"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765BBB1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зоны открывания окон</w:t>
            </w:r>
          </w:p>
        </w:tc>
        <w:tc>
          <w:tcPr>
            <w:tcW w:w="2268" w:type="dxa"/>
          </w:tcPr>
          <w:p w14:paraId="3826806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8180DA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E16E3ED" w14:textId="77777777" w:rsidTr="004B5151">
        <w:tc>
          <w:tcPr>
            <w:tcW w:w="709" w:type="dxa"/>
          </w:tcPr>
          <w:p w14:paraId="7F628D78"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5103" w:type="dxa"/>
          </w:tcPr>
          <w:p w14:paraId="02DA3E2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Лестницы</w:t>
            </w:r>
          </w:p>
        </w:tc>
        <w:tc>
          <w:tcPr>
            <w:tcW w:w="2268" w:type="dxa"/>
          </w:tcPr>
          <w:p w14:paraId="098F979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4B8516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1365078" w14:textId="77777777" w:rsidTr="004B5151">
        <w:tc>
          <w:tcPr>
            <w:tcW w:w="709" w:type="dxa"/>
          </w:tcPr>
          <w:p w14:paraId="1F32C2A8"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5103" w:type="dxa"/>
          </w:tcPr>
          <w:p w14:paraId="79626C6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Ограждения</w:t>
            </w:r>
          </w:p>
        </w:tc>
        <w:tc>
          <w:tcPr>
            <w:tcW w:w="2268" w:type="dxa"/>
          </w:tcPr>
          <w:p w14:paraId="4FE5FFF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59A72E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044AA05" w14:textId="77777777" w:rsidTr="004B5151">
        <w:tc>
          <w:tcPr>
            <w:tcW w:w="709" w:type="dxa"/>
          </w:tcPr>
          <w:p w14:paraId="2BB9FBEA"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5103" w:type="dxa"/>
          </w:tcPr>
          <w:p w14:paraId="1901FE3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Панели витража</w:t>
            </w:r>
          </w:p>
        </w:tc>
        <w:tc>
          <w:tcPr>
            <w:tcW w:w="2268" w:type="dxa"/>
          </w:tcPr>
          <w:p w14:paraId="7C81BB3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7F86B9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3B5E280" w14:textId="77777777" w:rsidTr="004B5151">
        <w:tc>
          <w:tcPr>
            <w:tcW w:w="709" w:type="dxa"/>
          </w:tcPr>
          <w:p w14:paraId="553B48B3"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5E60CE6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Импосты витража</w:t>
            </w:r>
          </w:p>
        </w:tc>
        <w:tc>
          <w:tcPr>
            <w:tcW w:w="2268" w:type="dxa"/>
          </w:tcPr>
          <w:p w14:paraId="42DBE57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8FE029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3084C16E" w14:textId="77777777" w:rsidTr="004B5151">
        <w:tc>
          <w:tcPr>
            <w:tcW w:w="709" w:type="dxa"/>
          </w:tcPr>
          <w:p w14:paraId="43BF1035"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5103" w:type="dxa"/>
          </w:tcPr>
          <w:p w14:paraId="13DD949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Двери</w:t>
            </w:r>
          </w:p>
        </w:tc>
        <w:tc>
          <w:tcPr>
            <w:tcW w:w="2268" w:type="dxa"/>
          </w:tcPr>
          <w:p w14:paraId="3699A4A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Просвет</w:t>
            </w:r>
          </w:p>
        </w:tc>
        <w:tc>
          <w:tcPr>
            <w:tcW w:w="1276" w:type="dxa"/>
          </w:tcPr>
          <w:p w14:paraId="3F4E0E3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0.25</w:t>
            </w:r>
          </w:p>
        </w:tc>
      </w:tr>
      <w:tr w:rsidR="004B5151" w:rsidRPr="009B7A8E" w14:paraId="6151DFFF" w14:textId="77777777" w:rsidTr="004B5151">
        <w:tc>
          <w:tcPr>
            <w:tcW w:w="709" w:type="dxa"/>
          </w:tcPr>
          <w:p w14:paraId="6FFD6430"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66F96D5C"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зоны открывания дверей</w:t>
            </w:r>
          </w:p>
        </w:tc>
        <w:tc>
          <w:tcPr>
            <w:tcW w:w="2268" w:type="dxa"/>
          </w:tcPr>
          <w:p w14:paraId="09E5603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FA969F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13B06FF" w14:textId="77777777" w:rsidTr="004B5151">
        <w:tc>
          <w:tcPr>
            <w:tcW w:w="709" w:type="dxa"/>
          </w:tcPr>
          <w:p w14:paraId="1D0B223D"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5103" w:type="dxa"/>
          </w:tcPr>
          <w:p w14:paraId="4F2D478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Потолок</w:t>
            </w:r>
          </w:p>
        </w:tc>
        <w:tc>
          <w:tcPr>
            <w:tcW w:w="2268" w:type="dxa"/>
          </w:tcPr>
          <w:p w14:paraId="171D662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DE3A4E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C0EEA2D" w14:textId="77777777" w:rsidTr="004B5151">
        <w:tc>
          <w:tcPr>
            <w:tcW w:w="709" w:type="dxa"/>
          </w:tcPr>
          <w:p w14:paraId="50881185"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5103" w:type="dxa"/>
          </w:tcPr>
          <w:p w14:paraId="0F14ED9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Фундаменты</w:t>
            </w:r>
          </w:p>
        </w:tc>
        <w:tc>
          <w:tcPr>
            <w:tcW w:w="2268" w:type="dxa"/>
          </w:tcPr>
          <w:p w14:paraId="30EB89B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70F968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FC5A63D" w14:textId="77777777" w:rsidTr="004B5151">
        <w:tc>
          <w:tcPr>
            <w:tcW w:w="709" w:type="dxa"/>
          </w:tcPr>
          <w:p w14:paraId="333A831C"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8647" w:type="dxa"/>
            <w:gridSpan w:val="3"/>
          </w:tcPr>
          <w:p w14:paraId="66C49CF1"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Трубопроводы, гибкие трубы, фитинги</w:t>
            </w:r>
          </w:p>
        </w:tc>
      </w:tr>
      <w:tr w:rsidR="004B5151" w:rsidRPr="009B7A8E" w14:paraId="0AC0E0CB" w14:textId="77777777" w:rsidTr="004B5151">
        <w:tc>
          <w:tcPr>
            <w:tcW w:w="709" w:type="dxa"/>
          </w:tcPr>
          <w:p w14:paraId="7C874015"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6BB2623B"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Ду50 и более</w:t>
            </w:r>
          </w:p>
        </w:tc>
        <w:tc>
          <w:tcPr>
            <w:tcW w:w="2268" w:type="dxa"/>
          </w:tcPr>
          <w:p w14:paraId="356F745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FCEC74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5EEDE2B" w14:textId="77777777" w:rsidTr="004B5151">
        <w:tc>
          <w:tcPr>
            <w:tcW w:w="709" w:type="dxa"/>
          </w:tcPr>
          <w:p w14:paraId="247C7CFA"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56D34342"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менее Ду50</w:t>
            </w:r>
          </w:p>
        </w:tc>
        <w:tc>
          <w:tcPr>
            <w:tcW w:w="2268" w:type="dxa"/>
          </w:tcPr>
          <w:p w14:paraId="01C81CE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509D9A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CC87B79" w14:textId="77777777" w:rsidTr="004B5151">
        <w:tc>
          <w:tcPr>
            <w:tcW w:w="709" w:type="dxa"/>
          </w:tcPr>
          <w:p w14:paraId="07CDD896"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7EFAB87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трубопроводов</w:t>
            </w:r>
          </w:p>
        </w:tc>
        <w:tc>
          <w:tcPr>
            <w:tcW w:w="2268" w:type="dxa"/>
          </w:tcPr>
          <w:p w14:paraId="7383ECD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7211FA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4518A69" w14:textId="77777777" w:rsidTr="004B5151">
        <w:tc>
          <w:tcPr>
            <w:tcW w:w="709" w:type="dxa"/>
          </w:tcPr>
          <w:p w14:paraId="7235AC11"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10170396"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труб</w:t>
            </w:r>
          </w:p>
        </w:tc>
        <w:tc>
          <w:tcPr>
            <w:tcW w:w="2268" w:type="dxa"/>
          </w:tcPr>
          <w:p w14:paraId="5DF14B4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CE124E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82DDB08" w14:textId="77777777" w:rsidTr="004B5151">
        <w:tc>
          <w:tcPr>
            <w:tcW w:w="709" w:type="dxa"/>
          </w:tcPr>
          <w:p w14:paraId="3737A57A"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6CD4102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труб</w:t>
            </w:r>
          </w:p>
        </w:tc>
        <w:tc>
          <w:tcPr>
            <w:tcW w:w="2268" w:type="dxa"/>
          </w:tcPr>
          <w:p w14:paraId="1E7CE2B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813519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77C0D1C" w14:textId="77777777" w:rsidTr="004B5151">
        <w:tc>
          <w:tcPr>
            <w:tcW w:w="709" w:type="dxa"/>
          </w:tcPr>
          <w:p w14:paraId="72389F30"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5103" w:type="dxa"/>
          </w:tcPr>
          <w:p w14:paraId="013FFA1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Воздуховоды</w:t>
            </w:r>
          </w:p>
        </w:tc>
        <w:tc>
          <w:tcPr>
            <w:tcW w:w="2268" w:type="dxa"/>
          </w:tcPr>
          <w:p w14:paraId="0E6ADFD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518E7A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280A4FB" w14:textId="77777777" w:rsidTr="004B5151">
        <w:tc>
          <w:tcPr>
            <w:tcW w:w="709" w:type="dxa"/>
          </w:tcPr>
          <w:p w14:paraId="0D0FAAAD"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2D13733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гибкие воздуховоды</w:t>
            </w:r>
          </w:p>
        </w:tc>
        <w:tc>
          <w:tcPr>
            <w:tcW w:w="2268" w:type="dxa"/>
          </w:tcPr>
          <w:p w14:paraId="5E380EA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7974D6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B607FB0" w14:textId="77777777" w:rsidTr="004B5151">
        <w:tc>
          <w:tcPr>
            <w:tcW w:w="709" w:type="dxa"/>
          </w:tcPr>
          <w:p w14:paraId="4C461F1A"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3924144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воздухораспределители</w:t>
            </w:r>
          </w:p>
        </w:tc>
        <w:tc>
          <w:tcPr>
            <w:tcW w:w="2268" w:type="dxa"/>
          </w:tcPr>
          <w:p w14:paraId="382A5D2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C4482F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C628C04" w14:textId="77777777" w:rsidTr="004B5151">
        <w:tc>
          <w:tcPr>
            <w:tcW w:w="709" w:type="dxa"/>
          </w:tcPr>
          <w:p w14:paraId="400F73DB"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2BDC683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воздуховодов</w:t>
            </w:r>
          </w:p>
        </w:tc>
        <w:tc>
          <w:tcPr>
            <w:tcW w:w="2268" w:type="dxa"/>
          </w:tcPr>
          <w:p w14:paraId="4196965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9116BD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250B212" w14:textId="77777777" w:rsidTr="004B5151">
        <w:tc>
          <w:tcPr>
            <w:tcW w:w="709" w:type="dxa"/>
          </w:tcPr>
          <w:p w14:paraId="2BA253CA"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0D753A2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воздуховодов</w:t>
            </w:r>
          </w:p>
        </w:tc>
        <w:tc>
          <w:tcPr>
            <w:tcW w:w="2268" w:type="dxa"/>
          </w:tcPr>
          <w:p w14:paraId="6544FF3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2FF2C3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67080D2" w14:textId="77777777" w:rsidTr="004B5151">
        <w:tc>
          <w:tcPr>
            <w:tcW w:w="709" w:type="dxa"/>
          </w:tcPr>
          <w:p w14:paraId="5CCC1FD3"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1DEDBFD7"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воздуховодов</w:t>
            </w:r>
          </w:p>
        </w:tc>
        <w:tc>
          <w:tcPr>
            <w:tcW w:w="2268" w:type="dxa"/>
          </w:tcPr>
          <w:p w14:paraId="44E55AF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DDEC67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C9CEEE3" w14:textId="77777777" w:rsidTr="004B5151">
        <w:tc>
          <w:tcPr>
            <w:tcW w:w="709" w:type="dxa"/>
          </w:tcPr>
          <w:p w14:paraId="350ADDF8"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5103" w:type="dxa"/>
          </w:tcPr>
          <w:p w14:paraId="7CF2393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Сантехнические приборы</w:t>
            </w:r>
          </w:p>
        </w:tc>
        <w:tc>
          <w:tcPr>
            <w:tcW w:w="2268" w:type="dxa"/>
          </w:tcPr>
          <w:p w14:paraId="738A408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9D99E5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F78BCF7" w14:textId="77777777" w:rsidTr="004B5151">
        <w:tc>
          <w:tcPr>
            <w:tcW w:w="709" w:type="dxa"/>
          </w:tcPr>
          <w:p w14:paraId="3B854E89"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5103" w:type="dxa"/>
          </w:tcPr>
          <w:p w14:paraId="0422AFF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Мебель и оборудование</w:t>
            </w:r>
          </w:p>
        </w:tc>
        <w:tc>
          <w:tcPr>
            <w:tcW w:w="2268" w:type="dxa"/>
          </w:tcPr>
          <w:p w14:paraId="41C57A8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FFAB18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7044E4E" w14:textId="77777777" w:rsidTr="004B5151">
        <w:tc>
          <w:tcPr>
            <w:tcW w:w="709" w:type="dxa"/>
          </w:tcPr>
          <w:p w14:paraId="35F6296C"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5103" w:type="dxa"/>
          </w:tcPr>
          <w:p w14:paraId="3F9FD7F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722D26B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9337B0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1DA3DD3" w14:textId="77777777" w:rsidTr="004B5151">
        <w:tc>
          <w:tcPr>
            <w:tcW w:w="709" w:type="dxa"/>
          </w:tcPr>
          <w:p w14:paraId="5B3CE319"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5103" w:type="dxa"/>
          </w:tcPr>
          <w:p w14:paraId="49E10AF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596EEAF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F37FC6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269F965" w14:textId="77777777" w:rsidTr="004B5151">
        <w:tc>
          <w:tcPr>
            <w:tcW w:w="709" w:type="dxa"/>
          </w:tcPr>
          <w:p w14:paraId="5C82BC04"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5103" w:type="dxa"/>
          </w:tcPr>
          <w:p w14:paraId="1E73C2B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5A02ABF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38C24B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43F2DAC" w14:textId="77777777" w:rsidTr="004B5151">
        <w:tc>
          <w:tcPr>
            <w:tcW w:w="709" w:type="dxa"/>
          </w:tcPr>
          <w:p w14:paraId="56915AE7" w14:textId="77777777" w:rsidR="004B5151" w:rsidRPr="009B7A8E" w:rsidRDefault="004B5151" w:rsidP="004B5151">
            <w:pPr>
              <w:pStyle w:val="a0"/>
              <w:numPr>
                <w:ilvl w:val="0"/>
                <w:numId w:val="23"/>
              </w:numPr>
              <w:spacing w:line="360" w:lineRule="auto"/>
              <w:jc w:val="both"/>
              <w:rPr>
                <w:rFonts w:ascii="Times New Roman" w:hAnsi="Times New Roman" w:cs="Times New Roman"/>
                <w:sz w:val="24"/>
                <w:szCs w:val="24"/>
              </w:rPr>
            </w:pPr>
          </w:p>
        </w:tc>
        <w:tc>
          <w:tcPr>
            <w:tcW w:w="8647" w:type="dxa"/>
            <w:gridSpan w:val="3"/>
          </w:tcPr>
          <w:p w14:paraId="2159272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5C021730" w14:textId="77777777" w:rsidTr="004B5151">
        <w:tc>
          <w:tcPr>
            <w:tcW w:w="709" w:type="dxa"/>
          </w:tcPr>
          <w:p w14:paraId="36C81606"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3501A571"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1B34C1E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51FFC3A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302E0FE2" w14:textId="77777777" w:rsidTr="004B5151">
        <w:tc>
          <w:tcPr>
            <w:tcW w:w="709" w:type="dxa"/>
          </w:tcPr>
          <w:p w14:paraId="574082C0" w14:textId="77777777" w:rsidR="004B5151" w:rsidRPr="009B7A8E" w:rsidRDefault="004B5151" w:rsidP="004B5151">
            <w:pPr>
              <w:pStyle w:val="a0"/>
              <w:numPr>
                <w:ilvl w:val="1"/>
                <w:numId w:val="23"/>
              </w:numPr>
              <w:spacing w:line="360" w:lineRule="auto"/>
              <w:jc w:val="both"/>
              <w:rPr>
                <w:rFonts w:ascii="Times New Roman" w:hAnsi="Times New Roman" w:cs="Times New Roman"/>
                <w:sz w:val="24"/>
                <w:szCs w:val="24"/>
              </w:rPr>
            </w:pPr>
          </w:p>
        </w:tc>
        <w:tc>
          <w:tcPr>
            <w:tcW w:w="5103" w:type="dxa"/>
          </w:tcPr>
          <w:p w14:paraId="60E4D252"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4565741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022C00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F8D2915" w14:textId="77777777" w:rsidTr="004B5151">
        <w:tc>
          <w:tcPr>
            <w:tcW w:w="709" w:type="dxa"/>
          </w:tcPr>
          <w:p w14:paraId="7224192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47" w:type="dxa"/>
            <w:gridSpan w:val="3"/>
          </w:tcPr>
          <w:p w14:paraId="6DE6EFD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17243BC4" w14:textId="77777777" w:rsidTr="004B5151">
        <w:tc>
          <w:tcPr>
            <w:tcW w:w="9356" w:type="dxa"/>
            <w:gridSpan w:val="4"/>
            <w:shd w:val="clear" w:color="auto" w:fill="DBE5F1" w:themeFill="accent1" w:themeFillTint="33"/>
          </w:tcPr>
          <w:p w14:paraId="756DFA32"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№7 – Окна в т.ч. зона открывания</w:t>
            </w:r>
          </w:p>
        </w:tc>
      </w:tr>
      <w:tr w:rsidR="004B5151" w:rsidRPr="009B7A8E" w14:paraId="2D0984C2" w14:textId="77777777" w:rsidTr="004B5151">
        <w:trPr>
          <w:trHeight w:val="236"/>
        </w:trPr>
        <w:tc>
          <w:tcPr>
            <w:tcW w:w="709" w:type="dxa"/>
          </w:tcPr>
          <w:p w14:paraId="64157B62" w14:textId="77777777" w:rsidR="004B5151" w:rsidRPr="009B7A8E" w:rsidRDefault="004B5151" w:rsidP="004B5151">
            <w:pPr>
              <w:pStyle w:val="a0"/>
              <w:numPr>
                <w:ilvl w:val="0"/>
                <w:numId w:val="24"/>
              </w:numPr>
              <w:spacing w:line="360" w:lineRule="auto"/>
              <w:jc w:val="both"/>
              <w:rPr>
                <w:rFonts w:ascii="Times New Roman" w:hAnsi="Times New Roman" w:cs="Times New Roman"/>
                <w:sz w:val="24"/>
                <w:szCs w:val="24"/>
              </w:rPr>
            </w:pPr>
          </w:p>
        </w:tc>
        <w:tc>
          <w:tcPr>
            <w:tcW w:w="5103" w:type="dxa"/>
          </w:tcPr>
          <w:p w14:paraId="272B4CB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Окна</w:t>
            </w:r>
          </w:p>
        </w:tc>
        <w:tc>
          <w:tcPr>
            <w:tcW w:w="2268" w:type="dxa"/>
          </w:tcPr>
          <w:p w14:paraId="432C15A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D4862F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2078DEB4" w14:textId="77777777" w:rsidTr="004B5151">
        <w:trPr>
          <w:trHeight w:val="273"/>
        </w:trPr>
        <w:tc>
          <w:tcPr>
            <w:tcW w:w="709" w:type="dxa"/>
          </w:tcPr>
          <w:p w14:paraId="6136D6F3" w14:textId="77777777" w:rsidR="004B5151" w:rsidRPr="009B7A8E" w:rsidRDefault="004B5151" w:rsidP="004B5151">
            <w:pPr>
              <w:pStyle w:val="a0"/>
              <w:numPr>
                <w:ilvl w:val="1"/>
                <w:numId w:val="24"/>
              </w:numPr>
              <w:spacing w:line="360" w:lineRule="auto"/>
              <w:jc w:val="both"/>
              <w:rPr>
                <w:rFonts w:ascii="Times New Roman" w:hAnsi="Times New Roman" w:cs="Times New Roman"/>
                <w:sz w:val="24"/>
                <w:szCs w:val="24"/>
              </w:rPr>
            </w:pPr>
          </w:p>
        </w:tc>
        <w:tc>
          <w:tcPr>
            <w:tcW w:w="5103" w:type="dxa"/>
          </w:tcPr>
          <w:p w14:paraId="0FE10544"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зоны открывания окон</w:t>
            </w:r>
          </w:p>
        </w:tc>
        <w:tc>
          <w:tcPr>
            <w:tcW w:w="2268" w:type="dxa"/>
          </w:tcPr>
          <w:p w14:paraId="4693C52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DFEBBD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2021CCD" w14:textId="77777777" w:rsidTr="004B5151">
        <w:tc>
          <w:tcPr>
            <w:tcW w:w="709" w:type="dxa"/>
          </w:tcPr>
          <w:p w14:paraId="580470B0" w14:textId="77777777" w:rsidR="004B5151" w:rsidRPr="009B7A8E" w:rsidRDefault="004B5151" w:rsidP="004B5151">
            <w:pPr>
              <w:pStyle w:val="a0"/>
              <w:numPr>
                <w:ilvl w:val="0"/>
                <w:numId w:val="24"/>
              </w:numPr>
              <w:spacing w:line="360" w:lineRule="auto"/>
              <w:jc w:val="both"/>
              <w:rPr>
                <w:rFonts w:ascii="Times New Roman" w:hAnsi="Times New Roman" w:cs="Times New Roman"/>
                <w:sz w:val="24"/>
                <w:szCs w:val="24"/>
              </w:rPr>
            </w:pPr>
          </w:p>
        </w:tc>
        <w:tc>
          <w:tcPr>
            <w:tcW w:w="5103" w:type="dxa"/>
          </w:tcPr>
          <w:p w14:paraId="3D63ECD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Лестницы</w:t>
            </w:r>
          </w:p>
        </w:tc>
        <w:tc>
          <w:tcPr>
            <w:tcW w:w="2268" w:type="dxa"/>
          </w:tcPr>
          <w:p w14:paraId="3D8223A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49EFAA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D30804A" w14:textId="77777777" w:rsidTr="004B5151">
        <w:tc>
          <w:tcPr>
            <w:tcW w:w="709" w:type="dxa"/>
          </w:tcPr>
          <w:p w14:paraId="4617B94B" w14:textId="77777777" w:rsidR="004B5151" w:rsidRPr="009B7A8E" w:rsidRDefault="004B5151" w:rsidP="004B5151">
            <w:pPr>
              <w:pStyle w:val="a0"/>
              <w:numPr>
                <w:ilvl w:val="0"/>
                <w:numId w:val="24"/>
              </w:numPr>
              <w:spacing w:line="360" w:lineRule="auto"/>
              <w:jc w:val="both"/>
              <w:rPr>
                <w:rFonts w:ascii="Times New Roman" w:hAnsi="Times New Roman" w:cs="Times New Roman"/>
                <w:sz w:val="24"/>
                <w:szCs w:val="24"/>
              </w:rPr>
            </w:pPr>
          </w:p>
        </w:tc>
        <w:tc>
          <w:tcPr>
            <w:tcW w:w="5103" w:type="dxa"/>
          </w:tcPr>
          <w:p w14:paraId="172C3D6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Ограждения</w:t>
            </w:r>
          </w:p>
        </w:tc>
        <w:tc>
          <w:tcPr>
            <w:tcW w:w="2268" w:type="dxa"/>
          </w:tcPr>
          <w:p w14:paraId="173C530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049759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50DB64D1" w14:textId="77777777" w:rsidTr="004B5151">
        <w:tc>
          <w:tcPr>
            <w:tcW w:w="709" w:type="dxa"/>
          </w:tcPr>
          <w:p w14:paraId="68B66256" w14:textId="77777777" w:rsidR="004B5151" w:rsidRPr="009B7A8E" w:rsidRDefault="004B5151" w:rsidP="004B5151">
            <w:pPr>
              <w:pStyle w:val="a0"/>
              <w:numPr>
                <w:ilvl w:val="0"/>
                <w:numId w:val="24"/>
              </w:numPr>
              <w:spacing w:line="360" w:lineRule="auto"/>
              <w:jc w:val="both"/>
              <w:rPr>
                <w:rFonts w:ascii="Times New Roman" w:hAnsi="Times New Roman" w:cs="Times New Roman"/>
                <w:sz w:val="24"/>
                <w:szCs w:val="24"/>
              </w:rPr>
            </w:pPr>
          </w:p>
        </w:tc>
        <w:tc>
          <w:tcPr>
            <w:tcW w:w="5103" w:type="dxa"/>
          </w:tcPr>
          <w:p w14:paraId="37E7621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Панели витража</w:t>
            </w:r>
          </w:p>
        </w:tc>
        <w:tc>
          <w:tcPr>
            <w:tcW w:w="2268" w:type="dxa"/>
          </w:tcPr>
          <w:p w14:paraId="42AB1F4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9DC3B4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6A734EA" w14:textId="77777777" w:rsidTr="004B5151">
        <w:tc>
          <w:tcPr>
            <w:tcW w:w="709" w:type="dxa"/>
          </w:tcPr>
          <w:p w14:paraId="0BB78517" w14:textId="77777777" w:rsidR="004B5151" w:rsidRPr="009B7A8E" w:rsidRDefault="004B5151" w:rsidP="004B5151">
            <w:pPr>
              <w:pStyle w:val="a0"/>
              <w:numPr>
                <w:ilvl w:val="1"/>
                <w:numId w:val="24"/>
              </w:numPr>
              <w:spacing w:line="360" w:lineRule="auto"/>
              <w:jc w:val="both"/>
              <w:rPr>
                <w:rFonts w:ascii="Times New Roman" w:hAnsi="Times New Roman" w:cs="Times New Roman"/>
                <w:sz w:val="24"/>
                <w:szCs w:val="24"/>
              </w:rPr>
            </w:pPr>
          </w:p>
        </w:tc>
        <w:tc>
          <w:tcPr>
            <w:tcW w:w="5103" w:type="dxa"/>
          </w:tcPr>
          <w:p w14:paraId="1A796AB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Импосты витража</w:t>
            </w:r>
          </w:p>
        </w:tc>
        <w:tc>
          <w:tcPr>
            <w:tcW w:w="2268" w:type="dxa"/>
          </w:tcPr>
          <w:p w14:paraId="3EFEF00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54A18D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0.05</w:t>
            </w:r>
          </w:p>
        </w:tc>
      </w:tr>
      <w:tr w:rsidR="004B5151" w:rsidRPr="009B7A8E" w14:paraId="40F5CD22" w14:textId="77777777" w:rsidTr="004B5151">
        <w:tc>
          <w:tcPr>
            <w:tcW w:w="709" w:type="dxa"/>
          </w:tcPr>
          <w:p w14:paraId="27A5BBD1" w14:textId="77777777" w:rsidR="004B5151" w:rsidRPr="009B7A8E" w:rsidRDefault="004B5151" w:rsidP="004B5151">
            <w:pPr>
              <w:pStyle w:val="a0"/>
              <w:numPr>
                <w:ilvl w:val="0"/>
                <w:numId w:val="24"/>
              </w:numPr>
              <w:spacing w:line="360" w:lineRule="auto"/>
              <w:jc w:val="both"/>
              <w:rPr>
                <w:rFonts w:ascii="Times New Roman" w:hAnsi="Times New Roman" w:cs="Times New Roman"/>
                <w:sz w:val="24"/>
                <w:szCs w:val="24"/>
              </w:rPr>
            </w:pPr>
          </w:p>
        </w:tc>
        <w:tc>
          <w:tcPr>
            <w:tcW w:w="5103" w:type="dxa"/>
          </w:tcPr>
          <w:p w14:paraId="1C230D5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Двери</w:t>
            </w:r>
          </w:p>
        </w:tc>
        <w:tc>
          <w:tcPr>
            <w:tcW w:w="2268" w:type="dxa"/>
          </w:tcPr>
          <w:p w14:paraId="07C41A0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9273A5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FE34BF4" w14:textId="77777777" w:rsidTr="004B5151">
        <w:tc>
          <w:tcPr>
            <w:tcW w:w="709" w:type="dxa"/>
          </w:tcPr>
          <w:p w14:paraId="30CB6DAA" w14:textId="77777777" w:rsidR="004B5151" w:rsidRPr="009B7A8E" w:rsidRDefault="004B5151" w:rsidP="004B5151">
            <w:pPr>
              <w:pStyle w:val="a0"/>
              <w:numPr>
                <w:ilvl w:val="1"/>
                <w:numId w:val="24"/>
              </w:numPr>
              <w:spacing w:line="360" w:lineRule="auto"/>
              <w:jc w:val="both"/>
              <w:rPr>
                <w:rFonts w:ascii="Times New Roman" w:hAnsi="Times New Roman" w:cs="Times New Roman"/>
                <w:sz w:val="24"/>
                <w:szCs w:val="24"/>
              </w:rPr>
            </w:pPr>
          </w:p>
        </w:tc>
        <w:tc>
          <w:tcPr>
            <w:tcW w:w="5103" w:type="dxa"/>
          </w:tcPr>
          <w:p w14:paraId="073AE43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зоны открывания дверей</w:t>
            </w:r>
          </w:p>
        </w:tc>
        <w:tc>
          <w:tcPr>
            <w:tcW w:w="2268" w:type="dxa"/>
          </w:tcPr>
          <w:p w14:paraId="795189B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81DF24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9AD6233" w14:textId="77777777" w:rsidTr="004B5151">
        <w:tc>
          <w:tcPr>
            <w:tcW w:w="709" w:type="dxa"/>
          </w:tcPr>
          <w:p w14:paraId="0DE5AD28" w14:textId="77777777" w:rsidR="004B5151" w:rsidRPr="009B7A8E" w:rsidRDefault="004B5151" w:rsidP="004B5151">
            <w:pPr>
              <w:pStyle w:val="a0"/>
              <w:numPr>
                <w:ilvl w:val="0"/>
                <w:numId w:val="24"/>
              </w:numPr>
              <w:spacing w:line="360" w:lineRule="auto"/>
              <w:jc w:val="both"/>
              <w:rPr>
                <w:rFonts w:ascii="Times New Roman" w:hAnsi="Times New Roman" w:cs="Times New Roman"/>
                <w:sz w:val="24"/>
                <w:szCs w:val="24"/>
              </w:rPr>
            </w:pPr>
          </w:p>
        </w:tc>
        <w:tc>
          <w:tcPr>
            <w:tcW w:w="5103" w:type="dxa"/>
          </w:tcPr>
          <w:p w14:paraId="3F307F0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Потолок</w:t>
            </w:r>
          </w:p>
        </w:tc>
        <w:tc>
          <w:tcPr>
            <w:tcW w:w="2268" w:type="dxa"/>
          </w:tcPr>
          <w:p w14:paraId="4285B21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E0DFCF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87E4107" w14:textId="77777777" w:rsidTr="004B5151">
        <w:tc>
          <w:tcPr>
            <w:tcW w:w="709" w:type="dxa"/>
          </w:tcPr>
          <w:p w14:paraId="2B9CFE4B" w14:textId="77777777" w:rsidR="004B5151" w:rsidRPr="009B7A8E" w:rsidRDefault="004B5151" w:rsidP="004B5151">
            <w:pPr>
              <w:pStyle w:val="a0"/>
              <w:numPr>
                <w:ilvl w:val="0"/>
                <w:numId w:val="24"/>
              </w:numPr>
              <w:spacing w:line="360" w:lineRule="auto"/>
              <w:jc w:val="both"/>
              <w:rPr>
                <w:rFonts w:ascii="Times New Roman" w:hAnsi="Times New Roman" w:cs="Times New Roman"/>
                <w:sz w:val="24"/>
                <w:szCs w:val="24"/>
              </w:rPr>
            </w:pPr>
          </w:p>
        </w:tc>
        <w:tc>
          <w:tcPr>
            <w:tcW w:w="5103" w:type="dxa"/>
          </w:tcPr>
          <w:p w14:paraId="40D44CD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Фундаменты</w:t>
            </w:r>
          </w:p>
        </w:tc>
        <w:tc>
          <w:tcPr>
            <w:tcW w:w="2268" w:type="dxa"/>
          </w:tcPr>
          <w:p w14:paraId="2B9422B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D051ED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A5267A4" w14:textId="77777777" w:rsidTr="004B5151">
        <w:tc>
          <w:tcPr>
            <w:tcW w:w="709" w:type="dxa"/>
          </w:tcPr>
          <w:p w14:paraId="1E9198AA" w14:textId="77777777" w:rsidR="004B5151" w:rsidRPr="009B7A8E" w:rsidRDefault="004B5151" w:rsidP="004B5151">
            <w:pPr>
              <w:pStyle w:val="a0"/>
              <w:numPr>
                <w:ilvl w:val="0"/>
                <w:numId w:val="24"/>
              </w:numPr>
              <w:spacing w:line="360" w:lineRule="auto"/>
              <w:jc w:val="both"/>
              <w:rPr>
                <w:rFonts w:ascii="Times New Roman" w:hAnsi="Times New Roman" w:cs="Times New Roman"/>
                <w:sz w:val="24"/>
                <w:szCs w:val="24"/>
              </w:rPr>
            </w:pPr>
          </w:p>
        </w:tc>
        <w:tc>
          <w:tcPr>
            <w:tcW w:w="8647" w:type="dxa"/>
            <w:gridSpan w:val="3"/>
          </w:tcPr>
          <w:p w14:paraId="529A739E"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Трубопроводы, гибкие трубы, фитинги</w:t>
            </w:r>
          </w:p>
        </w:tc>
      </w:tr>
      <w:tr w:rsidR="004B5151" w:rsidRPr="009B7A8E" w14:paraId="66E3C8C2" w14:textId="77777777" w:rsidTr="004B5151">
        <w:tc>
          <w:tcPr>
            <w:tcW w:w="709" w:type="dxa"/>
          </w:tcPr>
          <w:p w14:paraId="165EBFFE" w14:textId="77777777" w:rsidR="004B5151" w:rsidRPr="009B7A8E" w:rsidRDefault="004B5151" w:rsidP="004B5151">
            <w:pPr>
              <w:pStyle w:val="a0"/>
              <w:numPr>
                <w:ilvl w:val="1"/>
                <w:numId w:val="24"/>
              </w:numPr>
              <w:spacing w:line="360" w:lineRule="auto"/>
              <w:jc w:val="both"/>
              <w:rPr>
                <w:rFonts w:ascii="Times New Roman" w:hAnsi="Times New Roman" w:cs="Times New Roman"/>
                <w:sz w:val="24"/>
                <w:szCs w:val="24"/>
              </w:rPr>
            </w:pPr>
          </w:p>
        </w:tc>
        <w:tc>
          <w:tcPr>
            <w:tcW w:w="5103" w:type="dxa"/>
          </w:tcPr>
          <w:p w14:paraId="4BF83CB4"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Ду50 и более</w:t>
            </w:r>
          </w:p>
        </w:tc>
        <w:tc>
          <w:tcPr>
            <w:tcW w:w="2268" w:type="dxa"/>
          </w:tcPr>
          <w:p w14:paraId="0D3D9F8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01DEB9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0E025F0" w14:textId="77777777" w:rsidTr="004B5151">
        <w:tc>
          <w:tcPr>
            <w:tcW w:w="709" w:type="dxa"/>
          </w:tcPr>
          <w:p w14:paraId="4B99B090" w14:textId="77777777" w:rsidR="004B5151" w:rsidRPr="009B7A8E" w:rsidRDefault="004B5151" w:rsidP="004B5151">
            <w:pPr>
              <w:pStyle w:val="a0"/>
              <w:numPr>
                <w:ilvl w:val="1"/>
                <w:numId w:val="24"/>
              </w:numPr>
              <w:spacing w:line="360" w:lineRule="auto"/>
              <w:jc w:val="both"/>
              <w:rPr>
                <w:rFonts w:ascii="Times New Roman" w:hAnsi="Times New Roman" w:cs="Times New Roman"/>
                <w:sz w:val="24"/>
                <w:szCs w:val="24"/>
              </w:rPr>
            </w:pPr>
          </w:p>
        </w:tc>
        <w:tc>
          <w:tcPr>
            <w:tcW w:w="5103" w:type="dxa"/>
          </w:tcPr>
          <w:p w14:paraId="62176857"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менее Ду50</w:t>
            </w:r>
          </w:p>
        </w:tc>
        <w:tc>
          <w:tcPr>
            <w:tcW w:w="2268" w:type="dxa"/>
          </w:tcPr>
          <w:p w14:paraId="370ABE4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23185A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C16F775" w14:textId="77777777" w:rsidTr="004B5151">
        <w:tc>
          <w:tcPr>
            <w:tcW w:w="709" w:type="dxa"/>
          </w:tcPr>
          <w:p w14:paraId="221C47B9" w14:textId="77777777" w:rsidR="004B5151" w:rsidRPr="009B7A8E" w:rsidRDefault="004B5151" w:rsidP="004B5151">
            <w:pPr>
              <w:pStyle w:val="a0"/>
              <w:numPr>
                <w:ilvl w:val="1"/>
                <w:numId w:val="24"/>
              </w:numPr>
              <w:spacing w:line="360" w:lineRule="auto"/>
              <w:jc w:val="both"/>
              <w:rPr>
                <w:rFonts w:ascii="Times New Roman" w:hAnsi="Times New Roman" w:cs="Times New Roman"/>
                <w:sz w:val="24"/>
                <w:szCs w:val="24"/>
              </w:rPr>
            </w:pPr>
          </w:p>
        </w:tc>
        <w:tc>
          <w:tcPr>
            <w:tcW w:w="5103" w:type="dxa"/>
          </w:tcPr>
          <w:p w14:paraId="31F84E63"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трубопроводов</w:t>
            </w:r>
          </w:p>
        </w:tc>
        <w:tc>
          <w:tcPr>
            <w:tcW w:w="2268" w:type="dxa"/>
          </w:tcPr>
          <w:p w14:paraId="1DE3FF1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EBCCD2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CEC6E3A" w14:textId="77777777" w:rsidTr="004B5151">
        <w:tc>
          <w:tcPr>
            <w:tcW w:w="709" w:type="dxa"/>
          </w:tcPr>
          <w:p w14:paraId="58201660" w14:textId="77777777" w:rsidR="004B5151" w:rsidRPr="009B7A8E" w:rsidRDefault="004B5151" w:rsidP="004B5151">
            <w:pPr>
              <w:pStyle w:val="a0"/>
              <w:numPr>
                <w:ilvl w:val="1"/>
                <w:numId w:val="24"/>
              </w:numPr>
              <w:spacing w:line="360" w:lineRule="auto"/>
              <w:jc w:val="both"/>
              <w:rPr>
                <w:rFonts w:ascii="Times New Roman" w:hAnsi="Times New Roman" w:cs="Times New Roman"/>
                <w:sz w:val="24"/>
                <w:szCs w:val="24"/>
              </w:rPr>
            </w:pPr>
          </w:p>
        </w:tc>
        <w:tc>
          <w:tcPr>
            <w:tcW w:w="5103" w:type="dxa"/>
          </w:tcPr>
          <w:p w14:paraId="620736AB"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труб</w:t>
            </w:r>
          </w:p>
        </w:tc>
        <w:tc>
          <w:tcPr>
            <w:tcW w:w="2268" w:type="dxa"/>
          </w:tcPr>
          <w:p w14:paraId="49C9172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2896B7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D27A095" w14:textId="77777777" w:rsidTr="004B5151">
        <w:tc>
          <w:tcPr>
            <w:tcW w:w="709" w:type="dxa"/>
          </w:tcPr>
          <w:p w14:paraId="054D712E" w14:textId="77777777" w:rsidR="004B5151" w:rsidRPr="009B7A8E" w:rsidRDefault="004B5151" w:rsidP="004B5151">
            <w:pPr>
              <w:pStyle w:val="a0"/>
              <w:numPr>
                <w:ilvl w:val="1"/>
                <w:numId w:val="24"/>
              </w:numPr>
              <w:spacing w:line="360" w:lineRule="auto"/>
              <w:jc w:val="both"/>
              <w:rPr>
                <w:rFonts w:ascii="Times New Roman" w:hAnsi="Times New Roman" w:cs="Times New Roman"/>
                <w:sz w:val="24"/>
                <w:szCs w:val="24"/>
              </w:rPr>
            </w:pPr>
          </w:p>
        </w:tc>
        <w:tc>
          <w:tcPr>
            <w:tcW w:w="5103" w:type="dxa"/>
          </w:tcPr>
          <w:p w14:paraId="06FB977B"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труб</w:t>
            </w:r>
          </w:p>
        </w:tc>
        <w:tc>
          <w:tcPr>
            <w:tcW w:w="2268" w:type="dxa"/>
          </w:tcPr>
          <w:p w14:paraId="7CEEEBC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4D7FD9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0633FCB" w14:textId="77777777" w:rsidTr="004B5151">
        <w:tc>
          <w:tcPr>
            <w:tcW w:w="709" w:type="dxa"/>
          </w:tcPr>
          <w:p w14:paraId="1448462E" w14:textId="77777777" w:rsidR="004B5151" w:rsidRPr="009B7A8E" w:rsidRDefault="004B5151" w:rsidP="004B5151">
            <w:pPr>
              <w:pStyle w:val="a0"/>
              <w:numPr>
                <w:ilvl w:val="0"/>
                <w:numId w:val="24"/>
              </w:numPr>
              <w:spacing w:line="360" w:lineRule="auto"/>
              <w:jc w:val="both"/>
              <w:rPr>
                <w:rFonts w:ascii="Times New Roman" w:hAnsi="Times New Roman" w:cs="Times New Roman"/>
                <w:sz w:val="24"/>
                <w:szCs w:val="24"/>
              </w:rPr>
            </w:pPr>
          </w:p>
        </w:tc>
        <w:tc>
          <w:tcPr>
            <w:tcW w:w="5103" w:type="dxa"/>
          </w:tcPr>
          <w:p w14:paraId="33B9023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Воздуховоды</w:t>
            </w:r>
          </w:p>
        </w:tc>
        <w:tc>
          <w:tcPr>
            <w:tcW w:w="2268" w:type="dxa"/>
          </w:tcPr>
          <w:p w14:paraId="5B96D7F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4E7EC5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E149553" w14:textId="77777777" w:rsidTr="004B5151">
        <w:tc>
          <w:tcPr>
            <w:tcW w:w="709" w:type="dxa"/>
          </w:tcPr>
          <w:p w14:paraId="4A931554" w14:textId="77777777" w:rsidR="004B5151" w:rsidRPr="009B7A8E" w:rsidRDefault="004B5151" w:rsidP="004B5151">
            <w:pPr>
              <w:pStyle w:val="a0"/>
              <w:numPr>
                <w:ilvl w:val="1"/>
                <w:numId w:val="24"/>
              </w:numPr>
              <w:spacing w:line="360" w:lineRule="auto"/>
              <w:jc w:val="both"/>
              <w:rPr>
                <w:rFonts w:ascii="Times New Roman" w:hAnsi="Times New Roman" w:cs="Times New Roman"/>
                <w:sz w:val="24"/>
                <w:szCs w:val="24"/>
              </w:rPr>
            </w:pPr>
          </w:p>
        </w:tc>
        <w:tc>
          <w:tcPr>
            <w:tcW w:w="5103" w:type="dxa"/>
          </w:tcPr>
          <w:p w14:paraId="07A6156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гибкие воздуховоды</w:t>
            </w:r>
          </w:p>
        </w:tc>
        <w:tc>
          <w:tcPr>
            <w:tcW w:w="2268" w:type="dxa"/>
          </w:tcPr>
          <w:p w14:paraId="098FDAC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EC7B26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0C305893" w14:textId="77777777" w:rsidTr="004B5151">
        <w:tc>
          <w:tcPr>
            <w:tcW w:w="709" w:type="dxa"/>
          </w:tcPr>
          <w:p w14:paraId="76B18510" w14:textId="77777777" w:rsidR="004B5151" w:rsidRPr="009B7A8E" w:rsidRDefault="004B5151" w:rsidP="004B5151">
            <w:pPr>
              <w:pStyle w:val="a0"/>
              <w:numPr>
                <w:ilvl w:val="1"/>
                <w:numId w:val="24"/>
              </w:numPr>
              <w:spacing w:line="360" w:lineRule="auto"/>
              <w:jc w:val="both"/>
              <w:rPr>
                <w:rFonts w:ascii="Times New Roman" w:hAnsi="Times New Roman" w:cs="Times New Roman"/>
                <w:sz w:val="24"/>
                <w:szCs w:val="24"/>
              </w:rPr>
            </w:pPr>
          </w:p>
        </w:tc>
        <w:tc>
          <w:tcPr>
            <w:tcW w:w="5103" w:type="dxa"/>
          </w:tcPr>
          <w:p w14:paraId="134AB70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воздухораспределители</w:t>
            </w:r>
          </w:p>
        </w:tc>
        <w:tc>
          <w:tcPr>
            <w:tcW w:w="2268" w:type="dxa"/>
          </w:tcPr>
          <w:p w14:paraId="345BE63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49B12E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01E6EADE" w14:textId="77777777" w:rsidTr="004B5151">
        <w:tc>
          <w:tcPr>
            <w:tcW w:w="709" w:type="dxa"/>
          </w:tcPr>
          <w:p w14:paraId="35C2A52B" w14:textId="77777777" w:rsidR="004B5151" w:rsidRPr="009B7A8E" w:rsidRDefault="004B5151" w:rsidP="004B5151">
            <w:pPr>
              <w:pStyle w:val="a0"/>
              <w:numPr>
                <w:ilvl w:val="1"/>
                <w:numId w:val="24"/>
              </w:numPr>
              <w:spacing w:line="360" w:lineRule="auto"/>
              <w:jc w:val="both"/>
              <w:rPr>
                <w:rFonts w:ascii="Times New Roman" w:hAnsi="Times New Roman" w:cs="Times New Roman"/>
                <w:sz w:val="24"/>
                <w:szCs w:val="24"/>
              </w:rPr>
            </w:pPr>
          </w:p>
        </w:tc>
        <w:tc>
          <w:tcPr>
            <w:tcW w:w="5103" w:type="dxa"/>
          </w:tcPr>
          <w:p w14:paraId="07472B1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воздуховодов</w:t>
            </w:r>
          </w:p>
        </w:tc>
        <w:tc>
          <w:tcPr>
            <w:tcW w:w="2268" w:type="dxa"/>
          </w:tcPr>
          <w:p w14:paraId="504C6A8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EA02CE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62215FA" w14:textId="77777777" w:rsidTr="004B5151">
        <w:tc>
          <w:tcPr>
            <w:tcW w:w="709" w:type="dxa"/>
          </w:tcPr>
          <w:p w14:paraId="12CCF76E" w14:textId="77777777" w:rsidR="004B5151" w:rsidRPr="009B7A8E" w:rsidRDefault="004B5151" w:rsidP="004B5151">
            <w:pPr>
              <w:pStyle w:val="a0"/>
              <w:numPr>
                <w:ilvl w:val="1"/>
                <w:numId w:val="24"/>
              </w:numPr>
              <w:spacing w:line="360" w:lineRule="auto"/>
              <w:jc w:val="both"/>
              <w:rPr>
                <w:rFonts w:ascii="Times New Roman" w:hAnsi="Times New Roman" w:cs="Times New Roman"/>
                <w:sz w:val="24"/>
                <w:szCs w:val="24"/>
              </w:rPr>
            </w:pPr>
          </w:p>
        </w:tc>
        <w:tc>
          <w:tcPr>
            <w:tcW w:w="5103" w:type="dxa"/>
          </w:tcPr>
          <w:p w14:paraId="5C3CF3F4"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воздуховодов</w:t>
            </w:r>
          </w:p>
        </w:tc>
        <w:tc>
          <w:tcPr>
            <w:tcW w:w="2268" w:type="dxa"/>
          </w:tcPr>
          <w:p w14:paraId="2967C2F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CAE4F3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0FB1495" w14:textId="77777777" w:rsidTr="004B5151">
        <w:tc>
          <w:tcPr>
            <w:tcW w:w="709" w:type="dxa"/>
          </w:tcPr>
          <w:p w14:paraId="34B1CA40" w14:textId="77777777" w:rsidR="004B5151" w:rsidRPr="009B7A8E" w:rsidRDefault="004B5151" w:rsidP="004B5151">
            <w:pPr>
              <w:pStyle w:val="a0"/>
              <w:numPr>
                <w:ilvl w:val="1"/>
                <w:numId w:val="24"/>
              </w:numPr>
              <w:spacing w:line="360" w:lineRule="auto"/>
              <w:jc w:val="both"/>
              <w:rPr>
                <w:rFonts w:ascii="Times New Roman" w:hAnsi="Times New Roman" w:cs="Times New Roman"/>
                <w:sz w:val="24"/>
                <w:szCs w:val="24"/>
              </w:rPr>
            </w:pPr>
          </w:p>
        </w:tc>
        <w:tc>
          <w:tcPr>
            <w:tcW w:w="5103" w:type="dxa"/>
          </w:tcPr>
          <w:p w14:paraId="23A8B61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воздуховодов</w:t>
            </w:r>
          </w:p>
        </w:tc>
        <w:tc>
          <w:tcPr>
            <w:tcW w:w="2268" w:type="dxa"/>
          </w:tcPr>
          <w:p w14:paraId="1A5E7D1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5F1313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CF7D368" w14:textId="77777777" w:rsidTr="004B5151">
        <w:tc>
          <w:tcPr>
            <w:tcW w:w="709" w:type="dxa"/>
          </w:tcPr>
          <w:p w14:paraId="3B5151AD" w14:textId="77777777" w:rsidR="004B5151" w:rsidRPr="009B7A8E" w:rsidRDefault="004B5151" w:rsidP="004B5151">
            <w:pPr>
              <w:pStyle w:val="a0"/>
              <w:numPr>
                <w:ilvl w:val="0"/>
                <w:numId w:val="24"/>
              </w:numPr>
              <w:spacing w:line="360" w:lineRule="auto"/>
              <w:jc w:val="both"/>
              <w:rPr>
                <w:rFonts w:ascii="Times New Roman" w:hAnsi="Times New Roman" w:cs="Times New Roman"/>
                <w:sz w:val="24"/>
                <w:szCs w:val="24"/>
              </w:rPr>
            </w:pPr>
          </w:p>
        </w:tc>
        <w:tc>
          <w:tcPr>
            <w:tcW w:w="5103" w:type="dxa"/>
          </w:tcPr>
          <w:p w14:paraId="39B7208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Сантехнические приборы</w:t>
            </w:r>
          </w:p>
        </w:tc>
        <w:tc>
          <w:tcPr>
            <w:tcW w:w="2268" w:type="dxa"/>
          </w:tcPr>
          <w:p w14:paraId="4166E52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372FA4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587532E" w14:textId="77777777" w:rsidTr="004B5151">
        <w:tc>
          <w:tcPr>
            <w:tcW w:w="709" w:type="dxa"/>
          </w:tcPr>
          <w:p w14:paraId="1A75E1F3" w14:textId="77777777" w:rsidR="004B5151" w:rsidRPr="009B7A8E" w:rsidRDefault="004B5151" w:rsidP="004B5151">
            <w:pPr>
              <w:pStyle w:val="a0"/>
              <w:numPr>
                <w:ilvl w:val="0"/>
                <w:numId w:val="24"/>
              </w:numPr>
              <w:spacing w:line="360" w:lineRule="auto"/>
              <w:jc w:val="both"/>
              <w:rPr>
                <w:rFonts w:ascii="Times New Roman" w:hAnsi="Times New Roman" w:cs="Times New Roman"/>
                <w:sz w:val="24"/>
                <w:szCs w:val="24"/>
              </w:rPr>
            </w:pPr>
          </w:p>
        </w:tc>
        <w:tc>
          <w:tcPr>
            <w:tcW w:w="5103" w:type="dxa"/>
          </w:tcPr>
          <w:p w14:paraId="3769DE5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Мебель и оборудование</w:t>
            </w:r>
          </w:p>
        </w:tc>
        <w:tc>
          <w:tcPr>
            <w:tcW w:w="2268" w:type="dxa"/>
          </w:tcPr>
          <w:p w14:paraId="7383E99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6A4A62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E1A8901" w14:textId="77777777" w:rsidTr="004B5151">
        <w:tc>
          <w:tcPr>
            <w:tcW w:w="709" w:type="dxa"/>
          </w:tcPr>
          <w:p w14:paraId="038ECEDA" w14:textId="77777777" w:rsidR="004B5151" w:rsidRPr="009B7A8E" w:rsidRDefault="004B5151" w:rsidP="004B5151">
            <w:pPr>
              <w:pStyle w:val="a0"/>
              <w:numPr>
                <w:ilvl w:val="0"/>
                <w:numId w:val="24"/>
              </w:numPr>
              <w:spacing w:line="360" w:lineRule="auto"/>
              <w:jc w:val="both"/>
              <w:rPr>
                <w:rFonts w:ascii="Times New Roman" w:hAnsi="Times New Roman" w:cs="Times New Roman"/>
                <w:sz w:val="24"/>
                <w:szCs w:val="24"/>
              </w:rPr>
            </w:pPr>
          </w:p>
        </w:tc>
        <w:tc>
          <w:tcPr>
            <w:tcW w:w="5103" w:type="dxa"/>
          </w:tcPr>
          <w:p w14:paraId="18A22B1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205B8CB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331F1E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DD81E79" w14:textId="77777777" w:rsidTr="004B5151">
        <w:tc>
          <w:tcPr>
            <w:tcW w:w="709" w:type="dxa"/>
          </w:tcPr>
          <w:p w14:paraId="3B06D3E4" w14:textId="77777777" w:rsidR="004B5151" w:rsidRPr="009B7A8E" w:rsidRDefault="004B5151" w:rsidP="004B5151">
            <w:pPr>
              <w:pStyle w:val="a0"/>
              <w:numPr>
                <w:ilvl w:val="0"/>
                <w:numId w:val="24"/>
              </w:numPr>
              <w:spacing w:line="360" w:lineRule="auto"/>
              <w:jc w:val="both"/>
              <w:rPr>
                <w:rFonts w:ascii="Times New Roman" w:hAnsi="Times New Roman" w:cs="Times New Roman"/>
                <w:sz w:val="24"/>
                <w:szCs w:val="24"/>
              </w:rPr>
            </w:pPr>
          </w:p>
        </w:tc>
        <w:tc>
          <w:tcPr>
            <w:tcW w:w="5103" w:type="dxa"/>
          </w:tcPr>
          <w:p w14:paraId="0FFB943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4171D94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7A91D5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E080C3F" w14:textId="77777777" w:rsidTr="004B5151">
        <w:tc>
          <w:tcPr>
            <w:tcW w:w="709" w:type="dxa"/>
          </w:tcPr>
          <w:p w14:paraId="2715EFCF" w14:textId="77777777" w:rsidR="004B5151" w:rsidRPr="009B7A8E" w:rsidRDefault="004B5151" w:rsidP="004B5151">
            <w:pPr>
              <w:pStyle w:val="a0"/>
              <w:numPr>
                <w:ilvl w:val="0"/>
                <w:numId w:val="24"/>
              </w:numPr>
              <w:spacing w:line="360" w:lineRule="auto"/>
              <w:jc w:val="both"/>
              <w:rPr>
                <w:rFonts w:ascii="Times New Roman" w:hAnsi="Times New Roman" w:cs="Times New Roman"/>
                <w:sz w:val="24"/>
                <w:szCs w:val="24"/>
              </w:rPr>
            </w:pPr>
          </w:p>
        </w:tc>
        <w:tc>
          <w:tcPr>
            <w:tcW w:w="5103" w:type="dxa"/>
          </w:tcPr>
          <w:p w14:paraId="0F9DA89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2E59CB9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5E49A8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5DFD7A2" w14:textId="77777777" w:rsidTr="004B5151">
        <w:tc>
          <w:tcPr>
            <w:tcW w:w="709" w:type="dxa"/>
          </w:tcPr>
          <w:p w14:paraId="45CAAE5E" w14:textId="77777777" w:rsidR="004B5151" w:rsidRPr="009B7A8E" w:rsidRDefault="004B5151" w:rsidP="004B5151">
            <w:pPr>
              <w:pStyle w:val="a0"/>
              <w:numPr>
                <w:ilvl w:val="0"/>
                <w:numId w:val="24"/>
              </w:numPr>
              <w:spacing w:line="360" w:lineRule="auto"/>
              <w:jc w:val="both"/>
              <w:rPr>
                <w:rFonts w:ascii="Times New Roman" w:hAnsi="Times New Roman" w:cs="Times New Roman"/>
                <w:sz w:val="24"/>
                <w:szCs w:val="24"/>
              </w:rPr>
            </w:pPr>
          </w:p>
        </w:tc>
        <w:tc>
          <w:tcPr>
            <w:tcW w:w="8647" w:type="dxa"/>
            <w:gridSpan w:val="3"/>
          </w:tcPr>
          <w:p w14:paraId="0B90322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2759C6D9" w14:textId="77777777" w:rsidTr="004B5151">
        <w:tc>
          <w:tcPr>
            <w:tcW w:w="709" w:type="dxa"/>
          </w:tcPr>
          <w:p w14:paraId="67602BCE" w14:textId="77777777" w:rsidR="004B5151" w:rsidRPr="009B7A8E" w:rsidRDefault="004B5151" w:rsidP="004B5151">
            <w:pPr>
              <w:pStyle w:val="a0"/>
              <w:numPr>
                <w:ilvl w:val="1"/>
                <w:numId w:val="24"/>
              </w:numPr>
              <w:spacing w:line="360" w:lineRule="auto"/>
              <w:jc w:val="both"/>
              <w:rPr>
                <w:rFonts w:ascii="Times New Roman" w:hAnsi="Times New Roman" w:cs="Times New Roman"/>
                <w:sz w:val="24"/>
                <w:szCs w:val="24"/>
              </w:rPr>
            </w:pPr>
          </w:p>
        </w:tc>
        <w:tc>
          <w:tcPr>
            <w:tcW w:w="5103" w:type="dxa"/>
          </w:tcPr>
          <w:p w14:paraId="6F7D6263"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3834670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4D61432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52F6FD78" w14:textId="77777777" w:rsidTr="004B5151">
        <w:tc>
          <w:tcPr>
            <w:tcW w:w="709" w:type="dxa"/>
          </w:tcPr>
          <w:p w14:paraId="3A2E3598" w14:textId="77777777" w:rsidR="004B5151" w:rsidRPr="009B7A8E" w:rsidRDefault="004B5151" w:rsidP="004B5151">
            <w:pPr>
              <w:pStyle w:val="a0"/>
              <w:numPr>
                <w:ilvl w:val="1"/>
                <w:numId w:val="24"/>
              </w:numPr>
              <w:spacing w:line="360" w:lineRule="auto"/>
              <w:jc w:val="both"/>
              <w:rPr>
                <w:rFonts w:ascii="Times New Roman" w:hAnsi="Times New Roman" w:cs="Times New Roman"/>
                <w:sz w:val="24"/>
                <w:szCs w:val="24"/>
              </w:rPr>
            </w:pPr>
          </w:p>
        </w:tc>
        <w:tc>
          <w:tcPr>
            <w:tcW w:w="5103" w:type="dxa"/>
          </w:tcPr>
          <w:p w14:paraId="19CADBFE"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1666559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EEE9C8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ACFE916" w14:textId="77777777" w:rsidTr="004B5151">
        <w:tc>
          <w:tcPr>
            <w:tcW w:w="709" w:type="dxa"/>
          </w:tcPr>
          <w:p w14:paraId="6866C12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47" w:type="dxa"/>
            <w:gridSpan w:val="3"/>
          </w:tcPr>
          <w:p w14:paraId="490BF55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0ED2B99B" w14:textId="77777777" w:rsidTr="004B5151">
        <w:tc>
          <w:tcPr>
            <w:tcW w:w="9356" w:type="dxa"/>
            <w:gridSpan w:val="4"/>
            <w:shd w:val="clear" w:color="auto" w:fill="DBE5F1" w:themeFill="accent1" w:themeFillTint="33"/>
          </w:tcPr>
          <w:p w14:paraId="452DF311"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№8 - Ограждение</w:t>
            </w:r>
          </w:p>
        </w:tc>
      </w:tr>
      <w:tr w:rsidR="004B5151" w:rsidRPr="009B7A8E" w14:paraId="6D48F9FD" w14:textId="77777777" w:rsidTr="004B5151">
        <w:tc>
          <w:tcPr>
            <w:tcW w:w="709" w:type="dxa"/>
          </w:tcPr>
          <w:p w14:paraId="45272E66" w14:textId="77777777" w:rsidR="004B5151" w:rsidRPr="009B7A8E" w:rsidRDefault="004B5151" w:rsidP="004B5151">
            <w:pPr>
              <w:pStyle w:val="a0"/>
              <w:numPr>
                <w:ilvl w:val="0"/>
                <w:numId w:val="25"/>
              </w:numPr>
              <w:spacing w:line="360" w:lineRule="auto"/>
              <w:jc w:val="both"/>
              <w:rPr>
                <w:rFonts w:ascii="Times New Roman" w:hAnsi="Times New Roman" w:cs="Times New Roman"/>
                <w:sz w:val="24"/>
                <w:szCs w:val="24"/>
              </w:rPr>
            </w:pPr>
          </w:p>
        </w:tc>
        <w:tc>
          <w:tcPr>
            <w:tcW w:w="5103" w:type="dxa"/>
          </w:tcPr>
          <w:p w14:paraId="0B2BD6A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Ограждения</w:t>
            </w:r>
          </w:p>
        </w:tc>
        <w:tc>
          <w:tcPr>
            <w:tcW w:w="2268" w:type="dxa"/>
          </w:tcPr>
          <w:p w14:paraId="2BD65EB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9FD80F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3EA5C6B6" w14:textId="77777777" w:rsidTr="004B5151">
        <w:tc>
          <w:tcPr>
            <w:tcW w:w="709" w:type="dxa"/>
          </w:tcPr>
          <w:p w14:paraId="23AB4796" w14:textId="77777777" w:rsidR="004B5151" w:rsidRPr="009B7A8E" w:rsidRDefault="004B5151" w:rsidP="004B5151">
            <w:pPr>
              <w:pStyle w:val="a0"/>
              <w:numPr>
                <w:ilvl w:val="0"/>
                <w:numId w:val="25"/>
              </w:numPr>
              <w:spacing w:line="360" w:lineRule="auto"/>
              <w:jc w:val="both"/>
              <w:rPr>
                <w:rFonts w:ascii="Times New Roman" w:hAnsi="Times New Roman" w:cs="Times New Roman"/>
                <w:sz w:val="24"/>
                <w:szCs w:val="24"/>
              </w:rPr>
            </w:pPr>
          </w:p>
        </w:tc>
        <w:tc>
          <w:tcPr>
            <w:tcW w:w="5103" w:type="dxa"/>
          </w:tcPr>
          <w:p w14:paraId="7CE615E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Панели витража</w:t>
            </w:r>
          </w:p>
        </w:tc>
        <w:tc>
          <w:tcPr>
            <w:tcW w:w="2268" w:type="dxa"/>
          </w:tcPr>
          <w:p w14:paraId="21E2A1D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E67C96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5708165B" w14:textId="77777777" w:rsidTr="004B5151">
        <w:tc>
          <w:tcPr>
            <w:tcW w:w="709" w:type="dxa"/>
          </w:tcPr>
          <w:p w14:paraId="78C51599" w14:textId="77777777" w:rsidR="004B5151" w:rsidRPr="009B7A8E" w:rsidRDefault="004B5151" w:rsidP="004B5151">
            <w:pPr>
              <w:pStyle w:val="a0"/>
              <w:numPr>
                <w:ilvl w:val="1"/>
                <w:numId w:val="25"/>
              </w:numPr>
              <w:spacing w:line="360" w:lineRule="auto"/>
              <w:jc w:val="both"/>
              <w:rPr>
                <w:rFonts w:ascii="Times New Roman" w:hAnsi="Times New Roman" w:cs="Times New Roman"/>
                <w:sz w:val="24"/>
                <w:szCs w:val="24"/>
              </w:rPr>
            </w:pPr>
          </w:p>
        </w:tc>
        <w:tc>
          <w:tcPr>
            <w:tcW w:w="5103" w:type="dxa"/>
          </w:tcPr>
          <w:p w14:paraId="3BDA747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Импосты витража</w:t>
            </w:r>
          </w:p>
        </w:tc>
        <w:tc>
          <w:tcPr>
            <w:tcW w:w="2268" w:type="dxa"/>
          </w:tcPr>
          <w:p w14:paraId="46B3941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244DE1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151AED2B" w14:textId="77777777" w:rsidTr="004B5151">
        <w:tc>
          <w:tcPr>
            <w:tcW w:w="709" w:type="dxa"/>
          </w:tcPr>
          <w:p w14:paraId="6C4E755A" w14:textId="77777777" w:rsidR="004B5151" w:rsidRPr="009B7A8E" w:rsidRDefault="004B5151" w:rsidP="004B5151">
            <w:pPr>
              <w:pStyle w:val="a0"/>
              <w:numPr>
                <w:ilvl w:val="0"/>
                <w:numId w:val="25"/>
              </w:numPr>
              <w:spacing w:line="360" w:lineRule="auto"/>
              <w:jc w:val="both"/>
              <w:rPr>
                <w:rFonts w:ascii="Times New Roman" w:hAnsi="Times New Roman" w:cs="Times New Roman"/>
                <w:sz w:val="24"/>
                <w:szCs w:val="24"/>
              </w:rPr>
            </w:pPr>
          </w:p>
        </w:tc>
        <w:tc>
          <w:tcPr>
            <w:tcW w:w="5103" w:type="dxa"/>
          </w:tcPr>
          <w:p w14:paraId="18F8E4C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Двери</w:t>
            </w:r>
          </w:p>
        </w:tc>
        <w:tc>
          <w:tcPr>
            <w:tcW w:w="2268" w:type="dxa"/>
          </w:tcPr>
          <w:p w14:paraId="1F6E3D8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33C231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7641CBCC" w14:textId="77777777" w:rsidTr="004B5151">
        <w:tc>
          <w:tcPr>
            <w:tcW w:w="709" w:type="dxa"/>
          </w:tcPr>
          <w:p w14:paraId="45094CDC" w14:textId="77777777" w:rsidR="004B5151" w:rsidRPr="009B7A8E" w:rsidRDefault="004B5151" w:rsidP="004B5151">
            <w:pPr>
              <w:pStyle w:val="a0"/>
              <w:numPr>
                <w:ilvl w:val="1"/>
                <w:numId w:val="25"/>
              </w:numPr>
              <w:spacing w:line="360" w:lineRule="auto"/>
              <w:jc w:val="both"/>
              <w:rPr>
                <w:rFonts w:ascii="Times New Roman" w:hAnsi="Times New Roman" w:cs="Times New Roman"/>
                <w:sz w:val="24"/>
                <w:szCs w:val="24"/>
              </w:rPr>
            </w:pPr>
          </w:p>
        </w:tc>
        <w:tc>
          <w:tcPr>
            <w:tcW w:w="5103" w:type="dxa"/>
          </w:tcPr>
          <w:p w14:paraId="10D65D4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зоны открывания дверей</w:t>
            </w:r>
          </w:p>
        </w:tc>
        <w:tc>
          <w:tcPr>
            <w:tcW w:w="2268" w:type="dxa"/>
          </w:tcPr>
          <w:p w14:paraId="0AC53FF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C33B20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AC428BE" w14:textId="77777777" w:rsidTr="004B5151">
        <w:tc>
          <w:tcPr>
            <w:tcW w:w="709" w:type="dxa"/>
          </w:tcPr>
          <w:p w14:paraId="55344AB8" w14:textId="77777777" w:rsidR="004B5151" w:rsidRPr="009B7A8E" w:rsidRDefault="004B5151" w:rsidP="004B5151">
            <w:pPr>
              <w:pStyle w:val="a0"/>
              <w:numPr>
                <w:ilvl w:val="0"/>
                <w:numId w:val="25"/>
              </w:numPr>
              <w:spacing w:line="360" w:lineRule="auto"/>
              <w:jc w:val="both"/>
              <w:rPr>
                <w:rFonts w:ascii="Times New Roman" w:hAnsi="Times New Roman" w:cs="Times New Roman"/>
                <w:sz w:val="24"/>
                <w:szCs w:val="24"/>
              </w:rPr>
            </w:pPr>
          </w:p>
        </w:tc>
        <w:tc>
          <w:tcPr>
            <w:tcW w:w="5103" w:type="dxa"/>
          </w:tcPr>
          <w:p w14:paraId="5223473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Потолок</w:t>
            </w:r>
          </w:p>
        </w:tc>
        <w:tc>
          <w:tcPr>
            <w:tcW w:w="2268" w:type="dxa"/>
          </w:tcPr>
          <w:p w14:paraId="2E6EEE2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0B42A3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8330492" w14:textId="77777777" w:rsidTr="004B5151">
        <w:tc>
          <w:tcPr>
            <w:tcW w:w="709" w:type="dxa"/>
          </w:tcPr>
          <w:p w14:paraId="625BD3AB" w14:textId="77777777" w:rsidR="004B5151" w:rsidRPr="009B7A8E" w:rsidRDefault="004B5151" w:rsidP="004B5151">
            <w:pPr>
              <w:pStyle w:val="a0"/>
              <w:numPr>
                <w:ilvl w:val="0"/>
                <w:numId w:val="25"/>
              </w:numPr>
              <w:spacing w:line="360" w:lineRule="auto"/>
              <w:jc w:val="both"/>
              <w:rPr>
                <w:rFonts w:ascii="Times New Roman" w:hAnsi="Times New Roman" w:cs="Times New Roman"/>
                <w:sz w:val="24"/>
                <w:szCs w:val="24"/>
              </w:rPr>
            </w:pPr>
          </w:p>
        </w:tc>
        <w:tc>
          <w:tcPr>
            <w:tcW w:w="5103" w:type="dxa"/>
          </w:tcPr>
          <w:p w14:paraId="77D42E5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Фундаменты</w:t>
            </w:r>
          </w:p>
        </w:tc>
        <w:tc>
          <w:tcPr>
            <w:tcW w:w="2268" w:type="dxa"/>
          </w:tcPr>
          <w:p w14:paraId="2203D7E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87E168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8435348" w14:textId="77777777" w:rsidTr="004B5151">
        <w:tc>
          <w:tcPr>
            <w:tcW w:w="709" w:type="dxa"/>
          </w:tcPr>
          <w:p w14:paraId="0843327A" w14:textId="77777777" w:rsidR="004B5151" w:rsidRPr="009B7A8E" w:rsidRDefault="004B5151" w:rsidP="004B5151">
            <w:pPr>
              <w:pStyle w:val="a0"/>
              <w:numPr>
                <w:ilvl w:val="0"/>
                <w:numId w:val="25"/>
              </w:numPr>
              <w:spacing w:line="360" w:lineRule="auto"/>
              <w:jc w:val="both"/>
              <w:rPr>
                <w:rFonts w:ascii="Times New Roman" w:hAnsi="Times New Roman" w:cs="Times New Roman"/>
                <w:sz w:val="24"/>
                <w:szCs w:val="24"/>
              </w:rPr>
            </w:pPr>
          </w:p>
        </w:tc>
        <w:tc>
          <w:tcPr>
            <w:tcW w:w="8647" w:type="dxa"/>
            <w:gridSpan w:val="3"/>
          </w:tcPr>
          <w:p w14:paraId="14F43935"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Трубопроводы, гибкие трубы, фитинги</w:t>
            </w:r>
          </w:p>
        </w:tc>
      </w:tr>
      <w:tr w:rsidR="004B5151" w:rsidRPr="009B7A8E" w14:paraId="4F5AE13F" w14:textId="77777777" w:rsidTr="004B5151">
        <w:tc>
          <w:tcPr>
            <w:tcW w:w="709" w:type="dxa"/>
          </w:tcPr>
          <w:p w14:paraId="49DEF7BA" w14:textId="77777777" w:rsidR="004B5151" w:rsidRPr="009B7A8E" w:rsidRDefault="004B5151" w:rsidP="004B5151">
            <w:pPr>
              <w:pStyle w:val="a0"/>
              <w:numPr>
                <w:ilvl w:val="1"/>
                <w:numId w:val="25"/>
              </w:numPr>
              <w:spacing w:line="360" w:lineRule="auto"/>
              <w:jc w:val="both"/>
              <w:rPr>
                <w:rFonts w:ascii="Times New Roman" w:hAnsi="Times New Roman" w:cs="Times New Roman"/>
                <w:sz w:val="24"/>
                <w:szCs w:val="24"/>
              </w:rPr>
            </w:pPr>
          </w:p>
        </w:tc>
        <w:tc>
          <w:tcPr>
            <w:tcW w:w="5103" w:type="dxa"/>
          </w:tcPr>
          <w:p w14:paraId="09D27D1B"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Ду50 и более</w:t>
            </w:r>
          </w:p>
        </w:tc>
        <w:tc>
          <w:tcPr>
            <w:tcW w:w="2268" w:type="dxa"/>
          </w:tcPr>
          <w:p w14:paraId="6B1622D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B4273A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1DE45FCF" w14:textId="77777777" w:rsidTr="004B5151">
        <w:tc>
          <w:tcPr>
            <w:tcW w:w="709" w:type="dxa"/>
          </w:tcPr>
          <w:p w14:paraId="6C800E18" w14:textId="77777777" w:rsidR="004B5151" w:rsidRPr="009B7A8E" w:rsidRDefault="004B5151" w:rsidP="004B5151">
            <w:pPr>
              <w:pStyle w:val="a0"/>
              <w:numPr>
                <w:ilvl w:val="1"/>
                <w:numId w:val="25"/>
              </w:numPr>
              <w:spacing w:line="360" w:lineRule="auto"/>
              <w:jc w:val="both"/>
              <w:rPr>
                <w:rFonts w:ascii="Times New Roman" w:hAnsi="Times New Roman" w:cs="Times New Roman"/>
                <w:sz w:val="24"/>
                <w:szCs w:val="24"/>
              </w:rPr>
            </w:pPr>
          </w:p>
        </w:tc>
        <w:tc>
          <w:tcPr>
            <w:tcW w:w="5103" w:type="dxa"/>
          </w:tcPr>
          <w:p w14:paraId="07A99141"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менее Ду50</w:t>
            </w:r>
          </w:p>
        </w:tc>
        <w:tc>
          <w:tcPr>
            <w:tcW w:w="2268" w:type="dxa"/>
          </w:tcPr>
          <w:p w14:paraId="0F3618B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95E335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6AC11BD4" w14:textId="77777777" w:rsidTr="004B5151">
        <w:tc>
          <w:tcPr>
            <w:tcW w:w="709" w:type="dxa"/>
          </w:tcPr>
          <w:p w14:paraId="5D3C3B73" w14:textId="77777777" w:rsidR="004B5151" w:rsidRPr="009B7A8E" w:rsidRDefault="004B5151" w:rsidP="004B5151">
            <w:pPr>
              <w:pStyle w:val="a0"/>
              <w:numPr>
                <w:ilvl w:val="1"/>
                <w:numId w:val="25"/>
              </w:numPr>
              <w:spacing w:line="360" w:lineRule="auto"/>
              <w:jc w:val="both"/>
              <w:rPr>
                <w:rFonts w:ascii="Times New Roman" w:hAnsi="Times New Roman" w:cs="Times New Roman"/>
                <w:sz w:val="24"/>
                <w:szCs w:val="24"/>
              </w:rPr>
            </w:pPr>
          </w:p>
        </w:tc>
        <w:tc>
          <w:tcPr>
            <w:tcW w:w="5103" w:type="dxa"/>
          </w:tcPr>
          <w:p w14:paraId="6AC18DE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трубопроводов</w:t>
            </w:r>
          </w:p>
        </w:tc>
        <w:tc>
          <w:tcPr>
            <w:tcW w:w="2268" w:type="dxa"/>
          </w:tcPr>
          <w:p w14:paraId="1E6DE30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8AB9D5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6391CAB8" w14:textId="77777777" w:rsidTr="004B5151">
        <w:tc>
          <w:tcPr>
            <w:tcW w:w="709" w:type="dxa"/>
          </w:tcPr>
          <w:p w14:paraId="0D557773" w14:textId="77777777" w:rsidR="004B5151" w:rsidRPr="009B7A8E" w:rsidRDefault="004B5151" w:rsidP="004B5151">
            <w:pPr>
              <w:pStyle w:val="a0"/>
              <w:numPr>
                <w:ilvl w:val="1"/>
                <w:numId w:val="25"/>
              </w:numPr>
              <w:spacing w:line="360" w:lineRule="auto"/>
              <w:jc w:val="both"/>
              <w:rPr>
                <w:rFonts w:ascii="Times New Roman" w:hAnsi="Times New Roman" w:cs="Times New Roman"/>
                <w:sz w:val="24"/>
                <w:szCs w:val="24"/>
              </w:rPr>
            </w:pPr>
          </w:p>
        </w:tc>
        <w:tc>
          <w:tcPr>
            <w:tcW w:w="5103" w:type="dxa"/>
          </w:tcPr>
          <w:p w14:paraId="22D42BAE"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труб</w:t>
            </w:r>
          </w:p>
        </w:tc>
        <w:tc>
          <w:tcPr>
            <w:tcW w:w="2268" w:type="dxa"/>
          </w:tcPr>
          <w:p w14:paraId="409C6ED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C5492D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25E4A75B" w14:textId="77777777" w:rsidTr="004B5151">
        <w:tc>
          <w:tcPr>
            <w:tcW w:w="709" w:type="dxa"/>
          </w:tcPr>
          <w:p w14:paraId="6B1AF0C6" w14:textId="77777777" w:rsidR="004B5151" w:rsidRPr="009B7A8E" w:rsidRDefault="004B5151" w:rsidP="004B5151">
            <w:pPr>
              <w:pStyle w:val="a0"/>
              <w:numPr>
                <w:ilvl w:val="1"/>
                <w:numId w:val="25"/>
              </w:numPr>
              <w:spacing w:line="360" w:lineRule="auto"/>
              <w:jc w:val="both"/>
              <w:rPr>
                <w:rFonts w:ascii="Times New Roman" w:hAnsi="Times New Roman" w:cs="Times New Roman"/>
                <w:sz w:val="24"/>
                <w:szCs w:val="24"/>
              </w:rPr>
            </w:pPr>
          </w:p>
        </w:tc>
        <w:tc>
          <w:tcPr>
            <w:tcW w:w="5103" w:type="dxa"/>
          </w:tcPr>
          <w:p w14:paraId="0393C66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труб</w:t>
            </w:r>
          </w:p>
        </w:tc>
        <w:tc>
          <w:tcPr>
            <w:tcW w:w="2268" w:type="dxa"/>
          </w:tcPr>
          <w:p w14:paraId="572F3B9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A0E692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476A416F" w14:textId="77777777" w:rsidTr="004B5151">
        <w:tc>
          <w:tcPr>
            <w:tcW w:w="709" w:type="dxa"/>
          </w:tcPr>
          <w:p w14:paraId="4FF50BA6" w14:textId="77777777" w:rsidR="004B5151" w:rsidRPr="009B7A8E" w:rsidRDefault="004B5151" w:rsidP="004B5151">
            <w:pPr>
              <w:pStyle w:val="a0"/>
              <w:numPr>
                <w:ilvl w:val="0"/>
                <w:numId w:val="25"/>
              </w:numPr>
              <w:spacing w:line="360" w:lineRule="auto"/>
              <w:jc w:val="both"/>
              <w:rPr>
                <w:rFonts w:ascii="Times New Roman" w:hAnsi="Times New Roman" w:cs="Times New Roman"/>
                <w:sz w:val="24"/>
                <w:szCs w:val="24"/>
              </w:rPr>
            </w:pPr>
          </w:p>
        </w:tc>
        <w:tc>
          <w:tcPr>
            <w:tcW w:w="5103" w:type="dxa"/>
          </w:tcPr>
          <w:p w14:paraId="06CCC4F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Воздуховоды</w:t>
            </w:r>
          </w:p>
        </w:tc>
        <w:tc>
          <w:tcPr>
            <w:tcW w:w="2268" w:type="dxa"/>
          </w:tcPr>
          <w:p w14:paraId="78ADBDA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C5296A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B9B83A9" w14:textId="77777777" w:rsidTr="004B5151">
        <w:tc>
          <w:tcPr>
            <w:tcW w:w="709" w:type="dxa"/>
          </w:tcPr>
          <w:p w14:paraId="525D2513" w14:textId="77777777" w:rsidR="004B5151" w:rsidRPr="009B7A8E" w:rsidRDefault="004B5151" w:rsidP="004B5151">
            <w:pPr>
              <w:pStyle w:val="a0"/>
              <w:numPr>
                <w:ilvl w:val="1"/>
                <w:numId w:val="25"/>
              </w:numPr>
              <w:spacing w:line="360" w:lineRule="auto"/>
              <w:jc w:val="both"/>
              <w:rPr>
                <w:rFonts w:ascii="Times New Roman" w:hAnsi="Times New Roman" w:cs="Times New Roman"/>
                <w:sz w:val="24"/>
                <w:szCs w:val="24"/>
              </w:rPr>
            </w:pPr>
          </w:p>
        </w:tc>
        <w:tc>
          <w:tcPr>
            <w:tcW w:w="5103" w:type="dxa"/>
          </w:tcPr>
          <w:p w14:paraId="5A643D5E"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гибкие воздуховоды</w:t>
            </w:r>
          </w:p>
        </w:tc>
        <w:tc>
          <w:tcPr>
            <w:tcW w:w="2268" w:type="dxa"/>
          </w:tcPr>
          <w:p w14:paraId="5293157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FAB59A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4D983C83" w14:textId="77777777" w:rsidTr="004B5151">
        <w:tc>
          <w:tcPr>
            <w:tcW w:w="709" w:type="dxa"/>
          </w:tcPr>
          <w:p w14:paraId="3816A72A" w14:textId="77777777" w:rsidR="004B5151" w:rsidRPr="009B7A8E" w:rsidRDefault="004B5151" w:rsidP="004B5151">
            <w:pPr>
              <w:pStyle w:val="a0"/>
              <w:numPr>
                <w:ilvl w:val="1"/>
                <w:numId w:val="25"/>
              </w:numPr>
              <w:spacing w:line="360" w:lineRule="auto"/>
              <w:jc w:val="both"/>
              <w:rPr>
                <w:rFonts w:ascii="Times New Roman" w:hAnsi="Times New Roman" w:cs="Times New Roman"/>
                <w:sz w:val="24"/>
                <w:szCs w:val="24"/>
              </w:rPr>
            </w:pPr>
          </w:p>
        </w:tc>
        <w:tc>
          <w:tcPr>
            <w:tcW w:w="5103" w:type="dxa"/>
          </w:tcPr>
          <w:p w14:paraId="5817B5A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воздухораспределители</w:t>
            </w:r>
          </w:p>
        </w:tc>
        <w:tc>
          <w:tcPr>
            <w:tcW w:w="2268" w:type="dxa"/>
          </w:tcPr>
          <w:p w14:paraId="20A06E6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5B8621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3431DD97" w14:textId="77777777" w:rsidTr="004B5151">
        <w:tc>
          <w:tcPr>
            <w:tcW w:w="709" w:type="dxa"/>
          </w:tcPr>
          <w:p w14:paraId="645648DA" w14:textId="77777777" w:rsidR="004B5151" w:rsidRPr="009B7A8E" w:rsidRDefault="004B5151" w:rsidP="004B5151">
            <w:pPr>
              <w:pStyle w:val="a0"/>
              <w:numPr>
                <w:ilvl w:val="1"/>
                <w:numId w:val="25"/>
              </w:numPr>
              <w:spacing w:line="360" w:lineRule="auto"/>
              <w:jc w:val="both"/>
              <w:rPr>
                <w:rFonts w:ascii="Times New Roman" w:hAnsi="Times New Roman" w:cs="Times New Roman"/>
                <w:sz w:val="24"/>
                <w:szCs w:val="24"/>
              </w:rPr>
            </w:pPr>
          </w:p>
        </w:tc>
        <w:tc>
          <w:tcPr>
            <w:tcW w:w="5103" w:type="dxa"/>
          </w:tcPr>
          <w:p w14:paraId="5D35B62D"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воздуховодов</w:t>
            </w:r>
          </w:p>
        </w:tc>
        <w:tc>
          <w:tcPr>
            <w:tcW w:w="2268" w:type="dxa"/>
          </w:tcPr>
          <w:p w14:paraId="709AB42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9FE849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5DC6A07A" w14:textId="77777777" w:rsidTr="004B5151">
        <w:tc>
          <w:tcPr>
            <w:tcW w:w="709" w:type="dxa"/>
          </w:tcPr>
          <w:p w14:paraId="780EB501" w14:textId="77777777" w:rsidR="004B5151" w:rsidRPr="009B7A8E" w:rsidRDefault="004B5151" w:rsidP="004B5151">
            <w:pPr>
              <w:pStyle w:val="a0"/>
              <w:numPr>
                <w:ilvl w:val="1"/>
                <w:numId w:val="25"/>
              </w:numPr>
              <w:spacing w:line="360" w:lineRule="auto"/>
              <w:jc w:val="both"/>
              <w:rPr>
                <w:rFonts w:ascii="Times New Roman" w:hAnsi="Times New Roman" w:cs="Times New Roman"/>
                <w:sz w:val="24"/>
                <w:szCs w:val="24"/>
              </w:rPr>
            </w:pPr>
          </w:p>
        </w:tc>
        <w:tc>
          <w:tcPr>
            <w:tcW w:w="5103" w:type="dxa"/>
          </w:tcPr>
          <w:p w14:paraId="6742EEA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воздуховодов</w:t>
            </w:r>
          </w:p>
        </w:tc>
        <w:tc>
          <w:tcPr>
            <w:tcW w:w="2268" w:type="dxa"/>
          </w:tcPr>
          <w:p w14:paraId="0DCB8B3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4A8761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03825F42" w14:textId="77777777" w:rsidTr="004B5151">
        <w:tc>
          <w:tcPr>
            <w:tcW w:w="709" w:type="dxa"/>
          </w:tcPr>
          <w:p w14:paraId="28073F8A" w14:textId="77777777" w:rsidR="004B5151" w:rsidRPr="009B7A8E" w:rsidRDefault="004B5151" w:rsidP="004B5151">
            <w:pPr>
              <w:pStyle w:val="a0"/>
              <w:numPr>
                <w:ilvl w:val="1"/>
                <w:numId w:val="25"/>
              </w:numPr>
              <w:spacing w:line="360" w:lineRule="auto"/>
              <w:jc w:val="both"/>
              <w:rPr>
                <w:rFonts w:ascii="Times New Roman" w:hAnsi="Times New Roman" w:cs="Times New Roman"/>
                <w:sz w:val="24"/>
                <w:szCs w:val="24"/>
              </w:rPr>
            </w:pPr>
          </w:p>
        </w:tc>
        <w:tc>
          <w:tcPr>
            <w:tcW w:w="5103" w:type="dxa"/>
          </w:tcPr>
          <w:p w14:paraId="391D551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воздуховодов</w:t>
            </w:r>
          </w:p>
        </w:tc>
        <w:tc>
          <w:tcPr>
            <w:tcW w:w="2268" w:type="dxa"/>
          </w:tcPr>
          <w:p w14:paraId="355649E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A5D974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3968060F" w14:textId="77777777" w:rsidTr="004B5151">
        <w:tc>
          <w:tcPr>
            <w:tcW w:w="709" w:type="dxa"/>
          </w:tcPr>
          <w:p w14:paraId="3B8D2B3D" w14:textId="77777777" w:rsidR="004B5151" w:rsidRPr="009B7A8E" w:rsidRDefault="004B5151" w:rsidP="004B5151">
            <w:pPr>
              <w:pStyle w:val="a0"/>
              <w:numPr>
                <w:ilvl w:val="0"/>
                <w:numId w:val="25"/>
              </w:numPr>
              <w:spacing w:line="360" w:lineRule="auto"/>
              <w:jc w:val="both"/>
              <w:rPr>
                <w:rFonts w:ascii="Times New Roman" w:hAnsi="Times New Roman" w:cs="Times New Roman"/>
                <w:sz w:val="24"/>
                <w:szCs w:val="24"/>
              </w:rPr>
            </w:pPr>
          </w:p>
        </w:tc>
        <w:tc>
          <w:tcPr>
            <w:tcW w:w="5103" w:type="dxa"/>
          </w:tcPr>
          <w:p w14:paraId="31C088D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Сантехнические приборы</w:t>
            </w:r>
          </w:p>
        </w:tc>
        <w:tc>
          <w:tcPr>
            <w:tcW w:w="2268" w:type="dxa"/>
          </w:tcPr>
          <w:p w14:paraId="424E9D7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CFB8D4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380820D0" w14:textId="77777777" w:rsidTr="004B5151">
        <w:tc>
          <w:tcPr>
            <w:tcW w:w="709" w:type="dxa"/>
          </w:tcPr>
          <w:p w14:paraId="66BD2D70" w14:textId="77777777" w:rsidR="004B5151" w:rsidRPr="009B7A8E" w:rsidRDefault="004B5151" w:rsidP="004B5151">
            <w:pPr>
              <w:pStyle w:val="a0"/>
              <w:numPr>
                <w:ilvl w:val="0"/>
                <w:numId w:val="25"/>
              </w:numPr>
              <w:spacing w:line="360" w:lineRule="auto"/>
              <w:jc w:val="both"/>
              <w:rPr>
                <w:rFonts w:ascii="Times New Roman" w:hAnsi="Times New Roman" w:cs="Times New Roman"/>
                <w:sz w:val="24"/>
                <w:szCs w:val="24"/>
              </w:rPr>
            </w:pPr>
          </w:p>
        </w:tc>
        <w:tc>
          <w:tcPr>
            <w:tcW w:w="5103" w:type="dxa"/>
          </w:tcPr>
          <w:p w14:paraId="0285002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Мебель и оборудование</w:t>
            </w:r>
          </w:p>
        </w:tc>
        <w:tc>
          <w:tcPr>
            <w:tcW w:w="2268" w:type="dxa"/>
          </w:tcPr>
          <w:p w14:paraId="436473B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FB75A1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42989770" w14:textId="77777777" w:rsidTr="004B5151">
        <w:tc>
          <w:tcPr>
            <w:tcW w:w="709" w:type="dxa"/>
          </w:tcPr>
          <w:p w14:paraId="2ADF9A2A" w14:textId="77777777" w:rsidR="004B5151" w:rsidRPr="009B7A8E" w:rsidRDefault="004B5151" w:rsidP="004B5151">
            <w:pPr>
              <w:pStyle w:val="a0"/>
              <w:numPr>
                <w:ilvl w:val="0"/>
                <w:numId w:val="25"/>
              </w:numPr>
              <w:spacing w:line="360" w:lineRule="auto"/>
              <w:jc w:val="both"/>
              <w:rPr>
                <w:rFonts w:ascii="Times New Roman" w:hAnsi="Times New Roman" w:cs="Times New Roman"/>
                <w:sz w:val="24"/>
                <w:szCs w:val="24"/>
              </w:rPr>
            </w:pPr>
          </w:p>
        </w:tc>
        <w:tc>
          <w:tcPr>
            <w:tcW w:w="5103" w:type="dxa"/>
          </w:tcPr>
          <w:p w14:paraId="5F2A057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6A216A2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EF1F03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6AB3BA6B" w14:textId="77777777" w:rsidTr="004B5151">
        <w:tc>
          <w:tcPr>
            <w:tcW w:w="709" w:type="dxa"/>
          </w:tcPr>
          <w:p w14:paraId="72F68564" w14:textId="77777777" w:rsidR="004B5151" w:rsidRPr="009B7A8E" w:rsidRDefault="004B5151" w:rsidP="004B5151">
            <w:pPr>
              <w:pStyle w:val="a0"/>
              <w:numPr>
                <w:ilvl w:val="0"/>
                <w:numId w:val="25"/>
              </w:numPr>
              <w:spacing w:line="360" w:lineRule="auto"/>
              <w:jc w:val="both"/>
              <w:rPr>
                <w:rFonts w:ascii="Times New Roman" w:hAnsi="Times New Roman" w:cs="Times New Roman"/>
                <w:sz w:val="24"/>
                <w:szCs w:val="24"/>
              </w:rPr>
            </w:pPr>
          </w:p>
        </w:tc>
        <w:tc>
          <w:tcPr>
            <w:tcW w:w="5103" w:type="dxa"/>
          </w:tcPr>
          <w:p w14:paraId="7668482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19A4357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BA3EC7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3F5CF276" w14:textId="77777777" w:rsidTr="004B5151">
        <w:tc>
          <w:tcPr>
            <w:tcW w:w="709" w:type="dxa"/>
          </w:tcPr>
          <w:p w14:paraId="0C037A42" w14:textId="77777777" w:rsidR="004B5151" w:rsidRPr="009B7A8E" w:rsidRDefault="004B5151" w:rsidP="004B5151">
            <w:pPr>
              <w:pStyle w:val="a0"/>
              <w:numPr>
                <w:ilvl w:val="0"/>
                <w:numId w:val="25"/>
              </w:numPr>
              <w:spacing w:line="360" w:lineRule="auto"/>
              <w:jc w:val="both"/>
              <w:rPr>
                <w:rFonts w:ascii="Times New Roman" w:hAnsi="Times New Roman" w:cs="Times New Roman"/>
                <w:sz w:val="24"/>
                <w:szCs w:val="24"/>
              </w:rPr>
            </w:pPr>
          </w:p>
        </w:tc>
        <w:tc>
          <w:tcPr>
            <w:tcW w:w="5103" w:type="dxa"/>
          </w:tcPr>
          <w:p w14:paraId="7C75F23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53DA29A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37DE23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7DF291F1" w14:textId="77777777" w:rsidTr="004B5151">
        <w:tc>
          <w:tcPr>
            <w:tcW w:w="709" w:type="dxa"/>
          </w:tcPr>
          <w:p w14:paraId="6BCE6A9D" w14:textId="77777777" w:rsidR="004B5151" w:rsidRPr="009B7A8E" w:rsidRDefault="004B5151" w:rsidP="004B5151">
            <w:pPr>
              <w:pStyle w:val="a0"/>
              <w:numPr>
                <w:ilvl w:val="0"/>
                <w:numId w:val="25"/>
              </w:numPr>
              <w:spacing w:line="360" w:lineRule="auto"/>
              <w:jc w:val="both"/>
              <w:rPr>
                <w:rFonts w:ascii="Times New Roman" w:hAnsi="Times New Roman" w:cs="Times New Roman"/>
                <w:sz w:val="24"/>
                <w:szCs w:val="24"/>
              </w:rPr>
            </w:pPr>
          </w:p>
        </w:tc>
        <w:tc>
          <w:tcPr>
            <w:tcW w:w="8647" w:type="dxa"/>
            <w:gridSpan w:val="3"/>
          </w:tcPr>
          <w:p w14:paraId="68DCE96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2B936385" w14:textId="77777777" w:rsidTr="004B5151">
        <w:tc>
          <w:tcPr>
            <w:tcW w:w="709" w:type="dxa"/>
          </w:tcPr>
          <w:p w14:paraId="5DD5CAFA" w14:textId="77777777" w:rsidR="004B5151" w:rsidRPr="009B7A8E" w:rsidRDefault="004B5151" w:rsidP="004B5151">
            <w:pPr>
              <w:pStyle w:val="a0"/>
              <w:numPr>
                <w:ilvl w:val="1"/>
                <w:numId w:val="25"/>
              </w:numPr>
              <w:spacing w:line="360" w:lineRule="auto"/>
              <w:jc w:val="both"/>
              <w:rPr>
                <w:rFonts w:ascii="Times New Roman" w:hAnsi="Times New Roman" w:cs="Times New Roman"/>
                <w:sz w:val="24"/>
                <w:szCs w:val="24"/>
              </w:rPr>
            </w:pPr>
          </w:p>
        </w:tc>
        <w:tc>
          <w:tcPr>
            <w:tcW w:w="5103" w:type="dxa"/>
          </w:tcPr>
          <w:p w14:paraId="6DD8BF8B"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2F3938D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4145BDE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42669E3F" w14:textId="77777777" w:rsidTr="004B5151">
        <w:tc>
          <w:tcPr>
            <w:tcW w:w="709" w:type="dxa"/>
          </w:tcPr>
          <w:p w14:paraId="505DB0EB" w14:textId="77777777" w:rsidR="004B5151" w:rsidRPr="009B7A8E" w:rsidRDefault="004B5151" w:rsidP="004B5151">
            <w:pPr>
              <w:pStyle w:val="a0"/>
              <w:numPr>
                <w:ilvl w:val="1"/>
                <w:numId w:val="25"/>
              </w:numPr>
              <w:spacing w:line="360" w:lineRule="auto"/>
              <w:jc w:val="both"/>
              <w:rPr>
                <w:rFonts w:ascii="Times New Roman" w:hAnsi="Times New Roman" w:cs="Times New Roman"/>
                <w:sz w:val="24"/>
                <w:szCs w:val="24"/>
              </w:rPr>
            </w:pPr>
          </w:p>
        </w:tc>
        <w:tc>
          <w:tcPr>
            <w:tcW w:w="5103" w:type="dxa"/>
          </w:tcPr>
          <w:p w14:paraId="35590BC7"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3425940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0ADB0D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25FBDC60" w14:textId="77777777" w:rsidTr="004B5151">
        <w:tc>
          <w:tcPr>
            <w:tcW w:w="709" w:type="dxa"/>
          </w:tcPr>
          <w:p w14:paraId="75D1A4C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47" w:type="dxa"/>
            <w:gridSpan w:val="3"/>
          </w:tcPr>
          <w:p w14:paraId="06AC95C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634112C5" w14:textId="77777777" w:rsidTr="004B5151">
        <w:tc>
          <w:tcPr>
            <w:tcW w:w="9356" w:type="dxa"/>
            <w:gridSpan w:val="4"/>
            <w:shd w:val="clear" w:color="auto" w:fill="DBE5F1" w:themeFill="accent1" w:themeFillTint="33"/>
          </w:tcPr>
          <w:p w14:paraId="4A420EDD"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№9 - Витражи</w:t>
            </w:r>
          </w:p>
        </w:tc>
      </w:tr>
      <w:tr w:rsidR="004B5151" w:rsidRPr="009B7A8E" w14:paraId="4979BCD4" w14:textId="77777777" w:rsidTr="004B5151">
        <w:tc>
          <w:tcPr>
            <w:tcW w:w="709" w:type="dxa"/>
          </w:tcPr>
          <w:p w14:paraId="5279EB47" w14:textId="77777777" w:rsidR="004B5151" w:rsidRPr="009B7A8E" w:rsidRDefault="004B5151" w:rsidP="004B5151">
            <w:pPr>
              <w:pStyle w:val="a0"/>
              <w:numPr>
                <w:ilvl w:val="0"/>
                <w:numId w:val="26"/>
              </w:numPr>
              <w:spacing w:line="360" w:lineRule="auto"/>
              <w:jc w:val="both"/>
              <w:rPr>
                <w:rFonts w:ascii="Times New Roman" w:hAnsi="Times New Roman" w:cs="Times New Roman"/>
                <w:sz w:val="24"/>
                <w:szCs w:val="24"/>
              </w:rPr>
            </w:pPr>
          </w:p>
        </w:tc>
        <w:tc>
          <w:tcPr>
            <w:tcW w:w="5103" w:type="dxa"/>
          </w:tcPr>
          <w:p w14:paraId="2A43E93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Панели витража</w:t>
            </w:r>
          </w:p>
        </w:tc>
        <w:tc>
          <w:tcPr>
            <w:tcW w:w="2268" w:type="dxa"/>
          </w:tcPr>
          <w:p w14:paraId="0A56EEC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413DFB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42CE44A" w14:textId="77777777" w:rsidTr="004B5151">
        <w:tc>
          <w:tcPr>
            <w:tcW w:w="709" w:type="dxa"/>
          </w:tcPr>
          <w:p w14:paraId="5E4DF2F2" w14:textId="77777777" w:rsidR="004B5151" w:rsidRPr="009B7A8E" w:rsidRDefault="004B5151" w:rsidP="004B5151">
            <w:pPr>
              <w:pStyle w:val="a0"/>
              <w:numPr>
                <w:ilvl w:val="1"/>
                <w:numId w:val="26"/>
              </w:numPr>
              <w:spacing w:line="360" w:lineRule="auto"/>
              <w:jc w:val="both"/>
              <w:rPr>
                <w:rFonts w:ascii="Times New Roman" w:hAnsi="Times New Roman" w:cs="Times New Roman"/>
                <w:sz w:val="24"/>
                <w:szCs w:val="24"/>
              </w:rPr>
            </w:pPr>
          </w:p>
        </w:tc>
        <w:tc>
          <w:tcPr>
            <w:tcW w:w="5103" w:type="dxa"/>
          </w:tcPr>
          <w:p w14:paraId="6F6E174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Импосты витража</w:t>
            </w:r>
          </w:p>
        </w:tc>
        <w:tc>
          <w:tcPr>
            <w:tcW w:w="2268" w:type="dxa"/>
          </w:tcPr>
          <w:p w14:paraId="6D7F4E0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7E0BFD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0.05</w:t>
            </w:r>
          </w:p>
        </w:tc>
      </w:tr>
      <w:tr w:rsidR="004B5151" w:rsidRPr="009B7A8E" w14:paraId="607A5003" w14:textId="77777777" w:rsidTr="004B5151">
        <w:tc>
          <w:tcPr>
            <w:tcW w:w="709" w:type="dxa"/>
          </w:tcPr>
          <w:p w14:paraId="193EB969" w14:textId="77777777" w:rsidR="004B5151" w:rsidRPr="009B7A8E" w:rsidRDefault="004B5151" w:rsidP="004B5151">
            <w:pPr>
              <w:pStyle w:val="a0"/>
              <w:numPr>
                <w:ilvl w:val="0"/>
                <w:numId w:val="26"/>
              </w:numPr>
              <w:spacing w:line="360" w:lineRule="auto"/>
              <w:jc w:val="both"/>
              <w:rPr>
                <w:rFonts w:ascii="Times New Roman" w:hAnsi="Times New Roman" w:cs="Times New Roman"/>
                <w:sz w:val="24"/>
                <w:szCs w:val="24"/>
              </w:rPr>
            </w:pPr>
          </w:p>
        </w:tc>
        <w:tc>
          <w:tcPr>
            <w:tcW w:w="5103" w:type="dxa"/>
          </w:tcPr>
          <w:p w14:paraId="165BB26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Двери</w:t>
            </w:r>
          </w:p>
        </w:tc>
        <w:tc>
          <w:tcPr>
            <w:tcW w:w="2268" w:type="dxa"/>
          </w:tcPr>
          <w:p w14:paraId="56D821A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C8F4C9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F9F9F39" w14:textId="77777777" w:rsidTr="004B5151">
        <w:tc>
          <w:tcPr>
            <w:tcW w:w="709" w:type="dxa"/>
          </w:tcPr>
          <w:p w14:paraId="4F5C7967" w14:textId="77777777" w:rsidR="004B5151" w:rsidRPr="009B7A8E" w:rsidRDefault="004B5151" w:rsidP="004B5151">
            <w:pPr>
              <w:pStyle w:val="a0"/>
              <w:numPr>
                <w:ilvl w:val="1"/>
                <w:numId w:val="26"/>
              </w:numPr>
              <w:spacing w:line="360" w:lineRule="auto"/>
              <w:jc w:val="both"/>
              <w:rPr>
                <w:rFonts w:ascii="Times New Roman" w:hAnsi="Times New Roman" w:cs="Times New Roman"/>
                <w:sz w:val="24"/>
                <w:szCs w:val="24"/>
              </w:rPr>
            </w:pPr>
          </w:p>
        </w:tc>
        <w:tc>
          <w:tcPr>
            <w:tcW w:w="5103" w:type="dxa"/>
          </w:tcPr>
          <w:p w14:paraId="29AA36FE"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зоны открывания дверей</w:t>
            </w:r>
          </w:p>
        </w:tc>
        <w:tc>
          <w:tcPr>
            <w:tcW w:w="2268" w:type="dxa"/>
          </w:tcPr>
          <w:p w14:paraId="020C683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106094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144CFD4" w14:textId="77777777" w:rsidTr="004B5151">
        <w:tc>
          <w:tcPr>
            <w:tcW w:w="709" w:type="dxa"/>
          </w:tcPr>
          <w:p w14:paraId="39AC2CCB" w14:textId="77777777" w:rsidR="004B5151" w:rsidRPr="009B7A8E" w:rsidRDefault="004B5151" w:rsidP="004B5151">
            <w:pPr>
              <w:pStyle w:val="a0"/>
              <w:numPr>
                <w:ilvl w:val="0"/>
                <w:numId w:val="26"/>
              </w:numPr>
              <w:spacing w:line="360" w:lineRule="auto"/>
              <w:jc w:val="both"/>
              <w:rPr>
                <w:rFonts w:ascii="Times New Roman" w:hAnsi="Times New Roman" w:cs="Times New Roman"/>
                <w:sz w:val="24"/>
                <w:szCs w:val="24"/>
              </w:rPr>
            </w:pPr>
          </w:p>
        </w:tc>
        <w:tc>
          <w:tcPr>
            <w:tcW w:w="5103" w:type="dxa"/>
          </w:tcPr>
          <w:p w14:paraId="1D3F2E7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Потолок</w:t>
            </w:r>
          </w:p>
        </w:tc>
        <w:tc>
          <w:tcPr>
            <w:tcW w:w="2268" w:type="dxa"/>
          </w:tcPr>
          <w:p w14:paraId="1BE6EA2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4B14F8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4CC6D21" w14:textId="77777777" w:rsidTr="004B5151">
        <w:tc>
          <w:tcPr>
            <w:tcW w:w="709" w:type="dxa"/>
          </w:tcPr>
          <w:p w14:paraId="67E5AD10" w14:textId="77777777" w:rsidR="004B5151" w:rsidRPr="009B7A8E" w:rsidRDefault="004B5151" w:rsidP="004B5151">
            <w:pPr>
              <w:pStyle w:val="a0"/>
              <w:numPr>
                <w:ilvl w:val="0"/>
                <w:numId w:val="26"/>
              </w:numPr>
              <w:spacing w:line="360" w:lineRule="auto"/>
              <w:jc w:val="both"/>
              <w:rPr>
                <w:rFonts w:ascii="Times New Roman" w:hAnsi="Times New Roman" w:cs="Times New Roman"/>
                <w:sz w:val="24"/>
                <w:szCs w:val="24"/>
              </w:rPr>
            </w:pPr>
          </w:p>
        </w:tc>
        <w:tc>
          <w:tcPr>
            <w:tcW w:w="5103" w:type="dxa"/>
          </w:tcPr>
          <w:p w14:paraId="712D2FB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Фундаменты</w:t>
            </w:r>
          </w:p>
        </w:tc>
        <w:tc>
          <w:tcPr>
            <w:tcW w:w="2268" w:type="dxa"/>
          </w:tcPr>
          <w:p w14:paraId="6D8CE88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1C0997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58A4F11" w14:textId="77777777" w:rsidTr="004B5151">
        <w:tc>
          <w:tcPr>
            <w:tcW w:w="709" w:type="dxa"/>
          </w:tcPr>
          <w:p w14:paraId="11837158" w14:textId="77777777" w:rsidR="004B5151" w:rsidRPr="009B7A8E" w:rsidRDefault="004B5151" w:rsidP="004B5151">
            <w:pPr>
              <w:pStyle w:val="a0"/>
              <w:numPr>
                <w:ilvl w:val="0"/>
                <w:numId w:val="26"/>
              </w:numPr>
              <w:spacing w:line="360" w:lineRule="auto"/>
              <w:jc w:val="both"/>
              <w:rPr>
                <w:rFonts w:ascii="Times New Roman" w:hAnsi="Times New Roman" w:cs="Times New Roman"/>
                <w:sz w:val="24"/>
                <w:szCs w:val="24"/>
              </w:rPr>
            </w:pPr>
          </w:p>
        </w:tc>
        <w:tc>
          <w:tcPr>
            <w:tcW w:w="8647" w:type="dxa"/>
            <w:gridSpan w:val="3"/>
          </w:tcPr>
          <w:p w14:paraId="7A9FF516"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Трубопроводы, гибкие трубы, фитинги</w:t>
            </w:r>
          </w:p>
        </w:tc>
      </w:tr>
      <w:tr w:rsidR="004B5151" w:rsidRPr="009B7A8E" w14:paraId="2B0EB875" w14:textId="77777777" w:rsidTr="004B5151">
        <w:tc>
          <w:tcPr>
            <w:tcW w:w="709" w:type="dxa"/>
          </w:tcPr>
          <w:p w14:paraId="0608259B" w14:textId="77777777" w:rsidR="004B5151" w:rsidRPr="009B7A8E" w:rsidRDefault="004B5151" w:rsidP="004B5151">
            <w:pPr>
              <w:pStyle w:val="a0"/>
              <w:numPr>
                <w:ilvl w:val="1"/>
                <w:numId w:val="26"/>
              </w:numPr>
              <w:spacing w:line="360" w:lineRule="auto"/>
              <w:jc w:val="both"/>
              <w:rPr>
                <w:rFonts w:ascii="Times New Roman" w:hAnsi="Times New Roman" w:cs="Times New Roman"/>
                <w:sz w:val="24"/>
                <w:szCs w:val="24"/>
              </w:rPr>
            </w:pPr>
          </w:p>
        </w:tc>
        <w:tc>
          <w:tcPr>
            <w:tcW w:w="5103" w:type="dxa"/>
          </w:tcPr>
          <w:p w14:paraId="01976A67"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Ду50 и более</w:t>
            </w:r>
          </w:p>
        </w:tc>
        <w:tc>
          <w:tcPr>
            <w:tcW w:w="2268" w:type="dxa"/>
          </w:tcPr>
          <w:p w14:paraId="28D9A2A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0417AB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C41EF16" w14:textId="77777777" w:rsidTr="004B5151">
        <w:tc>
          <w:tcPr>
            <w:tcW w:w="709" w:type="dxa"/>
          </w:tcPr>
          <w:p w14:paraId="6EC7322C" w14:textId="77777777" w:rsidR="004B5151" w:rsidRPr="009B7A8E" w:rsidRDefault="004B5151" w:rsidP="004B5151">
            <w:pPr>
              <w:pStyle w:val="a0"/>
              <w:numPr>
                <w:ilvl w:val="1"/>
                <w:numId w:val="26"/>
              </w:numPr>
              <w:spacing w:line="360" w:lineRule="auto"/>
              <w:jc w:val="both"/>
              <w:rPr>
                <w:rFonts w:ascii="Times New Roman" w:hAnsi="Times New Roman" w:cs="Times New Roman"/>
                <w:sz w:val="24"/>
                <w:szCs w:val="24"/>
              </w:rPr>
            </w:pPr>
          </w:p>
        </w:tc>
        <w:tc>
          <w:tcPr>
            <w:tcW w:w="5103" w:type="dxa"/>
          </w:tcPr>
          <w:p w14:paraId="6ADCC1BC"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менее Ду50</w:t>
            </w:r>
          </w:p>
        </w:tc>
        <w:tc>
          <w:tcPr>
            <w:tcW w:w="2268" w:type="dxa"/>
          </w:tcPr>
          <w:p w14:paraId="32013DF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4B2D92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D634EC5" w14:textId="77777777" w:rsidTr="004B5151">
        <w:tc>
          <w:tcPr>
            <w:tcW w:w="709" w:type="dxa"/>
          </w:tcPr>
          <w:p w14:paraId="587DD5C3" w14:textId="77777777" w:rsidR="004B5151" w:rsidRPr="009B7A8E" w:rsidRDefault="004B5151" w:rsidP="004B5151">
            <w:pPr>
              <w:pStyle w:val="a0"/>
              <w:numPr>
                <w:ilvl w:val="1"/>
                <w:numId w:val="26"/>
              </w:numPr>
              <w:spacing w:line="360" w:lineRule="auto"/>
              <w:jc w:val="both"/>
              <w:rPr>
                <w:rFonts w:ascii="Times New Roman" w:hAnsi="Times New Roman" w:cs="Times New Roman"/>
                <w:sz w:val="24"/>
                <w:szCs w:val="24"/>
              </w:rPr>
            </w:pPr>
          </w:p>
        </w:tc>
        <w:tc>
          <w:tcPr>
            <w:tcW w:w="5103" w:type="dxa"/>
          </w:tcPr>
          <w:p w14:paraId="6E7E9193"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трубопроводов</w:t>
            </w:r>
          </w:p>
        </w:tc>
        <w:tc>
          <w:tcPr>
            <w:tcW w:w="2268" w:type="dxa"/>
          </w:tcPr>
          <w:p w14:paraId="08A3984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715E0F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DD58E8B" w14:textId="77777777" w:rsidTr="004B5151">
        <w:tc>
          <w:tcPr>
            <w:tcW w:w="709" w:type="dxa"/>
          </w:tcPr>
          <w:p w14:paraId="15D1D7E0" w14:textId="77777777" w:rsidR="004B5151" w:rsidRPr="009B7A8E" w:rsidRDefault="004B5151" w:rsidP="004B5151">
            <w:pPr>
              <w:pStyle w:val="a0"/>
              <w:numPr>
                <w:ilvl w:val="1"/>
                <w:numId w:val="26"/>
              </w:numPr>
              <w:spacing w:line="360" w:lineRule="auto"/>
              <w:jc w:val="both"/>
              <w:rPr>
                <w:rFonts w:ascii="Times New Roman" w:hAnsi="Times New Roman" w:cs="Times New Roman"/>
                <w:sz w:val="24"/>
                <w:szCs w:val="24"/>
              </w:rPr>
            </w:pPr>
          </w:p>
        </w:tc>
        <w:tc>
          <w:tcPr>
            <w:tcW w:w="5103" w:type="dxa"/>
          </w:tcPr>
          <w:p w14:paraId="2E536D0A"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труб</w:t>
            </w:r>
          </w:p>
        </w:tc>
        <w:tc>
          <w:tcPr>
            <w:tcW w:w="2268" w:type="dxa"/>
          </w:tcPr>
          <w:p w14:paraId="518AE91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91D8DC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201F8F1" w14:textId="77777777" w:rsidTr="004B5151">
        <w:tc>
          <w:tcPr>
            <w:tcW w:w="709" w:type="dxa"/>
          </w:tcPr>
          <w:p w14:paraId="64CA569E" w14:textId="77777777" w:rsidR="004B5151" w:rsidRPr="009B7A8E" w:rsidRDefault="004B5151" w:rsidP="004B5151">
            <w:pPr>
              <w:pStyle w:val="a0"/>
              <w:numPr>
                <w:ilvl w:val="1"/>
                <w:numId w:val="26"/>
              </w:numPr>
              <w:spacing w:line="360" w:lineRule="auto"/>
              <w:jc w:val="both"/>
              <w:rPr>
                <w:rFonts w:ascii="Times New Roman" w:hAnsi="Times New Roman" w:cs="Times New Roman"/>
                <w:sz w:val="24"/>
                <w:szCs w:val="24"/>
              </w:rPr>
            </w:pPr>
          </w:p>
        </w:tc>
        <w:tc>
          <w:tcPr>
            <w:tcW w:w="5103" w:type="dxa"/>
          </w:tcPr>
          <w:p w14:paraId="4169C95C"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труб</w:t>
            </w:r>
          </w:p>
        </w:tc>
        <w:tc>
          <w:tcPr>
            <w:tcW w:w="2268" w:type="dxa"/>
          </w:tcPr>
          <w:p w14:paraId="125E9FB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32232C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2DEE2D2" w14:textId="77777777" w:rsidTr="004B5151">
        <w:tc>
          <w:tcPr>
            <w:tcW w:w="709" w:type="dxa"/>
          </w:tcPr>
          <w:p w14:paraId="00B825CC" w14:textId="77777777" w:rsidR="004B5151" w:rsidRPr="009B7A8E" w:rsidRDefault="004B5151" w:rsidP="004B5151">
            <w:pPr>
              <w:pStyle w:val="a0"/>
              <w:numPr>
                <w:ilvl w:val="0"/>
                <w:numId w:val="26"/>
              </w:numPr>
              <w:spacing w:line="360" w:lineRule="auto"/>
              <w:jc w:val="both"/>
              <w:rPr>
                <w:rFonts w:ascii="Times New Roman" w:hAnsi="Times New Roman" w:cs="Times New Roman"/>
                <w:sz w:val="24"/>
                <w:szCs w:val="24"/>
              </w:rPr>
            </w:pPr>
          </w:p>
        </w:tc>
        <w:tc>
          <w:tcPr>
            <w:tcW w:w="5103" w:type="dxa"/>
          </w:tcPr>
          <w:p w14:paraId="338EBA5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Воздуховоды</w:t>
            </w:r>
          </w:p>
        </w:tc>
        <w:tc>
          <w:tcPr>
            <w:tcW w:w="2268" w:type="dxa"/>
          </w:tcPr>
          <w:p w14:paraId="058F23B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F5960A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339B2FB" w14:textId="77777777" w:rsidTr="004B5151">
        <w:tc>
          <w:tcPr>
            <w:tcW w:w="709" w:type="dxa"/>
          </w:tcPr>
          <w:p w14:paraId="3BB047CA" w14:textId="77777777" w:rsidR="004B5151" w:rsidRPr="009B7A8E" w:rsidRDefault="004B5151" w:rsidP="004B5151">
            <w:pPr>
              <w:pStyle w:val="a0"/>
              <w:numPr>
                <w:ilvl w:val="1"/>
                <w:numId w:val="26"/>
              </w:numPr>
              <w:spacing w:line="360" w:lineRule="auto"/>
              <w:jc w:val="both"/>
              <w:rPr>
                <w:rFonts w:ascii="Times New Roman" w:hAnsi="Times New Roman" w:cs="Times New Roman"/>
                <w:sz w:val="24"/>
                <w:szCs w:val="24"/>
              </w:rPr>
            </w:pPr>
          </w:p>
        </w:tc>
        <w:tc>
          <w:tcPr>
            <w:tcW w:w="5103" w:type="dxa"/>
          </w:tcPr>
          <w:p w14:paraId="74BEDE62"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гибкие воздуховоды</w:t>
            </w:r>
          </w:p>
        </w:tc>
        <w:tc>
          <w:tcPr>
            <w:tcW w:w="2268" w:type="dxa"/>
          </w:tcPr>
          <w:p w14:paraId="596649D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42AA64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3A1875C3" w14:textId="77777777" w:rsidTr="004B5151">
        <w:tc>
          <w:tcPr>
            <w:tcW w:w="709" w:type="dxa"/>
          </w:tcPr>
          <w:p w14:paraId="47942212" w14:textId="77777777" w:rsidR="004B5151" w:rsidRPr="009B7A8E" w:rsidRDefault="004B5151" w:rsidP="004B5151">
            <w:pPr>
              <w:pStyle w:val="a0"/>
              <w:numPr>
                <w:ilvl w:val="1"/>
                <w:numId w:val="26"/>
              </w:numPr>
              <w:spacing w:line="360" w:lineRule="auto"/>
              <w:jc w:val="both"/>
              <w:rPr>
                <w:rFonts w:ascii="Times New Roman" w:hAnsi="Times New Roman" w:cs="Times New Roman"/>
                <w:sz w:val="24"/>
                <w:szCs w:val="24"/>
              </w:rPr>
            </w:pPr>
          </w:p>
        </w:tc>
        <w:tc>
          <w:tcPr>
            <w:tcW w:w="5103" w:type="dxa"/>
          </w:tcPr>
          <w:p w14:paraId="18EBF30B"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воздухораспределители</w:t>
            </w:r>
          </w:p>
        </w:tc>
        <w:tc>
          <w:tcPr>
            <w:tcW w:w="2268" w:type="dxa"/>
          </w:tcPr>
          <w:p w14:paraId="2ED7B30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3FCF38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10D53344" w14:textId="77777777" w:rsidTr="004B5151">
        <w:tc>
          <w:tcPr>
            <w:tcW w:w="709" w:type="dxa"/>
          </w:tcPr>
          <w:p w14:paraId="576A9840" w14:textId="77777777" w:rsidR="004B5151" w:rsidRPr="009B7A8E" w:rsidRDefault="004B5151" w:rsidP="004B5151">
            <w:pPr>
              <w:pStyle w:val="a0"/>
              <w:numPr>
                <w:ilvl w:val="1"/>
                <w:numId w:val="26"/>
              </w:numPr>
              <w:spacing w:line="360" w:lineRule="auto"/>
              <w:jc w:val="both"/>
              <w:rPr>
                <w:rFonts w:ascii="Times New Roman" w:hAnsi="Times New Roman" w:cs="Times New Roman"/>
                <w:sz w:val="24"/>
                <w:szCs w:val="24"/>
              </w:rPr>
            </w:pPr>
          </w:p>
        </w:tc>
        <w:tc>
          <w:tcPr>
            <w:tcW w:w="5103" w:type="dxa"/>
          </w:tcPr>
          <w:p w14:paraId="2F5FA3F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воздуховодов</w:t>
            </w:r>
          </w:p>
        </w:tc>
        <w:tc>
          <w:tcPr>
            <w:tcW w:w="2268" w:type="dxa"/>
          </w:tcPr>
          <w:p w14:paraId="032331D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83B2A5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2B4974B" w14:textId="77777777" w:rsidTr="004B5151">
        <w:tc>
          <w:tcPr>
            <w:tcW w:w="709" w:type="dxa"/>
          </w:tcPr>
          <w:p w14:paraId="5E1C7D76" w14:textId="77777777" w:rsidR="004B5151" w:rsidRPr="009B7A8E" w:rsidRDefault="004B5151" w:rsidP="004B5151">
            <w:pPr>
              <w:pStyle w:val="a0"/>
              <w:numPr>
                <w:ilvl w:val="1"/>
                <w:numId w:val="26"/>
              </w:numPr>
              <w:spacing w:line="360" w:lineRule="auto"/>
              <w:jc w:val="both"/>
              <w:rPr>
                <w:rFonts w:ascii="Times New Roman" w:hAnsi="Times New Roman" w:cs="Times New Roman"/>
                <w:sz w:val="24"/>
                <w:szCs w:val="24"/>
              </w:rPr>
            </w:pPr>
          </w:p>
        </w:tc>
        <w:tc>
          <w:tcPr>
            <w:tcW w:w="5103" w:type="dxa"/>
          </w:tcPr>
          <w:p w14:paraId="0605F5D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воздуховодов</w:t>
            </w:r>
          </w:p>
        </w:tc>
        <w:tc>
          <w:tcPr>
            <w:tcW w:w="2268" w:type="dxa"/>
          </w:tcPr>
          <w:p w14:paraId="2DB4975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41DB4F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90BDA92" w14:textId="77777777" w:rsidTr="004B5151">
        <w:tc>
          <w:tcPr>
            <w:tcW w:w="709" w:type="dxa"/>
          </w:tcPr>
          <w:p w14:paraId="651CBBC3" w14:textId="77777777" w:rsidR="004B5151" w:rsidRPr="009B7A8E" w:rsidRDefault="004B5151" w:rsidP="004B5151">
            <w:pPr>
              <w:pStyle w:val="a0"/>
              <w:numPr>
                <w:ilvl w:val="1"/>
                <w:numId w:val="26"/>
              </w:numPr>
              <w:spacing w:line="360" w:lineRule="auto"/>
              <w:jc w:val="both"/>
              <w:rPr>
                <w:rFonts w:ascii="Times New Roman" w:hAnsi="Times New Roman" w:cs="Times New Roman"/>
                <w:sz w:val="24"/>
                <w:szCs w:val="24"/>
              </w:rPr>
            </w:pPr>
          </w:p>
        </w:tc>
        <w:tc>
          <w:tcPr>
            <w:tcW w:w="5103" w:type="dxa"/>
          </w:tcPr>
          <w:p w14:paraId="1A5C056E"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воздуховодов</w:t>
            </w:r>
          </w:p>
        </w:tc>
        <w:tc>
          <w:tcPr>
            <w:tcW w:w="2268" w:type="dxa"/>
          </w:tcPr>
          <w:p w14:paraId="5749126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9547B5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0C1E424" w14:textId="77777777" w:rsidTr="004B5151">
        <w:tc>
          <w:tcPr>
            <w:tcW w:w="709" w:type="dxa"/>
          </w:tcPr>
          <w:p w14:paraId="46CCEE74" w14:textId="77777777" w:rsidR="004B5151" w:rsidRPr="009B7A8E" w:rsidRDefault="004B5151" w:rsidP="004B5151">
            <w:pPr>
              <w:pStyle w:val="a0"/>
              <w:numPr>
                <w:ilvl w:val="0"/>
                <w:numId w:val="26"/>
              </w:numPr>
              <w:spacing w:line="360" w:lineRule="auto"/>
              <w:jc w:val="both"/>
              <w:rPr>
                <w:rFonts w:ascii="Times New Roman" w:hAnsi="Times New Roman" w:cs="Times New Roman"/>
                <w:sz w:val="24"/>
                <w:szCs w:val="24"/>
              </w:rPr>
            </w:pPr>
          </w:p>
        </w:tc>
        <w:tc>
          <w:tcPr>
            <w:tcW w:w="5103" w:type="dxa"/>
          </w:tcPr>
          <w:p w14:paraId="3EE4A2B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Сантехнические приборы</w:t>
            </w:r>
          </w:p>
        </w:tc>
        <w:tc>
          <w:tcPr>
            <w:tcW w:w="2268" w:type="dxa"/>
          </w:tcPr>
          <w:p w14:paraId="6442563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FF3384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9D3304E" w14:textId="77777777" w:rsidTr="004B5151">
        <w:tc>
          <w:tcPr>
            <w:tcW w:w="709" w:type="dxa"/>
          </w:tcPr>
          <w:p w14:paraId="7959FA56" w14:textId="77777777" w:rsidR="004B5151" w:rsidRPr="009B7A8E" w:rsidRDefault="004B5151" w:rsidP="004B5151">
            <w:pPr>
              <w:pStyle w:val="a0"/>
              <w:numPr>
                <w:ilvl w:val="0"/>
                <w:numId w:val="26"/>
              </w:numPr>
              <w:spacing w:line="360" w:lineRule="auto"/>
              <w:jc w:val="both"/>
              <w:rPr>
                <w:rFonts w:ascii="Times New Roman" w:hAnsi="Times New Roman" w:cs="Times New Roman"/>
                <w:sz w:val="24"/>
                <w:szCs w:val="24"/>
              </w:rPr>
            </w:pPr>
          </w:p>
        </w:tc>
        <w:tc>
          <w:tcPr>
            <w:tcW w:w="5103" w:type="dxa"/>
          </w:tcPr>
          <w:p w14:paraId="0BE5BD7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Мебель и оборудование</w:t>
            </w:r>
          </w:p>
        </w:tc>
        <w:tc>
          <w:tcPr>
            <w:tcW w:w="2268" w:type="dxa"/>
          </w:tcPr>
          <w:p w14:paraId="07A23A6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5A72F6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8D04EB3" w14:textId="77777777" w:rsidTr="004B5151">
        <w:tc>
          <w:tcPr>
            <w:tcW w:w="709" w:type="dxa"/>
          </w:tcPr>
          <w:p w14:paraId="25F0F3BC" w14:textId="77777777" w:rsidR="004B5151" w:rsidRPr="009B7A8E" w:rsidRDefault="004B5151" w:rsidP="004B5151">
            <w:pPr>
              <w:pStyle w:val="a0"/>
              <w:numPr>
                <w:ilvl w:val="0"/>
                <w:numId w:val="26"/>
              </w:numPr>
              <w:spacing w:line="360" w:lineRule="auto"/>
              <w:jc w:val="both"/>
              <w:rPr>
                <w:rFonts w:ascii="Times New Roman" w:hAnsi="Times New Roman" w:cs="Times New Roman"/>
                <w:sz w:val="24"/>
                <w:szCs w:val="24"/>
              </w:rPr>
            </w:pPr>
          </w:p>
        </w:tc>
        <w:tc>
          <w:tcPr>
            <w:tcW w:w="5103" w:type="dxa"/>
          </w:tcPr>
          <w:p w14:paraId="27C32D2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05A7A09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AC9550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42B83C4" w14:textId="77777777" w:rsidTr="004B5151">
        <w:tc>
          <w:tcPr>
            <w:tcW w:w="709" w:type="dxa"/>
          </w:tcPr>
          <w:p w14:paraId="1A6822B7" w14:textId="77777777" w:rsidR="004B5151" w:rsidRPr="009B7A8E" w:rsidRDefault="004B5151" w:rsidP="004B5151">
            <w:pPr>
              <w:pStyle w:val="a0"/>
              <w:numPr>
                <w:ilvl w:val="0"/>
                <w:numId w:val="26"/>
              </w:numPr>
              <w:spacing w:line="360" w:lineRule="auto"/>
              <w:jc w:val="both"/>
              <w:rPr>
                <w:rFonts w:ascii="Times New Roman" w:hAnsi="Times New Roman" w:cs="Times New Roman"/>
                <w:sz w:val="24"/>
                <w:szCs w:val="24"/>
              </w:rPr>
            </w:pPr>
          </w:p>
        </w:tc>
        <w:tc>
          <w:tcPr>
            <w:tcW w:w="5103" w:type="dxa"/>
          </w:tcPr>
          <w:p w14:paraId="2808795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68247EB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B1DE01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08EE0FF" w14:textId="77777777" w:rsidTr="004B5151">
        <w:tc>
          <w:tcPr>
            <w:tcW w:w="709" w:type="dxa"/>
          </w:tcPr>
          <w:p w14:paraId="346AB7C4" w14:textId="77777777" w:rsidR="004B5151" w:rsidRPr="009B7A8E" w:rsidRDefault="004B5151" w:rsidP="004B5151">
            <w:pPr>
              <w:pStyle w:val="a0"/>
              <w:numPr>
                <w:ilvl w:val="0"/>
                <w:numId w:val="26"/>
              </w:numPr>
              <w:spacing w:line="360" w:lineRule="auto"/>
              <w:jc w:val="both"/>
              <w:rPr>
                <w:rFonts w:ascii="Times New Roman" w:hAnsi="Times New Roman" w:cs="Times New Roman"/>
                <w:sz w:val="24"/>
                <w:szCs w:val="24"/>
              </w:rPr>
            </w:pPr>
          </w:p>
        </w:tc>
        <w:tc>
          <w:tcPr>
            <w:tcW w:w="5103" w:type="dxa"/>
          </w:tcPr>
          <w:p w14:paraId="7D18B19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3760FFF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F47623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C309F97" w14:textId="77777777" w:rsidTr="004B5151">
        <w:tc>
          <w:tcPr>
            <w:tcW w:w="709" w:type="dxa"/>
          </w:tcPr>
          <w:p w14:paraId="545A5F64" w14:textId="77777777" w:rsidR="004B5151" w:rsidRPr="009B7A8E" w:rsidRDefault="004B5151" w:rsidP="004B5151">
            <w:pPr>
              <w:pStyle w:val="a0"/>
              <w:numPr>
                <w:ilvl w:val="0"/>
                <w:numId w:val="26"/>
              </w:numPr>
              <w:spacing w:line="360" w:lineRule="auto"/>
              <w:jc w:val="both"/>
              <w:rPr>
                <w:rFonts w:ascii="Times New Roman" w:hAnsi="Times New Roman" w:cs="Times New Roman"/>
                <w:sz w:val="24"/>
                <w:szCs w:val="24"/>
              </w:rPr>
            </w:pPr>
          </w:p>
        </w:tc>
        <w:tc>
          <w:tcPr>
            <w:tcW w:w="8647" w:type="dxa"/>
            <w:gridSpan w:val="3"/>
          </w:tcPr>
          <w:p w14:paraId="2A0A677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1B1B0AF3" w14:textId="77777777" w:rsidTr="004B5151">
        <w:tc>
          <w:tcPr>
            <w:tcW w:w="709" w:type="dxa"/>
          </w:tcPr>
          <w:p w14:paraId="20674FC1" w14:textId="77777777" w:rsidR="004B5151" w:rsidRPr="009B7A8E" w:rsidRDefault="004B5151" w:rsidP="004B5151">
            <w:pPr>
              <w:pStyle w:val="a0"/>
              <w:numPr>
                <w:ilvl w:val="1"/>
                <w:numId w:val="26"/>
              </w:numPr>
              <w:spacing w:line="360" w:lineRule="auto"/>
              <w:jc w:val="both"/>
              <w:rPr>
                <w:rFonts w:ascii="Times New Roman" w:hAnsi="Times New Roman" w:cs="Times New Roman"/>
                <w:sz w:val="24"/>
                <w:szCs w:val="24"/>
              </w:rPr>
            </w:pPr>
          </w:p>
        </w:tc>
        <w:tc>
          <w:tcPr>
            <w:tcW w:w="5103" w:type="dxa"/>
          </w:tcPr>
          <w:p w14:paraId="366B682B"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5188174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6CF200F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79CA56D0" w14:textId="77777777" w:rsidTr="004B5151">
        <w:tc>
          <w:tcPr>
            <w:tcW w:w="709" w:type="dxa"/>
          </w:tcPr>
          <w:p w14:paraId="777FC73E" w14:textId="77777777" w:rsidR="004B5151" w:rsidRPr="009B7A8E" w:rsidRDefault="004B5151" w:rsidP="004B5151">
            <w:pPr>
              <w:pStyle w:val="a0"/>
              <w:numPr>
                <w:ilvl w:val="1"/>
                <w:numId w:val="26"/>
              </w:numPr>
              <w:spacing w:line="360" w:lineRule="auto"/>
              <w:jc w:val="both"/>
              <w:rPr>
                <w:rFonts w:ascii="Times New Roman" w:hAnsi="Times New Roman" w:cs="Times New Roman"/>
                <w:sz w:val="24"/>
                <w:szCs w:val="24"/>
              </w:rPr>
            </w:pPr>
          </w:p>
        </w:tc>
        <w:tc>
          <w:tcPr>
            <w:tcW w:w="5103" w:type="dxa"/>
          </w:tcPr>
          <w:p w14:paraId="7C0B93D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6333F5A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B62D67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6A7409A" w14:textId="77777777" w:rsidTr="004B5151">
        <w:tc>
          <w:tcPr>
            <w:tcW w:w="709" w:type="dxa"/>
          </w:tcPr>
          <w:p w14:paraId="6271639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47" w:type="dxa"/>
            <w:gridSpan w:val="3"/>
          </w:tcPr>
          <w:p w14:paraId="3307A08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7EC0D7A8" w14:textId="77777777" w:rsidTr="004B5151">
        <w:tc>
          <w:tcPr>
            <w:tcW w:w="9356" w:type="dxa"/>
            <w:gridSpan w:val="4"/>
            <w:shd w:val="clear" w:color="auto" w:fill="DBE5F1" w:themeFill="accent1" w:themeFillTint="33"/>
          </w:tcPr>
          <w:p w14:paraId="196625B2"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№10 – Двери, в т.ч. зона открывания</w:t>
            </w:r>
          </w:p>
        </w:tc>
      </w:tr>
      <w:tr w:rsidR="004B5151" w:rsidRPr="009B7A8E" w14:paraId="37F91066" w14:textId="77777777" w:rsidTr="004B5151">
        <w:tc>
          <w:tcPr>
            <w:tcW w:w="709" w:type="dxa"/>
          </w:tcPr>
          <w:p w14:paraId="471E3880"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5103" w:type="dxa"/>
          </w:tcPr>
          <w:p w14:paraId="6D6A52B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Двери</w:t>
            </w:r>
          </w:p>
        </w:tc>
        <w:tc>
          <w:tcPr>
            <w:tcW w:w="2268" w:type="dxa"/>
          </w:tcPr>
          <w:p w14:paraId="22F392D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554241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1B012AC" w14:textId="77777777" w:rsidTr="004B5151">
        <w:tc>
          <w:tcPr>
            <w:tcW w:w="709" w:type="dxa"/>
          </w:tcPr>
          <w:p w14:paraId="68F6D9B7" w14:textId="77777777" w:rsidR="004B5151" w:rsidRPr="009B7A8E" w:rsidRDefault="004B5151" w:rsidP="004B5151">
            <w:pPr>
              <w:pStyle w:val="a0"/>
              <w:numPr>
                <w:ilvl w:val="1"/>
                <w:numId w:val="27"/>
              </w:numPr>
              <w:spacing w:line="360" w:lineRule="auto"/>
              <w:jc w:val="both"/>
              <w:rPr>
                <w:rFonts w:ascii="Times New Roman" w:hAnsi="Times New Roman" w:cs="Times New Roman"/>
                <w:sz w:val="24"/>
                <w:szCs w:val="24"/>
              </w:rPr>
            </w:pPr>
          </w:p>
        </w:tc>
        <w:tc>
          <w:tcPr>
            <w:tcW w:w="5103" w:type="dxa"/>
          </w:tcPr>
          <w:p w14:paraId="610B3851"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зоны открывания дверей</w:t>
            </w:r>
          </w:p>
        </w:tc>
        <w:tc>
          <w:tcPr>
            <w:tcW w:w="2268" w:type="dxa"/>
          </w:tcPr>
          <w:p w14:paraId="067C586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B589DF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DA65E20" w14:textId="77777777" w:rsidTr="004B5151">
        <w:tc>
          <w:tcPr>
            <w:tcW w:w="709" w:type="dxa"/>
          </w:tcPr>
          <w:p w14:paraId="1AC92E86"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5103" w:type="dxa"/>
          </w:tcPr>
          <w:p w14:paraId="330A7C9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Потолок</w:t>
            </w:r>
          </w:p>
        </w:tc>
        <w:tc>
          <w:tcPr>
            <w:tcW w:w="2268" w:type="dxa"/>
          </w:tcPr>
          <w:p w14:paraId="345A38E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446729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65F01D5" w14:textId="77777777" w:rsidTr="004B5151">
        <w:tc>
          <w:tcPr>
            <w:tcW w:w="709" w:type="dxa"/>
          </w:tcPr>
          <w:p w14:paraId="1275BA9C"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5103" w:type="dxa"/>
          </w:tcPr>
          <w:p w14:paraId="4984A30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Фундаменты</w:t>
            </w:r>
          </w:p>
        </w:tc>
        <w:tc>
          <w:tcPr>
            <w:tcW w:w="2268" w:type="dxa"/>
          </w:tcPr>
          <w:p w14:paraId="006E16E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A71AF4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85519A7" w14:textId="77777777" w:rsidTr="004B5151">
        <w:tc>
          <w:tcPr>
            <w:tcW w:w="709" w:type="dxa"/>
          </w:tcPr>
          <w:p w14:paraId="55D5F3B9"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8647" w:type="dxa"/>
            <w:gridSpan w:val="3"/>
          </w:tcPr>
          <w:p w14:paraId="0BF3F044"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Трубопроводы, гибкие трубы, фитинги</w:t>
            </w:r>
          </w:p>
        </w:tc>
      </w:tr>
      <w:tr w:rsidR="004B5151" w:rsidRPr="009B7A8E" w14:paraId="395E7FC3" w14:textId="77777777" w:rsidTr="004B5151">
        <w:tc>
          <w:tcPr>
            <w:tcW w:w="709" w:type="dxa"/>
          </w:tcPr>
          <w:p w14:paraId="63C5D0F1" w14:textId="77777777" w:rsidR="004B5151" w:rsidRPr="009B7A8E" w:rsidRDefault="004B5151" w:rsidP="004B5151">
            <w:pPr>
              <w:pStyle w:val="a0"/>
              <w:numPr>
                <w:ilvl w:val="1"/>
                <w:numId w:val="27"/>
              </w:numPr>
              <w:spacing w:line="360" w:lineRule="auto"/>
              <w:jc w:val="both"/>
              <w:rPr>
                <w:rFonts w:ascii="Times New Roman" w:hAnsi="Times New Roman" w:cs="Times New Roman"/>
                <w:sz w:val="24"/>
                <w:szCs w:val="24"/>
              </w:rPr>
            </w:pPr>
          </w:p>
        </w:tc>
        <w:tc>
          <w:tcPr>
            <w:tcW w:w="5103" w:type="dxa"/>
          </w:tcPr>
          <w:p w14:paraId="36ED8D03"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Ду50 и более</w:t>
            </w:r>
          </w:p>
        </w:tc>
        <w:tc>
          <w:tcPr>
            <w:tcW w:w="2268" w:type="dxa"/>
          </w:tcPr>
          <w:p w14:paraId="52476F4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985B43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2EB070B" w14:textId="77777777" w:rsidTr="004B5151">
        <w:tc>
          <w:tcPr>
            <w:tcW w:w="709" w:type="dxa"/>
          </w:tcPr>
          <w:p w14:paraId="79582C03" w14:textId="77777777" w:rsidR="004B5151" w:rsidRPr="009B7A8E" w:rsidRDefault="004B5151" w:rsidP="004B5151">
            <w:pPr>
              <w:pStyle w:val="a0"/>
              <w:numPr>
                <w:ilvl w:val="1"/>
                <w:numId w:val="27"/>
              </w:numPr>
              <w:spacing w:line="360" w:lineRule="auto"/>
              <w:jc w:val="both"/>
              <w:rPr>
                <w:rFonts w:ascii="Times New Roman" w:hAnsi="Times New Roman" w:cs="Times New Roman"/>
                <w:sz w:val="24"/>
                <w:szCs w:val="24"/>
              </w:rPr>
            </w:pPr>
          </w:p>
        </w:tc>
        <w:tc>
          <w:tcPr>
            <w:tcW w:w="5103" w:type="dxa"/>
          </w:tcPr>
          <w:p w14:paraId="469D5691"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менее Ду50</w:t>
            </w:r>
          </w:p>
        </w:tc>
        <w:tc>
          <w:tcPr>
            <w:tcW w:w="2268" w:type="dxa"/>
          </w:tcPr>
          <w:p w14:paraId="1D0ECCA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BCEADB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6577E3B" w14:textId="77777777" w:rsidTr="004B5151">
        <w:tc>
          <w:tcPr>
            <w:tcW w:w="709" w:type="dxa"/>
          </w:tcPr>
          <w:p w14:paraId="2D7A085D" w14:textId="77777777" w:rsidR="004B5151" w:rsidRPr="009B7A8E" w:rsidRDefault="004B5151" w:rsidP="004B5151">
            <w:pPr>
              <w:pStyle w:val="a0"/>
              <w:numPr>
                <w:ilvl w:val="1"/>
                <w:numId w:val="27"/>
              </w:numPr>
              <w:spacing w:line="360" w:lineRule="auto"/>
              <w:jc w:val="both"/>
              <w:rPr>
                <w:rFonts w:ascii="Times New Roman" w:hAnsi="Times New Roman" w:cs="Times New Roman"/>
                <w:sz w:val="24"/>
                <w:szCs w:val="24"/>
              </w:rPr>
            </w:pPr>
          </w:p>
        </w:tc>
        <w:tc>
          <w:tcPr>
            <w:tcW w:w="5103" w:type="dxa"/>
          </w:tcPr>
          <w:p w14:paraId="3D9FA9A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трубопроводов</w:t>
            </w:r>
          </w:p>
        </w:tc>
        <w:tc>
          <w:tcPr>
            <w:tcW w:w="2268" w:type="dxa"/>
          </w:tcPr>
          <w:p w14:paraId="313D668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B924B1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781537A" w14:textId="77777777" w:rsidTr="004B5151">
        <w:tc>
          <w:tcPr>
            <w:tcW w:w="709" w:type="dxa"/>
          </w:tcPr>
          <w:p w14:paraId="75928535" w14:textId="77777777" w:rsidR="004B5151" w:rsidRPr="009B7A8E" w:rsidRDefault="004B5151" w:rsidP="004B5151">
            <w:pPr>
              <w:pStyle w:val="a0"/>
              <w:numPr>
                <w:ilvl w:val="1"/>
                <w:numId w:val="27"/>
              </w:numPr>
              <w:spacing w:line="360" w:lineRule="auto"/>
              <w:jc w:val="both"/>
              <w:rPr>
                <w:rFonts w:ascii="Times New Roman" w:hAnsi="Times New Roman" w:cs="Times New Roman"/>
                <w:sz w:val="24"/>
                <w:szCs w:val="24"/>
              </w:rPr>
            </w:pPr>
          </w:p>
        </w:tc>
        <w:tc>
          <w:tcPr>
            <w:tcW w:w="5103" w:type="dxa"/>
          </w:tcPr>
          <w:p w14:paraId="110D320D"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труб</w:t>
            </w:r>
          </w:p>
        </w:tc>
        <w:tc>
          <w:tcPr>
            <w:tcW w:w="2268" w:type="dxa"/>
          </w:tcPr>
          <w:p w14:paraId="4245D08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B5C85A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5A8B248" w14:textId="77777777" w:rsidTr="004B5151">
        <w:tc>
          <w:tcPr>
            <w:tcW w:w="709" w:type="dxa"/>
          </w:tcPr>
          <w:p w14:paraId="376C6568" w14:textId="77777777" w:rsidR="004B5151" w:rsidRPr="009B7A8E" w:rsidRDefault="004B5151" w:rsidP="004B5151">
            <w:pPr>
              <w:pStyle w:val="a0"/>
              <w:numPr>
                <w:ilvl w:val="1"/>
                <w:numId w:val="27"/>
              </w:numPr>
              <w:spacing w:line="360" w:lineRule="auto"/>
              <w:jc w:val="both"/>
              <w:rPr>
                <w:rFonts w:ascii="Times New Roman" w:hAnsi="Times New Roman" w:cs="Times New Roman"/>
                <w:sz w:val="24"/>
                <w:szCs w:val="24"/>
              </w:rPr>
            </w:pPr>
          </w:p>
        </w:tc>
        <w:tc>
          <w:tcPr>
            <w:tcW w:w="5103" w:type="dxa"/>
          </w:tcPr>
          <w:p w14:paraId="547B2AC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труб</w:t>
            </w:r>
          </w:p>
        </w:tc>
        <w:tc>
          <w:tcPr>
            <w:tcW w:w="2268" w:type="dxa"/>
          </w:tcPr>
          <w:p w14:paraId="142633D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89FCDD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92E643F" w14:textId="77777777" w:rsidTr="004B5151">
        <w:tc>
          <w:tcPr>
            <w:tcW w:w="709" w:type="dxa"/>
          </w:tcPr>
          <w:p w14:paraId="73CC53B0"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5103" w:type="dxa"/>
          </w:tcPr>
          <w:p w14:paraId="00B3777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Воздуховоды</w:t>
            </w:r>
          </w:p>
        </w:tc>
        <w:tc>
          <w:tcPr>
            <w:tcW w:w="2268" w:type="dxa"/>
          </w:tcPr>
          <w:p w14:paraId="7FFB7CE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DF488B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6E9F71F" w14:textId="77777777" w:rsidTr="004B5151">
        <w:tc>
          <w:tcPr>
            <w:tcW w:w="709" w:type="dxa"/>
          </w:tcPr>
          <w:p w14:paraId="63C89788" w14:textId="77777777" w:rsidR="004B5151" w:rsidRPr="009B7A8E" w:rsidRDefault="004B5151" w:rsidP="004B5151">
            <w:pPr>
              <w:pStyle w:val="a0"/>
              <w:numPr>
                <w:ilvl w:val="1"/>
                <w:numId w:val="27"/>
              </w:numPr>
              <w:spacing w:line="360" w:lineRule="auto"/>
              <w:jc w:val="both"/>
              <w:rPr>
                <w:rFonts w:ascii="Times New Roman" w:hAnsi="Times New Roman" w:cs="Times New Roman"/>
                <w:sz w:val="24"/>
                <w:szCs w:val="24"/>
              </w:rPr>
            </w:pPr>
          </w:p>
        </w:tc>
        <w:tc>
          <w:tcPr>
            <w:tcW w:w="5103" w:type="dxa"/>
          </w:tcPr>
          <w:p w14:paraId="216A23A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гибкие воздуховоды</w:t>
            </w:r>
          </w:p>
        </w:tc>
        <w:tc>
          <w:tcPr>
            <w:tcW w:w="2268" w:type="dxa"/>
          </w:tcPr>
          <w:p w14:paraId="7FE6C96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3C991C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6101F814" w14:textId="77777777" w:rsidTr="004B5151">
        <w:tc>
          <w:tcPr>
            <w:tcW w:w="709" w:type="dxa"/>
          </w:tcPr>
          <w:p w14:paraId="08BA682F" w14:textId="77777777" w:rsidR="004B5151" w:rsidRPr="009B7A8E" w:rsidRDefault="004B5151" w:rsidP="004B5151">
            <w:pPr>
              <w:pStyle w:val="a0"/>
              <w:numPr>
                <w:ilvl w:val="1"/>
                <w:numId w:val="27"/>
              </w:numPr>
              <w:spacing w:line="360" w:lineRule="auto"/>
              <w:jc w:val="both"/>
              <w:rPr>
                <w:rFonts w:ascii="Times New Roman" w:hAnsi="Times New Roman" w:cs="Times New Roman"/>
                <w:sz w:val="24"/>
                <w:szCs w:val="24"/>
              </w:rPr>
            </w:pPr>
          </w:p>
        </w:tc>
        <w:tc>
          <w:tcPr>
            <w:tcW w:w="5103" w:type="dxa"/>
          </w:tcPr>
          <w:p w14:paraId="723B99BB"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воздухораспределители</w:t>
            </w:r>
          </w:p>
        </w:tc>
        <w:tc>
          <w:tcPr>
            <w:tcW w:w="2268" w:type="dxa"/>
          </w:tcPr>
          <w:p w14:paraId="73857FC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3842EB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747BEA8F" w14:textId="77777777" w:rsidTr="004B5151">
        <w:tc>
          <w:tcPr>
            <w:tcW w:w="709" w:type="dxa"/>
          </w:tcPr>
          <w:p w14:paraId="2396F4EE" w14:textId="77777777" w:rsidR="004B5151" w:rsidRPr="009B7A8E" w:rsidRDefault="004B5151" w:rsidP="004B5151">
            <w:pPr>
              <w:pStyle w:val="a0"/>
              <w:numPr>
                <w:ilvl w:val="1"/>
                <w:numId w:val="27"/>
              </w:numPr>
              <w:spacing w:line="360" w:lineRule="auto"/>
              <w:jc w:val="both"/>
              <w:rPr>
                <w:rFonts w:ascii="Times New Roman" w:hAnsi="Times New Roman" w:cs="Times New Roman"/>
                <w:sz w:val="24"/>
                <w:szCs w:val="24"/>
              </w:rPr>
            </w:pPr>
          </w:p>
        </w:tc>
        <w:tc>
          <w:tcPr>
            <w:tcW w:w="5103" w:type="dxa"/>
          </w:tcPr>
          <w:p w14:paraId="713F03E2"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воздуховодов</w:t>
            </w:r>
          </w:p>
        </w:tc>
        <w:tc>
          <w:tcPr>
            <w:tcW w:w="2268" w:type="dxa"/>
          </w:tcPr>
          <w:p w14:paraId="1984E28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9F2037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9792350" w14:textId="77777777" w:rsidTr="004B5151">
        <w:tc>
          <w:tcPr>
            <w:tcW w:w="709" w:type="dxa"/>
          </w:tcPr>
          <w:p w14:paraId="50E2533A" w14:textId="77777777" w:rsidR="004B5151" w:rsidRPr="009B7A8E" w:rsidRDefault="004B5151" w:rsidP="004B5151">
            <w:pPr>
              <w:pStyle w:val="a0"/>
              <w:numPr>
                <w:ilvl w:val="1"/>
                <w:numId w:val="27"/>
              </w:numPr>
              <w:spacing w:line="360" w:lineRule="auto"/>
              <w:jc w:val="both"/>
              <w:rPr>
                <w:rFonts w:ascii="Times New Roman" w:hAnsi="Times New Roman" w:cs="Times New Roman"/>
                <w:sz w:val="24"/>
                <w:szCs w:val="24"/>
              </w:rPr>
            </w:pPr>
          </w:p>
        </w:tc>
        <w:tc>
          <w:tcPr>
            <w:tcW w:w="5103" w:type="dxa"/>
          </w:tcPr>
          <w:p w14:paraId="159FCBD6"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воздуховодов</w:t>
            </w:r>
          </w:p>
        </w:tc>
        <w:tc>
          <w:tcPr>
            <w:tcW w:w="2268" w:type="dxa"/>
          </w:tcPr>
          <w:p w14:paraId="2E5B9C9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B925FF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425D628" w14:textId="77777777" w:rsidTr="004B5151">
        <w:tc>
          <w:tcPr>
            <w:tcW w:w="709" w:type="dxa"/>
          </w:tcPr>
          <w:p w14:paraId="074C6299" w14:textId="77777777" w:rsidR="004B5151" w:rsidRPr="009B7A8E" w:rsidRDefault="004B5151" w:rsidP="004B5151">
            <w:pPr>
              <w:pStyle w:val="a0"/>
              <w:numPr>
                <w:ilvl w:val="1"/>
                <w:numId w:val="27"/>
              </w:numPr>
              <w:spacing w:line="360" w:lineRule="auto"/>
              <w:jc w:val="both"/>
              <w:rPr>
                <w:rFonts w:ascii="Times New Roman" w:hAnsi="Times New Roman" w:cs="Times New Roman"/>
                <w:sz w:val="24"/>
                <w:szCs w:val="24"/>
              </w:rPr>
            </w:pPr>
          </w:p>
        </w:tc>
        <w:tc>
          <w:tcPr>
            <w:tcW w:w="5103" w:type="dxa"/>
          </w:tcPr>
          <w:p w14:paraId="186F335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воздуховодов</w:t>
            </w:r>
          </w:p>
        </w:tc>
        <w:tc>
          <w:tcPr>
            <w:tcW w:w="2268" w:type="dxa"/>
          </w:tcPr>
          <w:p w14:paraId="7D116D7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0A063E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0BD0B63" w14:textId="77777777" w:rsidTr="004B5151">
        <w:tc>
          <w:tcPr>
            <w:tcW w:w="709" w:type="dxa"/>
          </w:tcPr>
          <w:p w14:paraId="7A95A7AD"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5103" w:type="dxa"/>
          </w:tcPr>
          <w:p w14:paraId="5A4E8E4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Сантехнические приборы</w:t>
            </w:r>
          </w:p>
        </w:tc>
        <w:tc>
          <w:tcPr>
            <w:tcW w:w="2268" w:type="dxa"/>
          </w:tcPr>
          <w:p w14:paraId="12B64D4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6BFA22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BCC2F2C" w14:textId="77777777" w:rsidTr="004B5151">
        <w:tc>
          <w:tcPr>
            <w:tcW w:w="709" w:type="dxa"/>
          </w:tcPr>
          <w:p w14:paraId="5F6A9E9E"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5103" w:type="dxa"/>
          </w:tcPr>
          <w:p w14:paraId="1854027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Мебель и оборудование</w:t>
            </w:r>
          </w:p>
        </w:tc>
        <w:tc>
          <w:tcPr>
            <w:tcW w:w="2268" w:type="dxa"/>
          </w:tcPr>
          <w:p w14:paraId="69EE8A3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F39E9D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0D2A025" w14:textId="77777777" w:rsidTr="004B5151">
        <w:tc>
          <w:tcPr>
            <w:tcW w:w="709" w:type="dxa"/>
          </w:tcPr>
          <w:p w14:paraId="133A9E01"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5103" w:type="dxa"/>
          </w:tcPr>
          <w:p w14:paraId="4ACC38F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17B178A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E6F59B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7B8BD3D" w14:textId="77777777" w:rsidTr="004B5151">
        <w:tc>
          <w:tcPr>
            <w:tcW w:w="709" w:type="dxa"/>
          </w:tcPr>
          <w:p w14:paraId="0B568848"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5103" w:type="dxa"/>
          </w:tcPr>
          <w:p w14:paraId="11B6E7A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30E1E60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5429E1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8F01BD9" w14:textId="77777777" w:rsidTr="004B5151">
        <w:tc>
          <w:tcPr>
            <w:tcW w:w="709" w:type="dxa"/>
          </w:tcPr>
          <w:p w14:paraId="1540ACEC"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5103" w:type="dxa"/>
          </w:tcPr>
          <w:p w14:paraId="6D36927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619D593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C753E9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22A111E" w14:textId="77777777" w:rsidTr="004B5151">
        <w:tc>
          <w:tcPr>
            <w:tcW w:w="709" w:type="dxa"/>
          </w:tcPr>
          <w:p w14:paraId="5E6935C3"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8647" w:type="dxa"/>
            <w:gridSpan w:val="3"/>
          </w:tcPr>
          <w:p w14:paraId="0540633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088F3DFA" w14:textId="77777777" w:rsidTr="004B5151">
        <w:tc>
          <w:tcPr>
            <w:tcW w:w="709" w:type="dxa"/>
          </w:tcPr>
          <w:p w14:paraId="72DF55DB" w14:textId="77777777" w:rsidR="004B5151" w:rsidRPr="009B7A8E" w:rsidRDefault="004B5151" w:rsidP="004B5151">
            <w:pPr>
              <w:pStyle w:val="a0"/>
              <w:numPr>
                <w:ilvl w:val="1"/>
                <w:numId w:val="27"/>
              </w:numPr>
              <w:spacing w:line="360" w:lineRule="auto"/>
              <w:jc w:val="both"/>
              <w:rPr>
                <w:rFonts w:ascii="Times New Roman" w:hAnsi="Times New Roman" w:cs="Times New Roman"/>
                <w:sz w:val="24"/>
                <w:szCs w:val="24"/>
              </w:rPr>
            </w:pPr>
          </w:p>
        </w:tc>
        <w:tc>
          <w:tcPr>
            <w:tcW w:w="5103" w:type="dxa"/>
          </w:tcPr>
          <w:p w14:paraId="7CEDA7F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4451C73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10542EA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630AE340" w14:textId="77777777" w:rsidTr="004B5151">
        <w:tc>
          <w:tcPr>
            <w:tcW w:w="709" w:type="dxa"/>
          </w:tcPr>
          <w:p w14:paraId="7A4949DA" w14:textId="77777777" w:rsidR="004B5151" w:rsidRPr="009B7A8E" w:rsidRDefault="004B5151" w:rsidP="004B5151">
            <w:pPr>
              <w:pStyle w:val="a0"/>
              <w:numPr>
                <w:ilvl w:val="1"/>
                <w:numId w:val="27"/>
              </w:numPr>
              <w:spacing w:line="360" w:lineRule="auto"/>
              <w:jc w:val="both"/>
              <w:rPr>
                <w:rFonts w:ascii="Times New Roman" w:hAnsi="Times New Roman" w:cs="Times New Roman"/>
                <w:sz w:val="24"/>
                <w:szCs w:val="24"/>
              </w:rPr>
            </w:pPr>
          </w:p>
        </w:tc>
        <w:tc>
          <w:tcPr>
            <w:tcW w:w="5103" w:type="dxa"/>
          </w:tcPr>
          <w:p w14:paraId="68A32C93"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56F1F15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AC3C28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2F15A54" w14:textId="77777777" w:rsidTr="004B5151">
        <w:tc>
          <w:tcPr>
            <w:tcW w:w="709" w:type="dxa"/>
          </w:tcPr>
          <w:p w14:paraId="33BCF42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47" w:type="dxa"/>
            <w:gridSpan w:val="3"/>
          </w:tcPr>
          <w:p w14:paraId="72EF573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407C3CA0" w14:textId="77777777" w:rsidTr="004B5151">
        <w:tc>
          <w:tcPr>
            <w:tcW w:w="9356" w:type="dxa"/>
            <w:gridSpan w:val="4"/>
            <w:shd w:val="clear" w:color="auto" w:fill="DBE5F1" w:themeFill="accent1" w:themeFillTint="33"/>
          </w:tcPr>
          <w:p w14:paraId="60232CD8"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№11 - Потолок</w:t>
            </w:r>
          </w:p>
        </w:tc>
      </w:tr>
      <w:tr w:rsidR="004B5151" w:rsidRPr="009B7A8E" w14:paraId="47CB68C2" w14:textId="77777777" w:rsidTr="004B5151">
        <w:tc>
          <w:tcPr>
            <w:tcW w:w="709" w:type="dxa"/>
          </w:tcPr>
          <w:p w14:paraId="792E9E03" w14:textId="77777777" w:rsidR="004B5151" w:rsidRPr="009B7A8E" w:rsidRDefault="004B5151" w:rsidP="004B5151">
            <w:pPr>
              <w:pStyle w:val="a0"/>
              <w:numPr>
                <w:ilvl w:val="0"/>
                <w:numId w:val="28"/>
              </w:numPr>
              <w:spacing w:line="360" w:lineRule="auto"/>
              <w:jc w:val="both"/>
              <w:rPr>
                <w:rFonts w:ascii="Times New Roman" w:hAnsi="Times New Roman" w:cs="Times New Roman"/>
                <w:sz w:val="24"/>
                <w:szCs w:val="24"/>
              </w:rPr>
            </w:pPr>
          </w:p>
        </w:tc>
        <w:tc>
          <w:tcPr>
            <w:tcW w:w="5103" w:type="dxa"/>
          </w:tcPr>
          <w:p w14:paraId="0C70DBC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Потолок</w:t>
            </w:r>
          </w:p>
        </w:tc>
        <w:tc>
          <w:tcPr>
            <w:tcW w:w="2268" w:type="dxa"/>
          </w:tcPr>
          <w:p w14:paraId="60ABBFA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7E42E2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C6753EC" w14:textId="77777777" w:rsidTr="004B5151">
        <w:tc>
          <w:tcPr>
            <w:tcW w:w="709" w:type="dxa"/>
          </w:tcPr>
          <w:p w14:paraId="617EA51A" w14:textId="77777777" w:rsidR="004B5151" w:rsidRPr="009B7A8E" w:rsidRDefault="004B5151" w:rsidP="004B5151">
            <w:pPr>
              <w:pStyle w:val="a0"/>
              <w:numPr>
                <w:ilvl w:val="0"/>
                <w:numId w:val="28"/>
              </w:numPr>
              <w:spacing w:line="360" w:lineRule="auto"/>
              <w:jc w:val="both"/>
              <w:rPr>
                <w:rFonts w:ascii="Times New Roman" w:hAnsi="Times New Roman" w:cs="Times New Roman"/>
                <w:sz w:val="24"/>
                <w:szCs w:val="24"/>
              </w:rPr>
            </w:pPr>
          </w:p>
        </w:tc>
        <w:tc>
          <w:tcPr>
            <w:tcW w:w="5103" w:type="dxa"/>
          </w:tcPr>
          <w:p w14:paraId="5290D35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Фундаменты</w:t>
            </w:r>
          </w:p>
        </w:tc>
        <w:tc>
          <w:tcPr>
            <w:tcW w:w="2268" w:type="dxa"/>
          </w:tcPr>
          <w:p w14:paraId="1908F5A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7C5700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F0BD7AA" w14:textId="77777777" w:rsidTr="004B5151">
        <w:tc>
          <w:tcPr>
            <w:tcW w:w="709" w:type="dxa"/>
          </w:tcPr>
          <w:p w14:paraId="630B51FC" w14:textId="77777777" w:rsidR="004B5151" w:rsidRPr="009B7A8E" w:rsidRDefault="004B5151" w:rsidP="004B5151">
            <w:pPr>
              <w:pStyle w:val="a0"/>
              <w:numPr>
                <w:ilvl w:val="0"/>
                <w:numId w:val="28"/>
              </w:numPr>
              <w:spacing w:line="360" w:lineRule="auto"/>
              <w:jc w:val="both"/>
              <w:rPr>
                <w:rFonts w:ascii="Times New Roman" w:hAnsi="Times New Roman" w:cs="Times New Roman"/>
                <w:sz w:val="24"/>
                <w:szCs w:val="24"/>
              </w:rPr>
            </w:pPr>
          </w:p>
        </w:tc>
        <w:tc>
          <w:tcPr>
            <w:tcW w:w="8647" w:type="dxa"/>
            <w:gridSpan w:val="3"/>
          </w:tcPr>
          <w:p w14:paraId="445514CD"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Трубопроводы, гибкие трубы, фитинги</w:t>
            </w:r>
          </w:p>
        </w:tc>
      </w:tr>
      <w:tr w:rsidR="004B5151" w:rsidRPr="009B7A8E" w14:paraId="0E44D163" w14:textId="77777777" w:rsidTr="004B5151">
        <w:tc>
          <w:tcPr>
            <w:tcW w:w="709" w:type="dxa"/>
          </w:tcPr>
          <w:p w14:paraId="545D4A68" w14:textId="77777777" w:rsidR="004B5151" w:rsidRPr="009B7A8E" w:rsidRDefault="004B5151" w:rsidP="004B5151">
            <w:pPr>
              <w:pStyle w:val="a0"/>
              <w:numPr>
                <w:ilvl w:val="1"/>
                <w:numId w:val="28"/>
              </w:numPr>
              <w:spacing w:line="360" w:lineRule="auto"/>
              <w:jc w:val="both"/>
              <w:rPr>
                <w:rFonts w:ascii="Times New Roman" w:hAnsi="Times New Roman" w:cs="Times New Roman"/>
                <w:sz w:val="24"/>
                <w:szCs w:val="24"/>
              </w:rPr>
            </w:pPr>
          </w:p>
        </w:tc>
        <w:tc>
          <w:tcPr>
            <w:tcW w:w="5103" w:type="dxa"/>
          </w:tcPr>
          <w:p w14:paraId="19FC53B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Ду50 и более</w:t>
            </w:r>
          </w:p>
        </w:tc>
        <w:tc>
          <w:tcPr>
            <w:tcW w:w="2268" w:type="dxa"/>
          </w:tcPr>
          <w:p w14:paraId="00248ED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5879AA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EBD18D1" w14:textId="77777777" w:rsidTr="004B5151">
        <w:tc>
          <w:tcPr>
            <w:tcW w:w="709" w:type="dxa"/>
          </w:tcPr>
          <w:p w14:paraId="01218736" w14:textId="77777777" w:rsidR="004B5151" w:rsidRPr="009B7A8E" w:rsidRDefault="004B5151" w:rsidP="004B5151">
            <w:pPr>
              <w:pStyle w:val="a0"/>
              <w:numPr>
                <w:ilvl w:val="1"/>
                <w:numId w:val="28"/>
              </w:numPr>
              <w:spacing w:line="360" w:lineRule="auto"/>
              <w:jc w:val="both"/>
              <w:rPr>
                <w:rFonts w:ascii="Times New Roman" w:hAnsi="Times New Roman" w:cs="Times New Roman"/>
                <w:sz w:val="24"/>
                <w:szCs w:val="24"/>
              </w:rPr>
            </w:pPr>
          </w:p>
        </w:tc>
        <w:tc>
          <w:tcPr>
            <w:tcW w:w="5103" w:type="dxa"/>
          </w:tcPr>
          <w:p w14:paraId="7E4CC9C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менее Ду50</w:t>
            </w:r>
          </w:p>
        </w:tc>
        <w:tc>
          <w:tcPr>
            <w:tcW w:w="2268" w:type="dxa"/>
          </w:tcPr>
          <w:p w14:paraId="62E605A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проверяется</w:t>
            </w:r>
          </w:p>
        </w:tc>
        <w:tc>
          <w:tcPr>
            <w:tcW w:w="1276" w:type="dxa"/>
          </w:tcPr>
          <w:p w14:paraId="2D72F8B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4F00010D" w14:textId="77777777" w:rsidTr="004B5151">
        <w:tc>
          <w:tcPr>
            <w:tcW w:w="709" w:type="dxa"/>
          </w:tcPr>
          <w:p w14:paraId="276DDF92" w14:textId="77777777" w:rsidR="004B5151" w:rsidRPr="009B7A8E" w:rsidRDefault="004B5151" w:rsidP="004B5151">
            <w:pPr>
              <w:pStyle w:val="a0"/>
              <w:numPr>
                <w:ilvl w:val="1"/>
                <w:numId w:val="28"/>
              </w:numPr>
              <w:spacing w:line="360" w:lineRule="auto"/>
              <w:jc w:val="both"/>
              <w:rPr>
                <w:rFonts w:ascii="Times New Roman" w:hAnsi="Times New Roman" w:cs="Times New Roman"/>
                <w:sz w:val="24"/>
                <w:szCs w:val="24"/>
              </w:rPr>
            </w:pPr>
          </w:p>
        </w:tc>
        <w:tc>
          <w:tcPr>
            <w:tcW w:w="5103" w:type="dxa"/>
          </w:tcPr>
          <w:p w14:paraId="3D26AF1E"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трубопроводов</w:t>
            </w:r>
          </w:p>
        </w:tc>
        <w:tc>
          <w:tcPr>
            <w:tcW w:w="2268" w:type="dxa"/>
          </w:tcPr>
          <w:p w14:paraId="1018EBE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71E431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165A30C2" w14:textId="77777777" w:rsidTr="004B5151">
        <w:tc>
          <w:tcPr>
            <w:tcW w:w="709" w:type="dxa"/>
          </w:tcPr>
          <w:p w14:paraId="4E351EB2" w14:textId="77777777" w:rsidR="004B5151" w:rsidRPr="009B7A8E" w:rsidRDefault="004B5151" w:rsidP="004B5151">
            <w:pPr>
              <w:pStyle w:val="a0"/>
              <w:numPr>
                <w:ilvl w:val="1"/>
                <w:numId w:val="28"/>
              </w:numPr>
              <w:spacing w:line="360" w:lineRule="auto"/>
              <w:jc w:val="both"/>
              <w:rPr>
                <w:rFonts w:ascii="Times New Roman" w:hAnsi="Times New Roman" w:cs="Times New Roman"/>
                <w:sz w:val="24"/>
                <w:szCs w:val="24"/>
              </w:rPr>
            </w:pPr>
          </w:p>
        </w:tc>
        <w:tc>
          <w:tcPr>
            <w:tcW w:w="5103" w:type="dxa"/>
          </w:tcPr>
          <w:p w14:paraId="66E77DBC"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труб</w:t>
            </w:r>
          </w:p>
        </w:tc>
        <w:tc>
          <w:tcPr>
            <w:tcW w:w="2268" w:type="dxa"/>
          </w:tcPr>
          <w:p w14:paraId="59CF84C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9261E0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24724F0F" w14:textId="77777777" w:rsidTr="004B5151">
        <w:tc>
          <w:tcPr>
            <w:tcW w:w="709" w:type="dxa"/>
          </w:tcPr>
          <w:p w14:paraId="1D0D49E3" w14:textId="77777777" w:rsidR="004B5151" w:rsidRPr="009B7A8E" w:rsidRDefault="004B5151" w:rsidP="004B5151">
            <w:pPr>
              <w:pStyle w:val="a0"/>
              <w:numPr>
                <w:ilvl w:val="1"/>
                <w:numId w:val="28"/>
              </w:numPr>
              <w:spacing w:line="360" w:lineRule="auto"/>
              <w:jc w:val="both"/>
              <w:rPr>
                <w:rFonts w:ascii="Times New Roman" w:hAnsi="Times New Roman" w:cs="Times New Roman"/>
                <w:sz w:val="24"/>
                <w:szCs w:val="24"/>
              </w:rPr>
            </w:pPr>
          </w:p>
        </w:tc>
        <w:tc>
          <w:tcPr>
            <w:tcW w:w="5103" w:type="dxa"/>
          </w:tcPr>
          <w:p w14:paraId="21D840EA"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труб</w:t>
            </w:r>
          </w:p>
        </w:tc>
        <w:tc>
          <w:tcPr>
            <w:tcW w:w="2268" w:type="dxa"/>
          </w:tcPr>
          <w:p w14:paraId="003F145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EFD3F4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C45687B" w14:textId="77777777" w:rsidTr="004B5151">
        <w:tc>
          <w:tcPr>
            <w:tcW w:w="709" w:type="dxa"/>
          </w:tcPr>
          <w:p w14:paraId="504FAB60" w14:textId="77777777" w:rsidR="004B5151" w:rsidRPr="009B7A8E" w:rsidRDefault="004B5151" w:rsidP="004B5151">
            <w:pPr>
              <w:pStyle w:val="a0"/>
              <w:numPr>
                <w:ilvl w:val="0"/>
                <w:numId w:val="28"/>
              </w:numPr>
              <w:spacing w:line="360" w:lineRule="auto"/>
              <w:jc w:val="both"/>
              <w:rPr>
                <w:rFonts w:ascii="Times New Roman" w:hAnsi="Times New Roman" w:cs="Times New Roman"/>
                <w:sz w:val="24"/>
                <w:szCs w:val="24"/>
              </w:rPr>
            </w:pPr>
          </w:p>
        </w:tc>
        <w:tc>
          <w:tcPr>
            <w:tcW w:w="5103" w:type="dxa"/>
          </w:tcPr>
          <w:p w14:paraId="1B6E656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Воздуховоды</w:t>
            </w:r>
          </w:p>
        </w:tc>
        <w:tc>
          <w:tcPr>
            <w:tcW w:w="2268" w:type="dxa"/>
          </w:tcPr>
          <w:p w14:paraId="75341C7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B35067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90313A3" w14:textId="77777777" w:rsidTr="004B5151">
        <w:tc>
          <w:tcPr>
            <w:tcW w:w="709" w:type="dxa"/>
          </w:tcPr>
          <w:p w14:paraId="3DC61684" w14:textId="77777777" w:rsidR="004B5151" w:rsidRPr="009B7A8E" w:rsidRDefault="004B5151" w:rsidP="004B5151">
            <w:pPr>
              <w:pStyle w:val="a0"/>
              <w:numPr>
                <w:ilvl w:val="1"/>
                <w:numId w:val="28"/>
              </w:numPr>
              <w:spacing w:line="360" w:lineRule="auto"/>
              <w:jc w:val="both"/>
              <w:rPr>
                <w:rFonts w:ascii="Times New Roman" w:hAnsi="Times New Roman" w:cs="Times New Roman"/>
                <w:sz w:val="24"/>
                <w:szCs w:val="24"/>
              </w:rPr>
            </w:pPr>
          </w:p>
        </w:tc>
        <w:tc>
          <w:tcPr>
            <w:tcW w:w="5103" w:type="dxa"/>
          </w:tcPr>
          <w:p w14:paraId="735AAC14"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гибкие воздуховоды</w:t>
            </w:r>
          </w:p>
        </w:tc>
        <w:tc>
          <w:tcPr>
            <w:tcW w:w="2268" w:type="dxa"/>
          </w:tcPr>
          <w:p w14:paraId="78886B3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485B87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6D828526" w14:textId="77777777" w:rsidTr="004B5151">
        <w:tc>
          <w:tcPr>
            <w:tcW w:w="709" w:type="dxa"/>
          </w:tcPr>
          <w:p w14:paraId="46151C98" w14:textId="77777777" w:rsidR="004B5151" w:rsidRPr="009B7A8E" w:rsidRDefault="004B5151" w:rsidP="004B5151">
            <w:pPr>
              <w:pStyle w:val="a0"/>
              <w:numPr>
                <w:ilvl w:val="1"/>
                <w:numId w:val="28"/>
              </w:numPr>
              <w:spacing w:line="360" w:lineRule="auto"/>
              <w:jc w:val="both"/>
              <w:rPr>
                <w:rFonts w:ascii="Times New Roman" w:hAnsi="Times New Roman" w:cs="Times New Roman"/>
                <w:sz w:val="24"/>
                <w:szCs w:val="24"/>
              </w:rPr>
            </w:pPr>
          </w:p>
        </w:tc>
        <w:tc>
          <w:tcPr>
            <w:tcW w:w="5103" w:type="dxa"/>
          </w:tcPr>
          <w:p w14:paraId="32F6DEE4"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воздухораспределители</w:t>
            </w:r>
          </w:p>
        </w:tc>
        <w:tc>
          <w:tcPr>
            <w:tcW w:w="2268" w:type="dxa"/>
          </w:tcPr>
          <w:p w14:paraId="43D1AB5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DA712A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7D2756F1" w14:textId="77777777" w:rsidTr="004B5151">
        <w:tc>
          <w:tcPr>
            <w:tcW w:w="709" w:type="dxa"/>
          </w:tcPr>
          <w:p w14:paraId="433AFAC4" w14:textId="77777777" w:rsidR="004B5151" w:rsidRPr="009B7A8E" w:rsidRDefault="004B5151" w:rsidP="004B5151">
            <w:pPr>
              <w:pStyle w:val="a0"/>
              <w:numPr>
                <w:ilvl w:val="1"/>
                <w:numId w:val="28"/>
              </w:numPr>
              <w:spacing w:line="360" w:lineRule="auto"/>
              <w:jc w:val="both"/>
              <w:rPr>
                <w:rFonts w:ascii="Times New Roman" w:hAnsi="Times New Roman" w:cs="Times New Roman"/>
                <w:sz w:val="24"/>
                <w:szCs w:val="24"/>
              </w:rPr>
            </w:pPr>
          </w:p>
        </w:tc>
        <w:tc>
          <w:tcPr>
            <w:tcW w:w="5103" w:type="dxa"/>
          </w:tcPr>
          <w:p w14:paraId="48B303B3"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воздуховодов</w:t>
            </w:r>
          </w:p>
        </w:tc>
        <w:tc>
          <w:tcPr>
            <w:tcW w:w="2268" w:type="dxa"/>
          </w:tcPr>
          <w:p w14:paraId="16A1C35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6CFCE3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1385565C" w14:textId="77777777" w:rsidTr="004B5151">
        <w:tc>
          <w:tcPr>
            <w:tcW w:w="709" w:type="dxa"/>
          </w:tcPr>
          <w:p w14:paraId="693F4D84" w14:textId="77777777" w:rsidR="004B5151" w:rsidRPr="009B7A8E" w:rsidRDefault="004B5151" w:rsidP="004B5151">
            <w:pPr>
              <w:pStyle w:val="a0"/>
              <w:numPr>
                <w:ilvl w:val="1"/>
                <w:numId w:val="28"/>
              </w:numPr>
              <w:spacing w:line="360" w:lineRule="auto"/>
              <w:jc w:val="both"/>
              <w:rPr>
                <w:rFonts w:ascii="Times New Roman" w:hAnsi="Times New Roman" w:cs="Times New Roman"/>
                <w:sz w:val="24"/>
                <w:szCs w:val="24"/>
              </w:rPr>
            </w:pPr>
          </w:p>
        </w:tc>
        <w:tc>
          <w:tcPr>
            <w:tcW w:w="5103" w:type="dxa"/>
          </w:tcPr>
          <w:p w14:paraId="3C8DA56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воздуховодов</w:t>
            </w:r>
          </w:p>
        </w:tc>
        <w:tc>
          <w:tcPr>
            <w:tcW w:w="2268" w:type="dxa"/>
          </w:tcPr>
          <w:p w14:paraId="21105D0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BCEB1B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66CEDD62" w14:textId="77777777" w:rsidTr="004B5151">
        <w:tc>
          <w:tcPr>
            <w:tcW w:w="709" w:type="dxa"/>
          </w:tcPr>
          <w:p w14:paraId="7D4ED1D2" w14:textId="77777777" w:rsidR="004B5151" w:rsidRPr="009B7A8E" w:rsidRDefault="004B5151" w:rsidP="004B5151">
            <w:pPr>
              <w:pStyle w:val="a0"/>
              <w:numPr>
                <w:ilvl w:val="1"/>
                <w:numId w:val="28"/>
              </w:numPr>
              <w:spacing w:line="360" w:lineRule="auto"/>
              <w:jc w:val="both"/>
              <w:rPr>
                <w:rFonts w:ascii="Times New Roman" w:hAnsi="Times New Roman" w:cs="Times New Roman"/>
                <w:sz w:val="24"/>
                <w:szCs w:val="24"/>
              </w:rPr>
            </w:pPr>
          </w:p>
        </w:tc>
        <w:tc>
          <w:tcPr>
            <w:tcW w:w="5103" w:type="dxa"/>
          </w:tcPr>
          <w:p w14:paraId="53D473A7"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воздуховодов</w:t>
            </w:r>
          </w:p>
        </w:tc>
        <w:tc>
          <w:tcPr>
            <w:tcW w:w="2268" w:type="dxa"/>
          </w:tcPr>
          <w:p w14:paraId="1865AC0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F84702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3A49087" w14:textId="77777777" w:rsidTr="004B5151">
        <w:tc>
          <w:tcPr>
            <w:tcW w:w="709" w:type="dxa"/>
          </w:tcPr>
          <w:p w14:paraId="290FDD4F" w14:textId="77777777" w:rsidR="004B5151" w:rsidRPr="009B7A8E" w:rsidRDefault="004B5151" w:rsidP="004B5151">
            <w:pPr>
              <w:pStyle w:val="a0"/>
              <w:numPr>
                <w:ilvl w:val="0"/>
                <w:numId w:val="28"/>
              </w:numPr>
              <w:spacing w:line="360" w:lineRule="auto"/>
              <w:jc w:val="both"/>
              <w:rPr>
                <w:rFonts w:ascii="Times New Roman" w:hAnsi="Times New Roman" w:cs="Times New Roman"/>
                <w:sz w:val="24"/>
                <w:szCs w:val="24"/>
              </w:rPr>
            </w:pPr>
          </w:p>
        </w:tc>
        <w:tc>
          <w:tcPr>
            <w:tcW w:w="5103" w:type="dxa"/>
          </w:tcPr>
          <w:p w14:paraId="60A9D7F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Сантехнические приборы</w:t>
            </w:r>
          </w:p>
        </w:tc>
        <w:tc>
          <w:tcPr>
            <w:tcW w:w="2268" w:type="dxa"/>
          </w:tcPr>
          <w:p w14:paraId="6ECF2EB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D410D3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04B41C5" w14:textId="77777777" w:rsidTr="004B5151">
        <w:tc>
          <w:tcPr>
            <w:tcW w:w="709" w:type="dxa"/>
          </w:tcPr>
          <w:p w14:paraId="3B4988EC" w14:textId="77777777" w:rsidR="004B5151" w:rsidRPr="009B7A8E" w:rsidRDefault="004B5151" w:rsidP="004B5151">
            <w:pPr>
              <w:pStyle w:val="a0"/>
              <w:numPr>
                <w:ilvl w:val="0"/>
                <w:numId w:val="28"/>
              </w:numPr>
              <w:spacing w:line="360" w:lineRule="auto"/>
              <w:jc w:val="both"/>
              <w:rPr>
                <w:rFonts w:ascii="Times New Roman" w:hAnsi="Times New Roman" w:cs="Times New Roman"/>
                <w:sz w:val="24"/>
                <w:szCs w:val="24"/>
              </w:rPr>
            </w:pPr>
          </w:p>
        </w:tc>
        <w:tc>
          <w:tcPr>
            <w:tcW w:w="5103" w:type="dxa"/>
          </w:tcPr>
          <w:p w14:paraId="0F16A59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Мебель и оборудование</w:t>
            </w:r>
          </w:p>
        </w:tc>
        <w:tc>
          <w:tcPr>
            <w:tcW w:w="2268" w:type="dxa"/>
          </w:tcPr>
          <w:p w14:paraId="72DA91B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615758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E723A9C" w14:textId="77777777" w:rsidTr="004B5151">
        <w:tc>
          <w:tcPr>
            <w:tcW w:w="709" w:type="dxa"/>
          </w:tcPr>
          <w:p w14:paraId="2226E81A" w14:textId="77777777" w:rsidR="004B5151" w:rsidRPr="009B7A8E" w:rsidRDefault="004B5151" w:rsidP="004B5151">
            <w:pPr>
              <w:pStyle w:val="a0"/>
              <w:numPr>
                <w:ilvl w:val="0"/>
                <w:numId w:val="28"/>
              </w:numPr>
              <w:spacing w:line="360" w:lineRule="auto"/>
              <w:jc w:val="both"/>
              <w:rPr>
                <w:rFonts w:ascii="Times New Roman" w:hAnsi="Times New Roman" w:cs="Times New Roman"/>
                <w:sz w:val="24"/>
                <w:szCs w:val="24"/>
              </w:rPr>
            </w:pPr>
          </w:p>
        </w:tc>
        <w:tc>
          <w:tcPr>
            <w:tcW w:w="5103" w:type="dxa"/>
          </w:tcPr>
          <w:p w14:paraId="49A2F68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0BD76A2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21082A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65CB267" w14:textId="77777777" w:rsidTr="004B5151">
        <w:tc>
          <w:tcPr>
            <w:tcW w:w="709" w:type="dxa"/>
          </w:tcPr>
          <w:p w14:paraId="6F3F2DA3" w14:textId="77777777" w:rsidR="004B5151" w:rsidRPr="009B7A8E" w:rsidRDefault="004B5151" w:rsidP="004B5151">
            <w:pPr>
              <w:pStyle w:val="a0"/>
              <w:numPr>
                <w:ilvl w:val="0"/>
                <w:numId w:val="28"/>
              </w:numPr>
              <w:spacing w:line="360" w:lineRule="auto"/>
              <w:jc w:val="both"/>
              <w:rPr>
                <w:rFonts w:ascii="Times New Roman" w:hAnsi="Times New Roman" w:cs="Times New Roman"/>
                <w:sz w:val="24"/>
                <w:szCs w:val="24"/>
              </w:rPr>
            </w:pPr>
          </w:p>
        </w:tc>
        <w:tc>
          <w:tcPr>
            <w:tcW w:w="5103" w:type="dxa"/>
          </w:tcPr>
          <w:p w14:paraId="65C6C48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156EEBE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B5DBE5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4CB7BE9F" w14:textId="77777777" w:rsidTr="004B5151">
        <w:tc>
          <w:tcPr>
            <w:tcW w:w="709" w:type="dxa"/>
          </w:tcPr>
          <w:p w14:paraId="1D34F13D" w14:textId="77777777" w:rsidR="004B5151" w:rsidRPr="009B7A8E" w:rsidRDefault="004B5151" w:rsidP="004B5151">
            <w:pPr>
              <w:pStyle w:val="a0"/>
              <w:numPr>
                <w:ilvl w:val="0"/>
                <w:numId w:val="28"/>
              </w:numPr>
              <w:spacing w:line="360" w:lineRule="auto"/>
              <w:jc w:val="both"/>
              <w:rPr>
                <w:rFonts w:ascii="Times New Roman" w:hAnsi="Times New Roman" w:cs="Times New Roman"/>
                <w:sz w:val="24"/>
                <w:szCs w:val="24"/>
              </w:rPr>
            </w:pPr>
          </w:p>
        </w:tc>
        <w:tc>
          <w:tcPr>
            <w:tcW w:w="5103" w:type="dxa"/>
          </w:tcPr>
          <w:p w14:paraId="1317602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02D01AA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49B166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F595E25" w14:textId="77777777" w:rsidTr="004B5151">
        <w:tc>
          <w:tcPr>
            <w:tcW w:w="709" w:type="dxa"/>
          </w:tcPr>
          <w:p w14:paraId="4018A9A0" w14:textId="77777777" w:rsidR="004B5151" w:rsidRPr="009B7A8E" w:rsidRDefault="004B5151" w:rsidP="004B5151">
            <w:pPr>
              <w:pStyle w:val="a0"/>
              <w:numPr>
                <w:ilvl w:val="0"/>
                <w:numId w:val="28"/>
              </w:numPr>
              <w:spacing w:line="360" w:lineRule="auto"/>
              <w:jc w:val="both"/>
              <w:rPr>
                <w:rFonts w:ascii="Times New Roman" w:hAnsi="Times New Roman" w:cs="Times New Roman"/>
                <w:sz w:val="24"/>
                <w:szCs w:val="24"/>
              </w:rPr>
            </w:pPr>
          </w:p>
        </w:tc>
        <w:tc>
          <w:tcPr>
            <w:tcW w:w="8647" w:type="dxa"/>
            <w:gridSpan w:val="3"/>
          </w:tcPr>
          <w:p w14:paraId="0D3041C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2841AE60" w14:textId="77777777" w:rsidTr="004B5151">
        <w:tc>
          <w:tcPr>
            <w:tcW w:w="709" w:type="dxa"/>
          </w:tcPr>
          <w:p w14:paraId="727D70E7" w14:textId="77777777" w:rsidR="004B5151" w:rsidRPr="009B7A8E" w:rsidRDefault="004B5151" w:rsidP="004B5151">
            <w:pPr>
              <w:pStyle w:val="a0"/>
              <w:numPr>
                <w:ilvl w:val="1"/>
                <w:numId w:val="28"/>
              </w:numPr>
              <w:spacing w:line="360" w:lineRule="auto"/>
              <w:jc w:val="both"/>
              <w:rPr>
                <w:rFonts w:ascii="Times New Roman" w:hAnsi="Times New Roman" w:cs="Times New Roman"/>
                <w:sz w:val="24"/>
                <w:szCs w:val="24"/>
              </w:rPr>
            </w:pPr>
          </w:p>
        </w:tc>
        <w:tc>
          <w:tcPr>
            <w:tcW w:w="5103" w:type="dxa"/>
          </w:tcPr>
          <w:p w14:paraId="5161485A"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1C21770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4AE0AC6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5062B339" w14:textId="77777777" w:rsidTr="004B5151">
        <w:tc>
          <w:tcPr>
            <w:tcW w:w="709" w:type="dxa"/>
          </w:tcPr>
          <w:p w14:paraId="7ACB67FF" w14:textId="77777777" w:rsidR="004B5151" w:rsidRPr="009B7A8E" w:rsidRDefault="004B5151" w:rsidP="004B5151">
            <w:pPr>
              <w:pStyle w:val="a0"/>
              <w:numPr>
                <w:ilvl w:val="1"/>
                <w:numId w:val="28"/>
              </w:numPr>
              <w:spacing w:line="360" w:lineRule="auto"/>
              <w:jc w:val="both"/>
              <w:rPr>
                <w:rFonts w:ascii="Times New Roman" w:hAnsi="Times New Roman" w:cs="Times New Roman"/>
                <w:sz w:val="24"/>
                <w:szCs w:val="24"/>
              </w:rPr>
            </w:pPr>
          </w:p>
        </w:tc>
        <w:tc>
          <w:tcPr>
            <w:tcW w:w="5103" w:type="dxa"/>
          </w:tcPr>
          <w:p w14:paraId="68619AA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0376934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6FC840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8722436" w14:textId="77777777" w:rsidTr="004B5151">
        <w:tc>
          <w:tcPr>
            <w:tcW w:w="709" w:type="dxa"/>
          </w:tcPr>
          <w:p w14:paraId="75827D1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47" w:type="dxa"/>
            <w:gridSpan w:val="3"/>
          </w:tcPr>
          <w:p w14:paraId="2A054D4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6F984C56" w14:textId="77777777" w:rsidTr="004B5151">
        <w:tc>
          <w:tcPr>
            <w:tcW w:w="9356" w:type="dxa"/>
            <w:gridSpan w:val="4"/>
            <w:shd w:val="clear" w:color="auto" w:fill="DBE5F1" w:themeFill="accent1" w:themeFillTint="33"/>
          </w:tcPr>
          <w:p w14:paraId="3DE404C8"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№12 - Фундаменты</w:t>
            </w:r>
          </w:p>
        </w:tc>
      </w:tr>
      <w:tr w:rsidR="004B5151" w:rsidRPr="009B7A8E" w14:paraId="3994DF48" w14:textId="77777777" w:rsidTr="004B5151">
        <w:tc>
          <w:tcPr>
            <w:tcW w:w="709" w:type="dxa"/>
          </w:tcPr>
          <w:p w14:paraId="40B57DB9" w14:textId="77777777" w:rsidR="004B5151" w:rsidRPr="009B7A8E" w:rsidRDefault="004B5151" w:rsidP="004B5151">
            <w:pPr>
              <w:pStyle w:val="a0"/>
              <w:numPr>
                <w:ilvl w:val="0"/>
                <w:numId w:val="29"/>
              </w:numPr>
              <w:spacing w:line="360" w:lineRule="auto"/>
              <w:jc w:val="both"/>
              <w:rPr>
                <w:rFonts w:ascii="Times New Roman" w:hAnsi="Times New Roman" w:cs="Times New Roman"/>
                <w:sz w:val="24"/>
                <w:szCs w:val="24"/>
              </w:rPr>
            </w:pPr>
          </w:p>
        </w:tc>
        <w:tc>
          <w:tcPr>
            <w:tcW w:w="5103" w:type="dxa"/>
          </w:tcPr>
          <w:p w14:paraId="0DA4ED1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Фундаменты</w:t>
            </w:r>
          </w:p>
        </w:tc>
        <w:tc>
          <w:tcPr>
            <w:tcW w:w="2268" w:type="dxa"/>
          </w:tcPr>
          <w:p w14:paraId="0B2743E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C64942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7BF4686" w14:textId="77777777" w:rsidTr="004B5151">
        <w:tc>
          <w:tcPr>
            <w:tcW w:w="709" w:type="dxa"/>
          </w:tcPr>
          <w:p w14:paraId="1F46A6B3" w14:textId="77777777" w:rsidR="004B5151" w:rsidRPr="009B7A8E" w:rsidRDefault="004B5151" w:rsidP="004B5151">
            <w:pPr>
              <w:pStyle w:val="a0"/>
              <w:numPr>
                <w:ilvl w:val="0"/>
                <w:numId w:val="29"/>
              </w:numPr>
              <w:spacing w:line="360" w:lineRule="auto"/>
              <w:jc w:val="both"/>
              <w:rPr>
                <w:rFonts w:ascii="Times New Roman" w:hAnsi="Times New Roman" w:cs="Times New Roman"/>
                <w:sz w:val="24"/>
                <w:szCs w:val="24"/>
              </w:rPr>
            </w:pPr>
          </w:p>
        </w:tc>
        <w:tc>
          <w:tcPr>
            <w:tcW w:w="8647" w:type="dxa"/>
            <w:gridSpan w:val="3"/>
          </w:tcPr>
          <w:p w14:paraId="7475D6D3"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Трубопроводы, гибкие трубы, фитинги</w:t>
            </w:r>
          </w:p>
        </w:tc>
      </w:tr>
      <w:tr w:rsidR="004B5151" w:rsidRPr="009B7A8E" w14:paraId="6926B500" w14:textId="77777777" w:rsidTr="004B5151">
        <w:tc>
          <w:tcPr>
            <w:tcW w:w="709" w:type="dxa"/>
          </w:tcPr>
          <w:p w14:paraId="300175D9" w14:textId="77777777" w:rsidR="004B5151" w:rsidRPr="009B7A8E" w:rsidRDefault="004B5151" w:rsidP="004B5151">
            <w:pPr>
              <w:pStyle w:val="a0"/>
              <w:numPr>
                <w:ilvl w:val="1"/>
                <w:numId w:val="29"/>
              </w:numPr>
              <w:spacing w:line="360" w:lineRule="auto"/>
              <w:jc w:val="both"/>
              <w:rPr>
                <w:rFonts w:ascii="Times New Roman" w:hAnsi="Times New Roman" w:cs="Times New Roman"/>
                <w:sz w:val="24"/>
                <w:szCs w:val="24"/>
              </w:rPr>
            </w:pPr>
          </w:p>
        </w:tc>
        <w:tc>
          <w:tcPr>
            <w:tcW w:w="5103" w:type="dxa"/>
          </w:tcPr>
          <w:p w14:paraId="4312C047"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Ду50 и более</w:t>
            </w:r>
          </w:p>
        </w:tc>
        <w:tc>
          <w:tcPr>
            <w:tcW w:w="2268" w:type="dxa"/>
          </w:tcPr>
          <w:p w14:paraId="4167315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EDCD6B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062724E" w14:textId="77777777" w:rsidTr="004B5151">
        <w:tc>
          <w:tcPr>
            <w:tcW w:w="709" w:type="dxa"/>
          </w:tcPr>
          <w:p w14:paraId="0CFA9E84" w14:textId="77777777" w:rsidR="004B5151" w:rsidRPr="009B7A8E" w:rsidRDefault="004B5151" w:rsidP="004B5151">
            <w:pPr>
              <w:pStyle w:val="a0"/>
              <w:numPr>
                <w:ilvl w:val="1"/>
                <w:numId w:val="29"/>
              </w:numPr>
              <w:spacing w:line="360" w:lineRule="auto"/>
              <w:jc w:val="both"/>
              <w:rPr>
                <w:rFonts w:ascii="Times New Roman" w:hAnsi="Times New Roman" w:cs="Times New Roman"/>
                <w:sz w:val="24"/>
                <w:szCs w:val="24"/>
              </w:rPr>
            </w:pPr>
          </w:p>
        </w:tc>
        <w:tc>
          <w:tcPr>
            <w:tcW w:w="5103" w:type="dxa"/>
          </w:tcPr>
          <w:p w14:paraId="059FD572"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менее Ду50</w:t>
            </w:r>
          </w:p>
        </w:tc>
        <w:tc>
          <w:tcPr>
            <w:tcW w:w="2268" w:type="dxa"/>
          </w:tcPr>
          <w:p w14:paraId="5FCC1F5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4DA93B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4FABAF3" w14:textId="77777777" w:rsidTr="004B5151">
        <w:tc>
          <w:tcPr>
            <w:tcW w:w="709" w:type="dxa"/>
          </w:tcPr>
          <w:p w14:paraId="1BC80077" w14:textId="77777777" w:rsidR="004B5151" w:rsidRPr="009B7A8E" w:rsidRDefault="004B5151" w:rsidP="004B5151">
            <w:pPr>
              <w:pStyle w:val="a0"/>
              <w:numPr>
                <w:ilvl w:val="1"/>
                <w:numId w:val="29"/>
              </w:numPr>
              <w:spacing w:line="360" w:lineRule="auto"/>
              <w:jc w:val="both"/>
              <w:rPr>
                <w:rFonts w:ascii="Times New Roman" w:hAnsi="Times New Roman" w:cs="Times New Roman"/>
                <w:sz w:val="24"/>
                <w:szCs w:val="24"/>
              </w:rPr>
            </w:pPr>
          </w:p>
        </w:tc>
        <w:tc>
          <w:tcPr>
            <w:tcW w:w="5103" w:type="dxa"/>
          </w:tcPr>
          <w:p w14:paraId="62C69EC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трубопроводов</w:t>
            </w:r>
          </w:p>
        </w:tc>
        <w:tc>
          <w:tcPr>
            <w:tcW w:w="2268" w:type="dxa"/>
          </w:tcPr>
          <w:p w14:paraId="78C7534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1D289B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539449E" w14:textId="77777777" w:rsidTr="004B5151">
        <w:tc>
          <w:tcPr>
            <w:tcW w:w="709" w:type="dxa"/>
          </w:tcPr>
          <w:p w14:paraId="31E2EB52" w14:textId="77777777" w:rsidR="004B5151" w:rsidRPr="009B7A8E" w:rsidRDefault="004B5151" w:rsidP="004B5151">
            <w:pPr>
              <w:pStyle w:val="a0"/>
              <w:numPr>
                <w:ilvl w:val="1"/>
                <w:numId w:val="29"/>
              </w:numPr>
              <w:spacing w:line="360" w:lineRule="auto"/>
              <w:jc w:val="both"/>
              <w:rPr>
                <w:rFonts w:ascii="Times New Roman" w:hAnsi="Times New Roman" w:cs="Times New Roman"/>
                <w:sz w:val="24"/>
                <w:szCs w:val="24"/>
              </w:rPr>
            </w:pPr>
          </w:p>
        </w:tc>
        <w:tc>
          <w:tcPr>
            <w:tcW w:w="5103" w:type="dxa"/>
          </w:tcPr>
          <w:p w14:paraId="696A89F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труб</w:t>
            </w:r>
          </w:p>
        </w:tc>
        <w:tc>
          <w:tcPr>
            <w:tcW w:w="2268" w:type="dxa"/>
          </w:tcPr>
          <w:p w14:paraId="373BDF7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EF9839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4C7BBDD" w14:textId="77777777" w:rsidTr="004B5151">
        <w:tc>
          <w:tcPr>
            <w:tcW w:w="709" w:type="dxa"/>
          </w:tcPr>
          <w:p w14:paraId="510A2D4D" w14:textId="77777777" w:rsidR="004B5151" w:rsidRPr="009B7A8E" w:rsidRDefault="004B5151" w:rsidP="004B5151">
            <w:pPr>
              <w:pStyle w:val="a0"/>
              <w:numPr>
                <w:ilvl w:val="1"/>
                <w:numId w:val="29"/>
              </w:numPr>
              <w:spacing w:line="360" w:lineRule="auto"/>
              <w:jc w:val="both"/>
              <w:rPr>
                <w:rFonts w:ascii="Times New Roman" w:hAnsi="Times New Roman" w:cs="Times New Roman"/>
                <w:sz w:val="24"/>
                <w:szCs w:val="24"/>
              </w:rPr>
            </w:pPr>
          </w:p>
        </w:tc>
        <w:tc>
          <w:tcPr>
            <w:tcW w:w="5103" w:type="dxa"/>
          </w:tcPr>
          <w:p w14:paraId="0E78BCE4"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труб</w:t>
            </w:r>
          </w:p>
        </w:tc>
        <w:tc>
          <w:tcPr>
            <w:tcW w:w="2268" w:type="dxa"/>
          </w:tcPr>
          <w:p w14:paraId="48F3291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37CC61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3F5E909" w14:textId="77777777" w:rsidTr="004B5151">
        <w:tc>
          <w:tcPr>
            <w:tcW w:w="709" w:type="dxa"/>
          </w:tcPr>
          <w:p w14:paraId="0D7EFBE2" w14:textId="77777777" w:rsidR="004B5151" w:rsidRPr="009B7A8E" w:rsidRDefault="004B5151" w:rsidP="004B5151">
            <w:pPr>
              <w:pStyle w:val="a0"/>
              <w:numPr>
                <w:ilvl w:val="0"/>
                <w:numId w:val="29"/>
              </w:numPr>
              <w:spacing w:line="360" w:lineRule="auto"/>
              <w:jc w:val="both"/>
              <w:rPr>
                <w:rFonts w:ascii="Times New Roman" w:hAnsi="Times New Roman" w:cs="Times New Roman"/>
                <w:sz w:val="24"/>
                <w:szCs w:val="24"/>
              </w:rPr>
            </w:pPr>
          </w:p>
        </w:tc>
        <w:tc>
          <w:tcPr>
            <w:tcW w:w="5103" w:type="dxa"/>
          </w:tcPr>
          <w:p w14:paraId="5B91C47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Воздуховоды</w:t>
            </w:r>
          </w:p>
        </w:tc>
        <w:tc>
          <w:tcPr>
            <w:tcW w:w="2268" w:type="dxa"/>
          </w:tcPr>
          <w:p w14:paraId="022B38B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F2B876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466B545" w14:textId="77777777" w:rsidTr="004B5151">
        <w:tc>
          <w:tcPr>
            <w:tcW w:w="709" w:type="dxa"/>
          </w:tcPr>
          <w:p w14:paraId="1BF9E9B8" w14:textId="77777777" w:rsidR="004B5151" w:rsidRPr="009B7A8E" w:rsidRDefault="004B5151" w:rsidP="004B5151">
            <w:pPr>
              <w:pStyle w:val="a0"/>
              <w:numPr>
                <w:ilvl w:val="1"/>
                <w:numId w:val="29"/>
              </w:numPr>
              <w:spacing w:line="360" w:lineRule="auto"/>
              <w:jc w:val="both"/>
              <w:rPr>
                <w:rFonts w:ascii="Times New Roman" w:hAnsi="Times New Roman" w:cs="Times New Roman"/>
                <w:sz w:val="24"/>
                <w:szCs w:val="24"/>
              </w:rPr>
            </w:pPr>
          </w:p>
        </w:tc>
        <w:tc>
          <w:tcPr>
            <w:tcW w:w="5103" w:type="dxa"/>
          </w:tcPr>
          <w:p w14:paraId="5D87FD73"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гибкие воздуховоды</w:t>
            </w:r>
          </w:p>
        </w:tc>
        <w:tc>
          <w:tcPr>
            <w:tcW w:w="2268" w:type="dxa"/>
          </w:tcPr>
          <w:p w14:paraId="45131B2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905F3C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4690DF1" w14:textId="77777777" w:rsidTr="004B5151">
        <w:tc>
          <w:tcPr>
            <w:tcW w:w="709" w:type="dxa"/>
          </w:tcPr>
          <w:p w14:paraId="334501F1" w14:textId="77777777" w:rsidR="004B5151" w:rsidRPr="009B7A8E" w:rsidRDefault="004B5151" w:rsidP="004B5151">
            <w:pPr>
              <w:pStyle w:val="a0"/>
              <w:numPr>
                <w:ilvl w:val="1"/>
                <w:numId w:val="29"/>
              </w:numPr>
              <w:spacing w:line="360" w:lineRule="auto"/>
              <w:jc w:val="both"/>
              <w:rPr>
                <w:rFonts w:ascii="Times New Roman" w:hAnsi="Times New Roman" w:cs="Times New Roman"/>
                <w:sz w:val="24"/>
                <w:szCs w:val="24"/>
              </w:rPr>
            </w:pPr>
          </w:p>
        </w:tc>
        <w:tc>
          <w:tcPr>
            <w:tcW w:w="5103" w:type="dxa"/>
          </w:tcPr>
          <w:p w14:paraId="79684746"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воздухораспределители</w:t>
            </w:r>
          </w:p>
        </w:tc>
        <w:tc>
          <w:tcPr>
            <w:tcW w:w="2268" w:type="dxa"/>
          </w:tcPr>
          <w:p w14:paraId="308348A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786409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633E0DA" w14:textId="77777777" w:rsidTr="004B5151">
        <w:tc>
          <w:tcPr>
            <w:tcW w:w="709" w:type="dxa"/>
          </w:tcPr>
          <w:p w14:paraId="3D48A0A8" w14:textId="77777777" w:rsidR="004B5151" w:rsidRPr="009B7A8E" w:rsidRDefault="004B5151" w:rsidP="004B5151">
            <w:pPr>
              <w:pStyle w:val="a0"/>
              <w:numPr>
                <w:ilvl w:val="1"/>
                <w:numId w:val="29"/>
              </w:numPr>
              <w:spacing w:line="360" w:lineRule="auto"/>
              <w:jc w:val="both"/>
              <w:rPr>
                <w:rFonts w:ascii="Times New Roman" w:hAnsi="Times New Roman" w:cs="Times New Roman"/>
                <w:sz w:val="24"/>
                <w:szCs w:val="24"/>
              </w:rPr>
            </w:pPr>
          </w:p>
        </w:tc>
        <w:tc>
          <w:tcPr>
            <w:tcW w:w="5103" w:type="dxa"/>
          </w:tcPr>
          <w:p w14:paraId="2648192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воздуховодов</w:t>
            </w:r>
          </w:p>
        </w:tc>
        <w:tc>
          <w:tcPr>
            <w:tcW w:w="2268" w:type="dxa"/>
          </w:tcPr>
          <w:p w14:paraId="36FA025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03902F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C5619BD" w14:textId="77777777" w:rsidTr="004B5151">
        <w:tc>
          <w:tcPr>
            <w:tcW w:w="709" w:type="dxa"/>
          </w:tcPr>
          <w:p w14:paraId="5F45CF3B" w14:textId="77777777" w:rsidR="004B5151" w:rsidRPr="009B7A8E" w:rsidRDefault="004B5151" w:rsidP="004B5151">
            <w:pPr>
              <w:pStyle w:val="a0"/>
              <w:numPr>
                <w:ilvl w:val="1"/>
                <w:numId w:val="29"/>
              </w:numPr>
              <w:spacing w:line="360" w:lineRule="auto"/>
              <w:jc w:val="both"/>
              <w:rPr>
                <w:rFonts w:ascii="Times New Roman" w:hAnsi="Times New Roman" w:cs="Times New Roman"/>
                <w:sz w:val="24"/>
                <w:szCs w:val="24"/>
              </w:rPr>
            </w:pPr>
          </w:p>
        </w:tc>
        <w:tc>
          <w:tcPr>
            <w:tcW w:w="5103" w:type="dxa"/>
          </w:tcPr>
          <w:p w14:paraId="142BE194"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воздуховодов</w:t>
            </w:r>
          </w:p>
        </w:tc>
        <w:tc>
          <w:tcPr>
            <w:tcW w:w="2268" w:type="dxa"/>
          </w:tcPr>
          <w:p w14:paraId="7279A7C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02591C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7F2165F" w14:textId="77777777" w:rsidTr="004B5151">
        <w:tc>
          <w:tcPr>
            <w:tcW w:w="709" w:type="dxa"/>
          </w:tcPr>
          <w:p w14:paraId="0E266C70" w14:textId="77777777" w:rsidR="004B5151" w:rsidRPr="009B7A8E" w:rsidRDefault="004B5151" w:rsidP="004B5151">
            <w:pPr>
              <w:pStyle w:val="a0"/>
              <w:numPr>
                <w:ilvl w:val="1"/>
                <w:numId w:val="29"/>
              </w:numPr>
              <w:spacing w:line="360" w:lineRule="auto"/>
              <w:jc w:val="both"/>
              <w:rPr>
                <w:rFonts w:ascii="Times New Roman" w:hAnsi="Times New Roman" w:cs="Times New Roman"/>
                <w:sz w:val="24"/>
                <w:szCs w:val="24"/>
              </w:rPr>
            </w:pPr>
          </w:p>
        </w:tc>
        <w:tc>
          <w:tcPr>
            <w:tcW w:w="5103" w:type="dxa"/>
          </w:tcPr>
          <w:p w14:paraId="731AB311"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воздуховодов</w:t>
            </w:r>
          </w:p>
        </w:tc>
        <w:tc>
          <w:tcPr>
            <w:tcW w:w="2268" w:type="dxa"/>
          </w:tcPr>
          <w:p w14:paraId="62547DB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E68076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7527CE4" w14:textId="77777777" w:rsidTr="004B5151">
        <w:tc>
          <w:tcPr>
            <w:tcW w:w="709" w:type="dxa"/>
          </w:tcPr>
          <w:p w14:paraId="7D512DAC" w14:textId="77777777" w:rsidR="004B5151" w:rsidRPr="009B7A8E" w:rsidRDefault="004B5151" w:rsidP="004B5151">
            <w:pPr>
              <w:pStyle w:val="a0"/>
              <w:numPr>
                <w:ilvl w:val="0"/>
                <w:numId w:val="29"/>
              </w:numPr>
              <w:spacing w:line="360" w:lineRule="auto"/>
              <w:jc w:val="both"/>
              <w:rPr>
                <w:rFonts w:ascii="Times New Roman" w:hAnsi="Times New Roman" w:cs="Times New Roman"/>
                <w:sz w:val="24"/>
                <w:szCs w:val="24"/>
              </w:rPr>
            </w:pPr>
          </w:p>
        </w:tc>
        <w:tc>
          <w:tcPr>
            <w:tcW w:w="5103" w:type="dxa"/>
          </w:tcPr>
          <w:p w14:paraId="2E5226A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Сантехнические приборы</w:t>
            </w:r>
          </w:p>
        </w:tc>
        <w:tc>
          <w:tcPr>
            <w:tcW w:w="2268" w:type="dxa"/>
          </w:tcPr>
          <w:p w14:paraId="20A1C89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998D5E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249D4E2" w14:textId="77777777" w:rsidTr="004B5151">
        <w:tc>
          <w:tcPr>
            <w:tcW w:w="709" w:type="dxa"/>
          </w:tcPr>
          <w:p w14:paraId="328E3AC7" w14:textId="77777777" w:rsidR="004B5151" w:rsidRPr="009B7A8E" w:rsidRDefault="004B5151" w:rsidP="004B5151">
            <w:pPr>
              <w:pStyle w:val="a0"/>
              <w:numPr>
                <w:ilvl w:val="0"/>
                <w:numId w:val="29"/>
              </w:numPr>
              <w:spacing w:line="360" w:lineRule="auto"/>
              <w:jc w:val="both"/>
              <w:rPr>
                <w:rFonts w:ascii="Times New Roman" w:hAnsi="Times New Roman" w:cs="Times New Roman"/>
                <w:sz w:val="24"/>
                <w:szCs w:val="24"/>
              </w:rPr>
            </w:pPr>
          </w:p>
        </w:tc>
        <w:tc>
          <w:tcPr>
            <w:tcW w:w="5103" w:type="dxa"/>
          </w:tcPr>
          <w:p w14:paraId="1571B93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Мебель и оборудование</w:t>
            </w:r>
          </w:p>
        </w:tc>
        <w:tc>
          <w:tcPr>
            <w:tcW w:w="2268" w:type="dxa"/>
          </w:tcPr>
          <w:p w14:paraId="46DA388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CB8A2C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2E1A905" w14:textId="77777777" w:rsidTr="004B5151">
        <w:tc>
          <w:tcPr>
            <w:tcW w:w="709" w:type="dxa"/>
          </w:tcPr>
          <w:p w14:paraId="3578B01A" w14:textId="77777777" w:rsidR="004B5151" w:rsidRPr="009B7A8E" w:rsidRDefault="004B5151" w:rsidP="004B5151">
            <w:pPr>
              <w:pStyle w:val="a0"/>
              <w:numPr>
                <w:ilvl w:val="0"/>
                <w:numId w:val="29"/>
              </w:numPr>
              <w:spacing w:line="360" w:lineRule="auto"/>
              <w:jc w:val="both"/>
              <w:rPr>
                <w:rFonts w:ascii="Times New Roman" w:hAnsi="Times New Roman" w:cs="Times New Roman"/>
                <w:sz w:val="24"/>
                <w:szCs w:val="24"/>
              </w:rPr>
            </w:pPr>
          </w:p>
        </w:tc>
        <w:tc>
          <w:tcPr>
            <w:tcW w:w="5103" w:type="dxa"/>
          </w:tcPr>
          <w:p w14:paraId="7208B2A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52BAAF5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EE6AF5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430BE65" w14:textId="77777777" w:rsidTr="004B5151">
        <w:tc>
          <w:tcPr>
            <w:tcW w:w="709" w:type="dxa"/>
          </w:tcPr>
          <w:p w14:paraId="361E0DCB" w14:textId="77777777" w:rsidR="004B5151" w:rsidRPr="009B7A8E" w:rsidRDefault="004B5151" w:rsidP="004B5151">
            <w:pPr>
              <w:pStyle w:val="a0"/>
              <w:numPr>
                <w:ilvl w:val="0"/>
                <w:numId w:val="29"/>
              </w:numPr>
              <w:spacing w:line="360" w:lineRule="auto"/>
              <w:jc w:val="both"/>
              <w:rPr>
                <w:rFonts w:ascii="Times New Roman" w:hAnsi="Times New Roman" w:cs="Times New Roman"/>
                <w:sz w:val="24"/>
                <w:szCs w:val="24"/>
              </w:rPr>
            </w:pPr>
          </w:p>
        </w:tc>
        <w:tc>
          <w:tcPr>
            <w:tcW w:w="5103" w:type="dxa"/>
          </w:tcPr>
          <w:p w14:paraId="3A03EA9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434B14B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265BDD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C9EC4BF" w14:textId="77777777" w:rsidTr="004B5151">
        <w:tc>
          <w:tcPr>
            <w:tcW w:w="709" w:type="dxa"/>
          </w:tcPr>
          <w:p w14:paraId="5D04E1A3" w14:textId="77777777" w:rsidR="004B5151" w:rsidRPr="009B7A8E" w:rsidRDefault="004B5151" w:rsidP="004B5151">
            <w:pPr>
              <w:pStyle w:val="a0"/>
              <w:numPr>
                <w:ilvl w:val="0"/>
                <w:numId w:val="29"/>
              </w:numPr>
              <w:spacing w:line="360" w:lineRule="auto"/>
              <w:jc w:val="both"/>
              <w:rPr>
                <w:rFonts w:ascii="Times New Roman" w:hAnsi="Times New Roman" w:cs="Times New Roman"/>
                <w:sz w:val="24"/>
                <w:szCs w:val="24"/>
              </w:rPr>
            </w:pPr>
          </w:p>
        </w:tc>
        <w:tc>
          <w:tcPr>
            <w:tcW w:w="5103" w:type="dxa"/>
          </w:tcPr>
          <w:p w14:paraId="1F5105D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025A5BA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F7AFF3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9B0CDC2" w14:textId="77777777" w:rsidTr="004B5151">
        <w:tc>
          <w:tcPr>
            <w:tcW w:w="709" w:type="dxa"/>
          </w:tcPr>
          <w:p w14:paraId="41EE87FD" w14:textId="77777777" w:rsidR="004B5151" w:rsidRPr="009B7A8E" w:rsidRDefault="004B5151" w:rsidP="004B5151">
            <w:pPr>
              <w:pStyle w:val="a0"/>
              <w:numPr>
                <w:ilvl w:val="0"/>
                <w:numId w:val="29"/>
              </w:numPr>
              <w:spacing w:line="360" w:lineRule="auto"/>
              <w:jc w:val="both"/>
              <w:rPr>
                <w:rFonts w:ascii="Times New Roman" w:hAnsi="Times New Roman" w:cs="Times New Roman"/>
                <w:sz w:val="24"/>
                <w:szCs w:val="24"/>
              </w:rPr>
            </w:pPr>
          </w:p>
        </w:tc>
        <w:tc>
          <w:tcPr>
            <w:tcW w:w="8647" w:type="dxa"/>
            <w:gridSpan w:val="3"/>
          </w:tcPr>
          <w:p w14:paraId="76E3BC0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178A9262" w14:textId="77777777" w:rsidTr="004B5151">
        <w:tc>
          <w:tcPr>
            <w:tcW w:w="709" w:type="dxa"/>
          </w:tcPr>
          <w:p w14:paraId="2ED238F6" w14:textId="77777777" w:rsidR="004B5151" w:rsidRPr="009B7A8E" w:rsidRDefault="004B5151" w:rsidP="004B5151">
            <w:pPr>
              <w:pStyle w:val="a0"/>
              <w:numPr>
                <w:ilvl w:val="1"/>
                <w:numId w:val="29"/>
              </w:numPr>
              <w:spacing w:line="360" w:lineRule="auto"/>
              <w:jc w:val="both"/>
              <w:rPr>
                <w:rFonts w:ascii="Times New Roman" w:hAnsi="Times New Roman" w:cs="Times New Roman"/>
                <w:sz w:val="24"/>
                <w:szCs w:val="24"/>
              </w:rPr>
            </w:pPr>
          </w:p>
        </w:tc>
        <w:tc>
          <w:tcPr>
            <w:tcW w:w="5103" w:type="dxa"/>
          </w:tcPr>
          <w:p w14:paraId="51DFF2A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176D073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4CBA062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6AF40BC8" w14:textId="77777777" w:rsidTr="004B5151">
        <w:tc>
          <w:tcPr>
            <w:tcW w:w="709" w:type="dxa"/>
          </w:tcPr>
          <w:p w14:paraId="3A1E8461" w14:textId="77777777" w:rsidR="004B5151" w:rsidRPr="009B7A8E" w:rsidRDefault="004B5151" w:rsidP="004B5151">
            <w:pPr>
              <w:pStyle w:val="a0"/>
              <w:numPr>
                <w:ilvl w:val="1"/>
                <w:numId w:val="29"/>
              </w:numPr>
              <w:spacing w:line="360" w:lineRule="auto"/>
              <w:jc w:val="both"/>
              <w:rPr>
                <w:rFonts w:ascii="Times New Roman" w:hAnsi="Times New Roman" w:cs="Times New Roman"/>
                <w:sz w:val="24"/>
                <w:szCs w:val="24"/>
              </w:rPr>
            </w:pPr>
          </w:p>
        </w:tc>
        <w:tc>
          <w:tcPr>
            <w:tcW w:w="5103" w:type="dxa"/>
          </w:tcPr>
          <w:p w14:paraId="3FC961B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2BB6999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72E6C0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0263F00" w14:textId="77777777" w:rsidTr="004B5151">
        <w:tc>
          <w:tcPr>
            <w:tcW w:w="709" w:type="dxa"/>
          </w:tcPr>
          <w:p w14:paraId="2F74E86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47" w:type="dxa"/>
            <w:gridSpan w:val="3"/>
          </w:tcPr>
          <w:p w14:paraId="33055F5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25EB2F93" w14:textId="77777777" w:rsidTr="004B5151">
        <w:tc>
          <w:tcPr>
            <w:tcW w:w="9356" w:type="dxa"/>
            <w:gridSpan w:val="4"/>
            <w:shd w:val="clear" w:color="auto" w:fill="DBE5F1" w:themeFill="accent1" w:themeFillTint="33"/>
          </w:tcPr>
          <w:p w14:paraId="064BD306"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№13 - Трубы</w:t>
            </w:r>
          </w:p>
        </w:tc>
      </w:tr>
      <w:tr w:rsidR="004B5151" w:rsidRPr="009B7A8E" w14:paraId="18C950A7" w14:textId="77777777" w:rsidTr="004B5151">
        <w:tc>
          <w:tcPr>
            <w:tcW w:w="709" w:type="dxa"/>
          </w:tcPr>
          <w:p w14:paraId="4A8CDC30" w14:textId="77777777" w:rsidR="004B5151" w:rsidRPr="009B7A8E" w:rsidRDefault="004B5151" w:rsidP="004B5151">
            <w:pPr>
              <w:pStyle w:val="a0"/>
              <w:numPr>
                <w:ilvl w:val="0"/>
                <w:numId w:val="30"/>
              </w:numPr>
              <w:spacing w:line="360" w:lineRule="auto"/>
              <w:jc w:val="both"/>
              <w:rPr>
                <w:rFonts w:ascii="Times New Roman" w:hAnsi="Times New Roman" w:cs="Times New Roman"/>
                <w:sz w:val="24"/>
                <w:szCs w:val="24"/>
              </w:rPr>
            </w:pPr>
          </w:p>
        </w:tc>
        <w:tc>
          <w:tcPr>
            <w:tcW w:w="8647" w:type="dxa"/>
            <w:gridSpan w:val="3"/>
          </w:tcPr>
          <w:p w14:paraId="18E809B6" w14:textId="77777777" w:rsidR="004B5151" w:rsidRPr="009B7A8E" w:rsidRDefault="004B5151" w:rsidP="004B5151">
            <w:pPr>
              <w:spacing w:line="360" w:lineRule="auto"/>
              <w:ind w:left="1"/>
              <w:rPr>
                <w:rFonts w:ascii="Times New Roman" w:hAnsi="Times New Roman" w:cs="Times New Roman"/>
                <w:sz w:val="24"/>
                <w:szCs w:val="24"/>
              </w:rPr>
            </w:pPr>
            <w:r w:rsidRPr="009B7A8E">
              <w:rPr>
                <w:rFonts w:ascii="Times New Roman" w:hAnsi="Times New Roman" w:cs="Times New Roman"/>
                <w:sz w:val="24"/>
                <w:szCs w:val="24"/>
              </w:rPr>
              <w:t>Трубопроводы, гибкие трубы, фитинги</w:t>
            </w:r>
          </w:p>
        </w:tc>
      </w:tr>
      <w:tr w:rsidR="004B5151" w:rsidRPr="009B7A8E" w14:paraId="41C457F5" w14:textId="77777777" w:rsidTr="004B5151">
        <w:tc>
          <w:tcPr>
            <w:tcW w:w="709" w:type="dxa"/>
          </w:tcPr>
          <w:p w14:paraId="7E27DFB8" w14:textId="77777777" w:rsidR="004B5151" w:rsidRPr="009B7A8E" w:rsidRDefault="004B5151" w:rsidP="004B5151">
            <w:pPr>
              <w:pStyle w:val="a0"/>
              <w:numPr>
                <w:ilvl w:val="1"/>
                <w:numId w:val="30"/>
              </w:numPr>
              <w:spacing w:line="360" w:lineRule="auto"/>
              <w:jc w:val="both"/>
              <w:rPr>
                <w:rFonts w:ascii="Times New Roman" w:hAnsi="Times New Roman" w:cs="Times New Roman"/>
                <w:sz w:val="24"/>
                <w:szCs w:val="24"/>
              </w:rPr>
            </w:pPr>
          </w:p>
        </w:tc>
        <w:tc>
          <w:tcPr>
            <w:tcW w:w="5103" w:type="dxa"/>
          </w:tcPr>
          <w:p w14:paraId="5ABE99DE"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Ду50 и более</w:t>
            </w:r>
          </w:p>
        </w:tc>
        <w:tc>
          <w:tcPr>
            <w:tcW w:w="2268" w:type="dxa"/>
          </w:tcPr>
          <w:p w14:paraId="5D21B59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140107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3EF3B06" w14:textId="77777777" w:rsidTr="004B5151">
        <w:tc>
          <w:tcPr>
            <w:tcW w:w="709" w:type="dxa"/>
          </w:tcPr>
          <w:p w14:paraId="246F2ACC" w14:textId="77777777" w:rsidR="004B5151" w:rsidRPr="009B7A8E" w:rsidRDefault="004B5151" w:rsidP="004B5151">
            <w:pPr>
              <w:pStyle w:val="a0"/>
              <w:numPr>
                <w:ilvl w:val="1"/>
                <w:numId w:val="30"/>
              </w:numPr>
              <w:spacing w:line="360" w:lineRule="auto"/>
              <w:jc w:val="both"/>
              <w:rPr>
                <w:rFonts w:ascii="Times New Roman" w:hAnsi="Times New Roman" w:cs="Times New Roman"/>
                <w:sz w:val="24"/>
                <w:szCs w:val="24"/>
              </w:rPr>
            </w:pPr>
          </w:p>
        </w:tc>
        <w:tc>
          <w:tcPr>
            <w:tcW w:w="5103" w:type="dxa"/>
          </w:tcPr>
          <w:p w14:paraId="57C990F3"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для труб менее Ду50</w:t>
            </w:r>
          </w:p>
        </w:tc>
        <w:tc>
          <w:tcPr>
            <w:tcW w:w="2268" w:type="dxa"/>
          </w:tcPr>
          <w:p w14:paraId="6ACAA6F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B7573F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4ABFF73" w14:textId="77777777" w:rsidTr="004B5151">
        <w:tc>
          <w:tcPr>
            <w:tcW w:w="709" w:type="dxa"/>
          </w:tcPr>
          <w:p w14:paraId="6BB84319" w14:textId="77777777" w:rsidR="004B5151" w:rsidRPr="009B7A8E" w:rsidRDefault="004B5151" w:rsidP="004B5151">
            <w:pPr>
              <w:pStyle w:val="a0"/>
              <w:numPr>
                <w:ilvl w:val="1"/>
                <w:numId w:val="30"/>
              </w:numPr>
              <w:spacing w:line="360" w:lineRule="auto"/>
              <w:jc w:val="both"/>
              <w:rPr>
                <w:rFonts w:ascii="Times New Roman" w:hAnsi="Times New Roman" w:cs="Times New Roman"/>
                <w:sz w:val="24"/>
                <w:szCs w:val="24"/>
              </w:rPr>
            </w:pPr>
          </w:p>
        </w:tc>
        <w:tc>
          <w:tcPr>
            <w:tcW w:w="5103" w:type="dxa"/>
          </w:tcPr>
          <w:p w14:paraId="16F301D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трубопроводов</w:t>
            </w:r>
          </w:p>
        </w:tc>
        <w:tc>
          <w:tcPr>
            <w:tcW w:w="2268" w:type="dxa"/>
          </w:tcPr>
          <w:p w14:paraId="039A03A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68AC4C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928AB73" w14:textId="77777777" w:rsidTr="004B5151">
        <w:tc>
          <w:tcPr>
            <w:tcW w:w="709" w:type="dxa"/>
          </w:tcPr>
          <w:p w14:paraId="6573D3F7" w14:textId="77777777" w:rsidR="004B5151" w:rsidRPr="009B7A8E" w:rsidRDefault="004B5151" w:rsidP="004B5151">
            <w:pPr>
              <w:pStyle w:val="a0"/>
              <w:numPr>
                <w:ilvl w:val="1"/>
                <w:numId w:val="30"/>
              </w:numPr>
              <w:spacing w:line="360" w:lineRule="auto"/>
              <w:jc w:val="both"/>
              <w:rPr>
                <w:rFonts w:ascii="Times New Roman" w:hAnsi="Times New Roman" w:cs="Times New Roman"/>
                <w:sz w:val="24"/>
                <w:szCs w:val="24"/>
              </w:rPr>
            </w:pPr>
          </w:p>
        </w:tc>
        <w:tc>
          <w:tcPr>
            <w:tcW w:w="5103" w:type="dxa"/>
          </w:tcPr>
          <w:p w14:paraId="279787DE"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труб</w:t>
            </w:r>
          </w:p>
        </w:tc>
        <w:tc>
          <w:tcPr>
            <w:tcW w:w="2268" w:type="dxa"/>
          </w:tcPr>
          <w:p w14:paraId="7B44210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FB3A0B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0.05</w:t>
            </w:r>
          </w:p>
        </w:tc>
      </w:tr>
      <w:tr w:rsidR="004B5151" w:rsidRPr="009B7A8E" w14:paraId="6FF0EDC6" w14:textId="77777777" w:rsidTr="004B5151">
        <w:tc>
          <w:tcPr>
            <w:tcW w:w="709" w:type="dxa"/>
          </w:tcPr>
          <w:p w14:paraId="18462C14" w14:textId="77777777" w:rsidR="004B5151" w:rsidRPr="009B7A8E" w:rsidRDefault="004B5151" w:rsidP="004B5151">
            <w:pPr>
              <w:pStyle w:val="a0"/>
              <w:numPr>
                <w:ilvl w:val="1"/>
                <w:numId w:val="30"/>
              </w:numPr>
              <w:spacing w:line="360" w:lineRule="auto"/>
              <w:jc w:val="both"/>
              <w:rPr>
                <w:rFonts w:ascii="Times New Roman" w:hAnsi="Times New Roman" w:cs="Times New Roman"/>
                <w:sz w:val="24"/>
                <w:szCs w:val="24"/>
              </w:rPr>
            </w:pPr>
          </w:p>
        </w:tc>
        <w:tc>
          <w:tcPr>
            <w:tcW w:w="5103" w:type="dxa"/>
          </w:tcPr>
          <w:p w14:paraId="5715B1D0"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труб</w:t>
            </w:r>
          </w:p>
        </w:tc>
        <w:tc>
          <w:tcPr>
            <w:tcW w:w="2268" w:type="dxa"/>
          </w:tcPr>
          <w:p w14:paraId="76535B6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6E5FB9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1C67503" w14:textId="77777777" w:rsidTr="004B5151">
        <w:tc>
          <w:tcPr>
            <w:tcW w:w="709" w:type="dxa"/>
          </w:tcPr>
          <w:p w14:paraId="08DEA7C4" w14:textId="77777777" w:rsidR="004B5151" w:rsidRPr="009B7A8E" w:rsidRDefault="004B5151" w:rsidP="004B5151">
            <w:pPr>
              <w:pStyle w:val="a0"/>
              <w:numPr>
                <w:ilvl w:val="0"/>
                <w:numId w:val="30"/>
              </w:numPr>
              <w:spacing w:line="360" w:lineRule="auto"/>
              <w:jc w:val="both"/>
              <w:rPr>
                <w:rFonts w:ascii="Times New Roman" w:hAnsi="Times New Roman" w:cs="Times New Roman"/>
                <w:sz w:val="24"/>
                <w:szCs w:val="24"/>
              </w:rPr>
            </w:pPr>
          </w:p>
        </w:tc>
        <w:tc>
          <w:tcPr>
            <w:tcW w:w="5103" w:type="dxa"/>
          </w:tcPr>
          <w:p w14:paraId="60D6ADC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Воздуховоды</w:t>
            </w:r>
          </w:p>
        </w:tc>
        <w:tc>
          <w:tcPr>
            <w:tcW w:w="2268" w:type="dxa"/>
          </w:tcPr>
          <w:p w14:paraId="26D6294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0FB3FA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294EAA1" w14:textId="77777777" w:rsidTr="004B5151">
        <w:tc>
          <w:tcPr>
            <w:tcW w:w="709" w:type="dxa"/>
          </w:tcPr>
          <w:p w14:paraId="7583D186" w14:textId="77777777" w:rsidR="004B5151" w:rsidRPr="009B7A8E" w:rsidRDefault="004B5151" w:rsidP="004B5151">
            <w:pPr>
              <w:pStyle w:val="a0"/>
              <w:numPr>
                <w:ilvl w:val="1"/>
                <w:numId w:val="30"/>
              </w:numPr>
              <w:spacing w:line="360" w:lineRule="auto"/>
              <w:jc w:val="both"/>
              <w:rPr>
                <w:rFonts w:ascii="Times New Roman" w:hAnsi="Times New Roman" w:cs="Times New Roman"/>
                <w:sz w:val="24"/>
                <w:szCs w:val="24"/>
              </w:rPr>
            </w:pPr>
          </w:p>
        </w:tc>
        <w:tc>
          <w:tcPr>
            <w:tcW w:w="5103" w:type="dxa"/>
          </w:tcPr>
          <w:p w14:paraId="5D09FA63"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гибкие воздуховоды</w:t>
            </w:r>
          </w:p>
        </w:tc>
        <w:tc>
          <w:tcPr>
            <w:tcW w:w="2268" w:type="dxa"/>
          </w:tcPr>
          <w:p w14:paraId="62D799C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433642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2F448CB3" w14:textId="77777777" w:rsidTr="004B5151">
        <w:tc>
          <w:tcPr>
            <w:tcW w:w="709" w:type="dxa"/>
          </w:tcPr>
          <w:p w14:paraId="65F9F582" w14:textId="77777777" w:rsidR="004B5151" w:rsidRPr="009B7A8E" w:rsidRDefault="004B5151" w:rsidP="004B5151">
            <w:pPr>
              <w:pStyle w:val="a0"/>
              <w:numPr>
                <w:ilvl w:val="1"/>
                <w:numId w:val="30"/>
              </w:numPr>
              <w:spacing w:line="360" w:lineRule="auto"/>
              <w:jc w:val="both"/>
              <w:rPr>
                <w:rFonts w:ascii="Times New Roman" w:hAnsi="Times New Roman" w:cs="Times New Roman"/>
                <w:sz w:val="24"/>
                <w:szCs w:val="24"/>
              </w:rPr>
            </w:pPr>
          </w:p>
        </w:tc>
        <w:tc>
          <w:tcPr>
            <w:tcW w:w="5103" w:type="dxa"/>
          </w:tcPr>
          <w:p w14:paraId="414C5FF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воздухораспределители</w:t>
            </w:r>
          </w:p>
        </w:tc>
        <w:tc>
          <w:tcPr>
            <w:tcW w:w="2268" w:type="dxa"/>
          </w:tcPr>
          <w:p w14:paraId="2A0A0AC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E4C46C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4F078E36" w14:textId="77777777" w:rsidTr="004B5151">
        <w:tc>
          <w:tcPr>
            <w:tcW w:w="709" w:type="dxa"/>
          </w:tcPr>
          <w:p w14:paraId="73D67648" w14:textId="77777777" w:rsidR="004B5151" w:rsidRPr="009B7A8E" w:rsidRDefault="004B5151" w:rsidP="004B5151">
            <w:pPr>
              <w:pStyle w:val="a0"/>
              <w:numPr>
                <w:ilvl w:val="1"/>
                <w:numId w:val="30"/>
              </w:numPr>
              <w:spacing w:line="360" w:lineRule="auto"/>
              <w:jc w:val="both"/>
              <w:rPr>
                <w:rFonts w:ascii="Times New Roman" w:hAnsi="Times New Roman" w:cs="Times New Roman"/>
                <w:sz w:val="24"/>
                <w:szCs w:val="24"/>
              </w:rPr>
            </w:pPr>
          </w:p>
        </w:tc>
        <w:tc>
          <w:tcPr>
            <w:tcW w:w="5103" w:type="dxa"/>
          </w:tcPr>
          <w:p w14:paraId="05849E66"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воздуховодов</w:t>
            </w:r>
          </w:p>
        </w:tc>
        <w:tc>
          <w:tcPr>
            <w:tcW w:w="2268" w:type="dxa"/>
          </w:tcPr>
          <w:p w14:paraId="4BBD547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95D656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5CA4A6E8" w14:textId="77777777" w:rsidTr="004B5151">
        <w:tc>
          <w:tcPr>
            <w:tcW w:w="709" w:type="dxa"/>
          </w:tcPr>
          <w:p w14:paraId="6FE78222" w14:textId="77777777" w:rsidR="004B5151" w:rsidRPr="009B7A8E" w:rsidRDefault="004B5151" w:rsidP="004B5151">
            <w:pPr>
              <w:pStyle w:val="a0"/>
              <w:numPr>
                <w:ilvl w:val="1"/>
                <w:numId w:val="30"/>
              </w:numPr>
              <w:spacing w:line="360" w:lineRule="auto"/>
              <w:jc w:val="both"/>
              <w:rPr>
                <w:rFonts w:ascii="Times New Roman" w:hAnsi="Times New Roman" w:cs="Times New Roman"/>
                <w:sz w:val="24"/>
                <w:szCs w:val="24"/>
              </w:rPr>
            </w:pPr>
          </w:p>
        </w:tc>
        <w:tc>
          <w:tcPr>
            <w:tcW w:w="5103" w:type="dxa"/>
          </w:tcPr>
          <w:p w14:paraId="1F784E5C"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воздуховодов</w:t>
            </w:r>
          </w:p>
        </w:tc>
        <w:tc>
          <w:tcPr>
            <w:tcW w:w="2268" w:type="dxa"/>
          </w:tcPr>
          <w:p w14:paraId="6562EA9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ECDEA5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A79E7FA" w14:textId="77777777" w:rsidTr="004B5151">
        <w:tc>
          <w:tcPr>
            <w:tcW w:w="709" w:type="dxa"/>
          </w:tcPr>
          <w:p w14:paraId="33A40A2B" w14:textId="77777777" w:rsidR="004B5151" w:rsidRPr="009B7A8E" w:rsidRDefault="004B5151" w:rsidP="004B5151">
            <w:pPr>
              <w:pStyle w:val="a0"/>
              <w:numPr>
                <w:ilvl w:val="1"/>
                <w:numId w:val="30"/>
              </w:numPr>
              <w:spacing w:line="360" w:lineRule="auto"/>
              <w:jc w:val="both"/>
              <w:rPr>
                <w:rFonts w:ascii="Times New Roman" w:hAnsi="Times New Roman" w:cs="Times New Roman"/>
                <w:sz w:val="24"/>
                <w:szCs w:val="24"/>
              </w:rPr>
            </w:pPr>
          </w:p>
        </w:tc>
        <w:tc>
          <w:tcPr>
            <w:tcW w:w="5103" w:type="dxa"/>
          </w:tcPr>
          <w:p w14:paraId="3726DF13"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воздуховодов</w:t>
            </w:r>
          </w:p>
        </w:tc>
        <w:tc>
          <w:tcPr>
            <w:tcW w:w="2268" w:type="dxa"/>
          </w:tcPr>
          <w:p w14:paraId="6948B25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4EFB18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83B5275" w14:textId="77777777" w:rsidTr="004B5151">
        <w:tc>
          <w:tcPr>
            <w:tcW w:w="709" w:type="dxa"/>
          </w:tcPr>
          <w:p w14:paraId="51C51F30" w14:textId="77777777" w:rsidR="004B5151" w:rsidRPr="009B7A8E" w:rsidRDefault="004B5151" w:rsidP="004B5151">
            <w:pPr>
              <w:pStyle w:val="a0"/>
              <w:numPr>
                <w:ilvl w:val="0"/>
                <w:numId w:val="30"/>
              </w:numPr>
              <w:spacing w:line="360" w:lineRule="auto"/>
              <w:jc w:val="both"/>
              <w:rPr>
                <w:rFonts w:ascii="Times New Roman" w:hAnsi="Times New Roman" w:cs="Times New Roman"/>
                <w:sz w:val="24"/>
                <w:szCs w:val="24"/>
              </w:rPr>
            </w:pPr>
          </w:p>
        </w:tc>
        <w:tc>
          <w:tcPr>
            <w:tcW w:w="5103" w:type="dxa"/>
          </w:tcPr>
          <w:p w14:paraId="124A453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Сантехнические приборы</w:t>
            </w:r>
          </w:p>
        </w:tc>
        <w:tc>
          <w:tcPr>
            <w:tcW w:w="2268" w:type="dxa"/>
          </w:tcPr>
          <w:p w14:paraId="464DFB1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8A760D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C984989" w14:textId="77777777" w:rsidTr="004B5151">
        <w:tc>
          <w:tcPr>
            <w:tcW w:w="709" w:type="dxa"/>
          </w:tcPr>
          <w:p w14:paraId="66D6FC03" w14:textId="77777777" w:rsidR="004B5151" w:rsidRPr="009B7A8E" w:rsidRDefault="004B5151" w:rsidP="004B5151">
            <w:pPr>
              <w:pStyle w:val="a0"/>
              <w:numPr>
                <w:ilvl w:val="0"/>
                <w:numId w:val="30"/>
              </w:numPr>
              <w:spacing w:line="360" w:lineRule="auto"/>
              <w:jc w:val="both"/>
              <w:rPr>
                <w:rFonts w:ascii="Times New Roman" w:hAnsi="Times New Roman" w:cs="Times New Roman"/>
                <w:sz w:val="24"/>
                <w:szCs w:val="24"/>
              </w:rPr>
            </w:pPr>
          </w:p>
        </w:tc>
        <w:tc>
          <w:tcPr>
            <w:tcW w:w="5103" w:type="dxa"/>
          </w:tcPr>
          <w:p w14:paraId="608EF10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Мебель и оборудование</w:t>
            </w:r>
          </w:p>
        </w:tc>
        <w:tc>
          <w:tcPr>
            <w:tcW w:w="2268" w:type="dxa"/>
          </w:tcPr>
          <w:p w14:paraId="66C28A7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047C68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3CD5D36" w14:textId="77777777" w:rsidTr="004B5151">
        <w:tc>
          <w:tcPr>
            <w:tcW w:w="709" w:type="dxa"/>
          </w:tcPr>
          <w:p w14:paraId="294A0FD2" w14:textId="77777777" w:rsidR="004B5151" w:rsidRPr="009B7A8E" w:rsidRDefault="004B5151" w:rsidP="004B5151">
            <w:pPr>
              <w:pStyle w:val="a0"/>
              <w:numPr>
                <w:ilvl w:val="0"/>
                <w:numId w:val="30"/>
              </w:numPr>
              <w:spacing w:line="360" w:lineRule="auto"/>
              <w:jc w:val="both"/>
              <w:rPr>
                <w:rFonts w:ascii="Times New Roman" w:hAnsi="Times New Roman" w:cs="Times New Roman"/>
                <w:sz w:val="24"/>
                <w:szCs w:val="24"/>
              </w:rPr>
            </w:pPr>
          </w:p>
        </w:tc>
        <w:tc>
          <w:tcPr>
            <w:tcW w:w="5103" w:type="dxa"/>
          </w:tcPr>
          <w:p w14:paraId="194DB94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55CA291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797560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46AC21E" w14:textId="77777777" w:rsidTr="004B5151">
        <w:tc>
          <w:tcPr>
            <w:tcW w:w="709" w:type="dxa"/>
          </w:tcPr>
          <w:p w14:paraId="487D9956" w14:textId="77777777" w:rsidR="004B5151" w:rsidRPr="009B7A8E" w:rsidRDefault="004B5151" w:rsidP="004B5151">
            <w:pPr>
              <w:pStyle w:val="a0"/>
              <w:numPr>
                <w:ilvl w:val="0"/>
                <w:numId w:val="30"/>
              </w:numPr>
              <w:spacing w:line="360" w:lineRule="auto"/>
              <w:jc w:val="both"/>
              <w:rPr>
                <w:rFonts w:ascii="Times New Roman" w:hAnsi="Times New Roman" w:cs="Times New Roman"/>
                <w:sz w:val="24"/>
                <w:szCs w:val="24"/>
              </w:rPr>
            </w:pPr>
          </w:p>
        </w:tc>
        <w:tc>
          <w:tcPr>
            <w:tcW w:w="5103" w:type="dxa"/>
          </w:tcPr>
          <w:p w14:paraId="1570655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13EC801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2F9CE4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26D00B6" w14:textId="77777777" w:rsidTr="004B5151">
        <w:tc>
          <w:tcPr>
            <w:tcW w:w="709" w:type="dxa"/>
          </w:tcPr>
          <w:p w14:paraId="3EA5FAC0" w14:textId="77777777" w:rsidR="004B5151" w:rsidRPr="009B7A8E" w:rsidRDefault="004B5151" w:rsidP="004B5151">
            <w:pPr>
              <w:pStyle w:val="a0"/>
              <w:numPr>
                <w:ilvl w:val="0"/>
                <w:numId w:val="30"/>
              </w:numPr>
              <w:spacing w:line="360" w:lineRule="auto"/>
              <w:jc w:val="both"/>
              <w:rPr>
                <w:rFonts w:ascii="Times New Roman" w:hAnsi="Times New Roman" w:cs="Times New Roman"/>
                <w:sz w:val="24"/>
                <w:szCs w:val="24"/>
              </w:rPr>
            </w:pPr>
          </w:p>
        </w:tc>
        <w:tc>
          <w:tcPr>
            <w:tcW w:w="5103" w:type="dxa"/>
          </w:tcPr>
          <w:p w14:paraId="0091695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65834DC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94AB77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1BC97EA" w14:textId="77777777" w:rsidTr="004B5151">
        <w:tc>
          <w:tcPr>
            <w:tcW w:w="709" w:type="dxa"/>
          </w:tcPr>
          <w:p w14:paraId="6AC10DAC" w14:textId="77777777" w:rsidR="004B5151" w:rsidRPr="009B7A8E" w:rsidRDefault="004B5151" w:rsidP="004B5151">
            <w:pPr>
              <w:pStyle w:val="a0"/>
              <w:numPr>
                <w:ilvl w:val="0"/>
                <w:numId w:val="30"/>
              </w:numPr>
              <w:spacing w:line="360" w:lineRule="auto"/>
              <w:jc w:val="both"/>
              <w:rPr>
                <w:rFonts w:ascii="Times New Roman" w:hAnsi="Times New Roman" w:cs="Times New Roman"/>
                <w:sz w:val="24"/>
                <w:szCs w:val="24"/>
              </w:rPr>
            </w:pPr>
          </w:p>
        </w:tc>
        <w:tc>
          <w:tcPr>
            <w:tcW w:w="8647" w:type="dxa"/>
            <w:gridSpan w:val="3"/>
          </w:tcPr>
          <w:p w14:paraId="0B366B3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4F7A004E" w14:textId="77777777" w:rsidTr="004B5151">
        <w:tc>
          <w:tcPr>
            <w:tcW w:w="709" w:type="dxa"/>
          </w:tcPr>
          <w:p w14:paraId="7B1CD1E8" w14:textId="77777777" w:rsidR="004B5151" w:rsidRPr="009B7A8E" w:rsidRDefault="004B5151" w:rsidP="004B5151">
            <w:pPr>
              <w:pStyle w:val="a0"/>
              <w:numPr>
                <w:ilvl w:val="1"/>
                <w:numId w:val="30"/>
              </w:numPr>
              <w:spacing w:line="360" w:lineRule="auto"/>
              <w:jc w:val="both"/>
              <w:rPr>
                <w:rFonts w:ascii="Times New Roman" w:hAnsi="Times New Roman" w:cs="Times New Roman"/>
                <w:sz w:val="24"/>
                <w:szCs w:val="24"/>
              </w:rPr>
            </w:pPr>
          </w:p>
        </w:tc>
        <w:tc>
          <w:tcPr>
            <w:tcW w:w="5103" w:type="dxa"/>
          </w:tcPr>
          <w:p w14:paraId="1BADB2A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71ACB1B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092AF15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7DCE92E8" w14:textId="77777777" w:rsidTr="004B5151">
        <w:tc>
          <w:tcPr>
            <w:tcW w:w="709" w:type="dxa"/>
          </w:tcPr>
          <w:p w14:paraId="166A9EC8" w14:textId="77777777" w:rsidR="004B5151" w:rsidRPr="009B7A8E" w:rsidRDefault="004B5151" w:rsidP="004B5151">
            <w:pPr>
              <w:pStyle w:val="a0"/>
              <w:numPr>
                <w:ilvl w:val="1"/>
                <w:numId w:val="30"/>
              </w:numPr>
              <w:spacing w:line="360" w:lineRule="auto"/>
              <w:jc w:val="both"/>
              <w:rPr>
                <w:rFonts w:ascii="Times New Roman" w:hAnsi="Times New Roman" w:cs="Times New Roman"/>
                <w:sz w:val="24"/>
                <w:szCs w:val="24"/>
              </w:rPr>
            </w:pPr>
          </w:p>
        </w:tc>
        <w:tc>
          <w:tcPr>
            <w:tcW w:w="5103" w:type="dxa"/>
          </w:tcPr>
          <w:p w14:paraId="135A2E7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05B5032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C463E3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EAB07E5" w14:textId="77777777" w:rsidTr="004B5151">
        <w:tc>
          <w:tcPr>
            <w:tcW w:w="709" w:type="dxa"/>
          </w:tcPr>
          <w:p w14:paraId="78E6CBE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47" w:type="dxa"/>
            <w:gridSpan w:val="3"/>
          </w:tcPr>
          <w:p w14:paraId="492A813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6F8CE57A" w14:textId="77777777" w:rsidTr="004B5151">
        <w:tc>
          <w:tcPr>
            <w:tcW w:w="9356" w:type="dxa"/>
            <w:gridSpan w:val="4"/>
            <w:shd w:val="clear" w:color="auto" w:fill="DBE5F1" w:themeFill="accent1" w:themeFillTint="33"/>
          </w:tcPr>
          <w:p w14:paraId="025AC6E5"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№14 - Воздуховоды</w:t>
            </w:r>
          </w:p>
        </w:tc>
      </w:tr>
      <w:tr w:rsidR="004B5151" w:rsidRPr="009B7A8E" w14:paraId="31CAB03C" w14:textId="77777777" w:rsidTr="004B5151">
        <w:tc>
          <w:tcPr>
            <w:tcW w:w="709" w:type="dxa"/>
          </w:tcPr>
          <w:p w14:paraId="0B4C728F" w14:textId="77777777" w:rsidR="004B5151" w:rsidRPr="009B7A8E" w:rsidRDefault="004B5151" w:rsidP="004B5151">
            <w:pPr>
              <w:pStyle w:val="a0"/>
              <w:numPr>
                <w:ilvl w:val="0"/>
                <w:numId w:val="31"/>
              </w:numPr>
              <w:spacing w:line="360" w:lineRule="auto"/>
              <w:jc w:val="both"/>
              <w:rPr>
                <w:rFonts w:ascii="Times New Roman" w:hAnsi="Times New Roman" w:cs="Times New Roman"/>
                <w:sz w:val="24"/>
                <w:szCs w:val="24"/>
              </w:rPr>
            </w:pPr>
          </w:p>
        </w:tc>
        <w:tc>
          <w:tcPr>
            <w:tcW w:w="5103" w:type="dxa"/>
          </w:tcPr>
          <w:p w14:paraId="0ED39E7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Воздуховоды</w:t>
            </w:r>
          </w:p>
        </w:tc>
        <w:tc>
          <w:tcPr>
            <w:tcW w:w="2268" w:type="dxa"/>
          </w:tcPr>
          <w:p w14:paraId="6772C56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90C8EA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6CA6CA0" w14:textId="77777777" w:rsidTr="004B5151">
        <w:tc>
          <w:tcPr>
            <w:tcW w:w="709" w:type="dxa"/>
          </w:tcPr>
          <w:p w14:paraId="47D7AD69" w14:textId="77777777" w:rsidR="004B5151" w:rsidRPr="009B7A8E" w:rsidRDefault="004B5151" w:rsidP="004B5151">
            <w:pPr>
              <w:pStyle w:val="a0"/>
              <w:numPr>
                <w:ilvl w:val="1"/>
                <w:numId w:val="31"/>
              </w:numPr>
              <w:spacing w:line="360" w:lineRule="auto"/>
              <w:jc w:val="both"/>
              <w:rPr>
                <w:rFonts w:ascii="Times New Roman" w:hAnsi="Times New Roman" w:cs="Times New Roman"/>
                <w:sz w:val="24"/>
                <w:szCs w:val="24"/>
              </w:rPr>
            </w:pPr>
          </w:p>
        </w:tc>
        <w:tc>
          <w:tcPr>
            <w:tcW w:w="5103" w:type="dxa"/>
          </w:tcPr>
          <w:p w14:paraId="38247727"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гибкие воздуховоды</w:t>
            </w:r>
          </w:p>
        </w:tc>
        <w:tc>
          <w:tcPr>
            <w:tcW w:w="2268" w:type="dxa"/>
          </w:tcPr>
          <w:p w14:paraId="69FBDD1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E5ED2D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7A63E03D" w14:textId="77777777" w:rsidTr="004B5151">
        <w:tc>
          <w:tcPr>
            <w:tcW w:w="709" w:type="dxa"/>
          </w:tcPr>
          <w:p w14:paraId="6EB601BA" w14:textId="77777777" w:rsidR="004B5151" w:rsidRPr="009B7A8E" w:rsidRDefault="004B5151" w:rsidP="004B5151">
            <w:pPr>
              <w:pStyle w:val="a0"/>
              <w:numPr>
                <w:ilvl w:val="1"/>
                <w:numId w:val="31"/>
              </w:numPr>
              <w:spacing w:line="360" w:lineRule="auto"/>
              <w:jc w:val="both"/>
              <w:rPr>
                <w:rFonts w:ascii="Times New Roman" w:hAnsi="Times New Roman" w:cs="Times New Roman"/>
                <w:sz w:val="24"/>
                <w:szCs w:val="24"/>
              </w:rPr>
            </w:pPr>
          </w:p>
        </w:tc>
        <w:tc>
          <w:tcPr>
            <w:tcW w:w="5103" w:type="dxa"/>
          </w:tcPr>
          <w:p w14:paraId="576D20F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воздухораспределители</w:t>
            </w:r>
          </w:p>
        </w:tc>
        <w:tc>
          <w:tcPr>
            <w:tcW w:w="2268" w:type="dxa"/>
          </w:tcPr>
          <w:p w14:paraId="1096D99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625FCE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613A0607" w14:textId="77777777" w:rsidTr="004B5151">
        <w:tc>
          <w:tcPr>
            <w:tcW w:w="709" w:type="dxa"/>
          </w:tcPr>
          <w:p w14:paraId="649E7872" w14:textId="77777777" w:rsidR="004B5151" w:rsidRPr="009B7A8E" w:rsidRDefault="004B5151" w:rsidP="004B5151">
            <w:pPr>
              <w:pStyle w:val="a0"/>
              <w:numPr>
                <w:ilvl w:val="1"/>
                <w:numId w:val="31"/>
              </w:numPr>
              <w:spacing w:line="360" w:lineRule="auto"/>
              <w:jc w:val="both"/>
              <w:rPr>
                <w:rFonts w:ascii="Times New Roman" w:hAnsi="Times New Roman" w:cs="Times New Roman"/>
                <w:sz w:val="24"/>
                <w:szCs w:val="24"/>
              </w:rPr>
            </w:pPr>
          </w:p>
        </w:tc>
        <w:tc>
          <w:tcPr>
            <w:tcW w:w="5103" w:type="dxa"/>
          </w:tcPr>
          <w:p w14:paraId="2E7FAA05"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арматура воздуховодов</w:t>
            </w:r>
          </w:p>
        </w:tc>
        <w:tc>
          <w:tcPr>
            <w:tcW w:w="2268" w:type="dxa"/>
          </w:tcPr>
          <w:p w14:paraId="72AA5E4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CEFA92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1BBD717B" w14:textId="77777777" w:rsidTr="004B5151">
        <w:tc>
          <w:tcPr>
            <w:tcW w:w="709" w:type="dxa"/>
          </w:tcPr>
          <w:p w14:paraId="0A061CDA" w14:textId="77777777" w:rsidR="004B5151" w:rsidRPr="009B7A8E" w:rsidRDefault="004B5151" w:rsidP="004B5151">
            <w:pPr>
              <w:pStyle w:val="a0"/>
              <w:numPr>
                <w:ilvl w:val="1"/>
                <w:numId w:val="31"/>
              </w:numPr>
              <w:spacing w:line="360" w:lineRule="auto"/>
              <w:jc w:val="both"/>
              <w:rPr>
                <w:rFonts w:ascii="Times New Roman" w:hAnsi="Times New Roman" w:cs="Times New Roman"/>
                <w:sz w:val="24"/>
                <w:szCs w:val="24"/>
              </w:rPr>
            </w:pPr>
          </w:p>
        </w:tc>
        <w:tc>
          <w:tcPr>
            <w:tcW w:w="5103" w:type="dxa"/>
          </w:tcPr>
          <w:p w14:paraId="278D96A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соединительные детали воздуховодов</w:t>
            </w:r>
          </w:p>
        </w:tc>
        <w:tc>
          <w:tcPr>
            <w:tcW w:w="2268" w:type="dxa"/>
          </w:tcPr>
          <w:p w14:paraId="7DD9A57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1AD986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751FD28" w14:textId="77777777" w:rsidTr="004B5151">
        <w:tc>
          <w:tcPr>
            <w:tcW w:w="709" w:type="dxa"/>
          </w:tcPr>
          <w:p w14:paraId="4DB73407" w14:textId="77777777" w:rsidR="004B5151" w:rsidRPr="009B7A8E" w:rsidRDefault="004B5151" w:rsidP="004B5151">
            <w:pPr>
              <w:pStyle w:val="a0"/>
              <w:numPr>
                <w:ilvl w:val="1"/>
                <w:numId w:val="31"/>
              </w:numPr>
              <w:spacing w:line="360" w:lineRule="auto"/>
              <w:jc w:val="both"/>
              <w:rPr>
                <w:rFonts w:ascii="Times New Roman" w:hAnsi="Times New Roman" w:cs="Times New Roman"/>
                <w:sz w:val="24"/>
                <w:szCs w:val="24"/>
              </w:rPr>
            </w:pPr>
          </w:p>
        </w:tc>
        <w:tc>
          <w:tcPr>
            <w:tcW w:w="5103" w:type="dxa"/>
          </w:tcPr>
          <w:p w14:paraId="0853E12A"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материалы изоляции воздуховодов</w:t>
            </w:r>
          </w:p>
        </w:tc>
        <w:tc>
          <w:tcPr>
            <w:tcW w:w="2268" w:type="dxa"/>
          </w:tcPr>
          <w:p w14:paraId="14F1BBF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8C48C9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5E29E9A" w14:textId="77777777" w:rsidTr="004B5151">
        <w:tc>
          <w:tcPr>
            <w:tcW w:w="709" w:type="dxa"/>
          </w:tcPr>
          <w:p w14:paraId="2F69B6E2" w14:textId="77777777" w:rsidR="004B5151" w:rsidRPr="009B7A8E" w:rsidRDefault="004B5151" w:rsidP="004B5151">
            <w:pPr>
              <w:pStyle w:val="a0"/>
              <w:numPr>
                <w:ilvl w:val="0"/>
                <w:numId w:val="31"/>
              </w:numPr>
              <w:spacing w:line="360" w:lineRule="auto"/>
              <w:jc w:val="both"/>
              <w:rPr>
                <w:rFonts w:ascii="Times New Roman" w:hAnsi="Times New Roman" w:cs="Times New Roman"/>
                <w:sz w:val="24"/>
                <w:szCs w:val="24"/>
              </w:rPr>
            </w:pPr>
          </w:p>
        </w:tc>
        <w:tc>
          <w:tcPr>
            <w:tcW w:w="5103" w:type="dxa"/>
          </w:tcPr>
          <w:p w14:paraId="0599BD4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Сантехнические приборы</w:t>
            </w:r>
          </w:p>
        </w:tc>
        <w:tc>
          <w:tcPr>
            <w:tcW w:w="2268" w:type="dxa"/>
          </w:tcPr>
          <w:p w14:paraId="75FF9AC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9E15E1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0B35582" w14:textId="77777777" w:rsidTr="004B5151">
        <w:tc>
          <w:tcPr>
            <w:tcW w:w="709" w:type="dxa"/>
          </w:tcPr>
          <w:p w14:paraId="61EB270D" w14:textId="77777777" w:rsidR="004B5151" w:rsidRPr="009B7A8E" w:rsidRDefault="004B5151" w:rsidP="004B5151">
            <w:pPr>
              <w:pStyle w:val="a0"/>
              <w:numPr>
                <w:ilvl w:val="0"/>
                <w:numId w:val="31"/>
              </w:numPr>
              <w:spacing w:line="360" w:lineRule="auto"/>
              <w:jc w:val="both"/>
              <w:rPr>
                <w:rFonts w:ascii="Times New Roman" w:hAnsi="Times New Roman" w:cs="Times New Roman"/>
                <w:sz w:val="24"/>
                <w:szCs w:val="24"/>
              </w:rPr>
            </w:pPr>
          </w:p>
        </w:tc>
        <w:tc>
          <w:tcPr>
            <w:tcW w:w="5103" w:type="dxa"/>
          </w:tcPr>
          <w:p w14:paraId="154604E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Мебель и оборудование</w:t>
            </w:r>
          </w:p>
        </w:tc>
        <w:tc>
          <w:tcPr>
            <w:tcW w:w="2268" w:type="dxa"/>
          </w:tcPr>
          <w:p w14:paraId="3A36C9F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62EEDD7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FF0712A" w14:textId="77777777" w:rsidTr="004B5151">
        <w:tc>
          <w:tcPr>
            <w:tcW w:w="709" w:type="dxa"/>
          </w:tcPr>
          <w:p w14:paraId="7AE41AF0" w14:textId="77777777" w:rsidR="004B5151" w:rsidRPr="009B7A8E" w:rsidRDefault="004B5151" w:rsidP="004B5151">
            <w:pPr>
              <w:pStyle w:val="a0"/>
              <w:numPr>
                <w:ilvl w:val="0"/>
                <w:numId w:val="31"/>
              </w:numPr>
              <w:spacing w:line="360" w:lineRule="auto"/>
              <w:jc w:val="both"/>
              <w:rPr>
                <w:rFonts w:ascii="Times New Roman" w:hAnsi="Times New Roman" w:cs="Times New Roman"/>
                <w:sz w:val="24"/>
                <w:szCs w:val="24"/>
              </w:rPr>
            </w:pPr>
          </w:p>
        </w:tc>
        <w:tc>
          <w:tcPr>
            <w:tcW w:w="5103" w:type="dxa"/>
          </w:tcPr>
          <w:p w14:paraId="1BEA6AA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0B0ADC5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AB3D49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AC0B509" w14:textId="77777777" w:rsidTr="004B5151">
        <w:tc>
          <w:tcPr>
            <w:tcW w:w="709" w:type="dxa"/>
          </w:tcPr>
          <w:p w14:paraId="663221D6" w14:textId="77777777" w:rsidR="004B5151" w:rsidRPr="009B7A8E" w:rsidRDefault="004B5151" w:rsidP="004B5151">
            <w:pPr>
              <w:pStyle w:val="a0"/>
              <w:numPr>
                <w:ilvl w:val="0"/>
                <w:numId w:val="31"/>
              </w:numPr>
              <w:spacing w:line="360" w:lineRule="auto"/>
              <w:jc w:val="both"/>
              <w:rPr>
                <w:rFonts w:ascii="Times New Roman" w:hAnsi="Times New Roman" w:cs="Times New Roman"/>
                <w:sz w:val="24"/>
                <w:szCs w:val="24"/>
              </w:rPr>
            </w:pPr>
          </w:p>
        </w:tc>
        <w:tc>
          <w:tcPr>
            <w:tcW w:w="5103" w:type="dxa"/>
          </w:tcPr>
          <w:p w14:paraId="2C48F6D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0631953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736C21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7E24FB8" w14:textId="77777777" w:rsidTr="004B5151">
        <w:tc>
          <w:tcPr>
            <w:tcW w:w="709" w:type="dxa"/>
          </w:tcPr>
          <w:p w14:paraId="5DEDFB73" w14:textId="77777777" w:rsidR="004B5151" w:rsidRPr="009B7A8E" w:rsidRDefault="004B5151" w:rsidP="004B5151">
            <w:pPr>
              <w:pStyle w:val="a0"/>
              <w:numPr>
                <w:ilvl w:val="0"/>
                <w:numId w:val="31"/>
              </w:numPr>
              <w:spacing w:line="360" w:lineRule="auto"/>
              <w:jc w:val="both"/>
              <w:rPr>
                <w:rFonts w:ascii="Times New Roman" w:hAnsi="Times New Roman" w:cs="Times New Roman"/>
                <w:sz w:val="24"/>
                <w:szCs w:val="24"/>
              </w:rPr>
            </w:pPr>
          </w:p>
        </w:tc>
        <w:tc>
          <w:tcPr>
            <w:tcW w:w="5103" w:type="dxa"/>
          </w:tcPr>
          <w:p w14:paraId="0DD45B2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26BA6C2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8D3940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2CA0A2B" w14:textId="77777777" w:rsidTr="004B5151">
        <w:tc>
          <w:tcPr>
            <w:tcW w:w="709" w:type="dxa"/>
          </w:tcPr>
          <w:p w14:paraId="50191FC2" w14:textId="77777777" w:rsidR="004B5151" w:rsidRPr="009B7A8E" w:rsidRDefault="004B5151" w:rsidP="004B5151">
            <w:pPr>
              <w:pStyle w:val="a0"/>
              <w:numPr>
                <w:ilvl w:val="0"/>
                <w:numId w:val="31"/>
              </w:numPr>
              <w:spacing w:line="360" w:lineRule="auto"/>
              <w:jc w:val="both"/>
              <w:rPr>
                <w:rFonts w:ascii="Times New Roman" w:hAnsi="Times New Roman" w:cs="Times New Roman"/>
                <w:sz w:val="24"/>
                <w:szCs w:val="24"/>
              </w:rPr>
            </w:pPr>
          </w:p>
        </w:tc>
        <w:tc>
          <w:tcPr>
            <w:tcW w:w="8647" w:type="dxa"/>
            <w:gridSpan w:val="3"/>
          </w:tcPr>
          <w:p w14:paraId="6EE42E1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6398236C" w14:textId="77777777" w:rsidTr="004B5151">
        <w:tc>
          <w:tcPr>
            <w:tcW w:w="709" w:type="dxa"/>
          </w:tcPr>
          <w:p w14:paraId="5BF4E25F" w14:textId="77777777" w:rsidR="004B5151" w:rsidRPr="009B7A8E" w:rsidRDefault="004B5151" w:rsidP="004B5151">
            <w:pPr>
              <w:pStyle w:val="a0"/>
              <w:numPr>
                <w:ilvl w:val="1"/>
                <w:numId w:val="31"/>
              </w:numPr>
              <w:spacing w:line="360" w:lineRule="auto"/>
              <w:jc w:val="both"/>
              <w:rPr>
                <w:rFonts w:ascii="Times New Roman" w:hAnsi="Times New Roman" w:cs="Times New Roman"/>
                <w:sz w:val="24"/>
                <w:szCs w:val="24"/>
              </w:rPr>
            </w:pPr>
          </w:p>
        </w:tc>
        <w:tc>
          <w:tcPr>
            <w:tcW w:w="5103" w:type="dxa"/>
          </w:tcPr>
          <w:p w14:paraId="5C9D2CAE"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14C7E4B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539DB0E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593420EE" w14:textId="77777777" w:rsidTr="004B5151">
        <w:tc>
          <w:tcPr>
            <w:tcW w:w="709" w:type="dxa"/>
          </w:tcPr>
          <w:p w14:paraId="5E93C518" w14:textId="77777777" w:rsidR="004B5151" w:rsidRPr="009B7A8E" w:rsidRDefault="004B5151" w:rsidP="004B5151">
            <w:pPr>
              <w:pStyle w:val="a0"/>
              <w:numPr>
                <w:ilvl w:val="1"/>
                <w:numId w:val="31"/>
              </w:numPr>
              <w:spacing w:line="360" w:lineRule="auto"/>
              <w:jc w:val="both"/>
              <w:rPr>
                <w:rFonts w:ascii="Times New Roman" w:hAnsi="Times New Roman" w:cs="Times New Roman"/>
                <w:sz w:val="24"/>
                <w:szCs w:val="24"/>
              </w:rPr>
            </w:pPr>
          </w:p>
        </w:tc>
        <w:tc>
          <w:tcPr>
            <w:tcW w:w="5103" w:type="dxa"/>
          </w:tcPr>
          <w:p w14:paraId="65FD01E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363F197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DC0D18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DEF0DCF" w14:textId="77777777" w:rsidTr="004B5151">
        <w:tc>
          <w:tcPr>
            <w:tcW w:w="709" w:type="dxa"/>
          </w:tcPr>
          <w:p w14:paraId="3FE03D5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47" w:type="dxa"/>
            <w:gridSpan w:val="3"/>
          </w:tcPr>
          <w:p w14:paraId="189D847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bl>
    <w:tbl>
      <w:tblPr>
        <w:tblStyle w:val="12"/>
        <w:tblW w:w="9356" w:type="dxa"/>
        <w:tblInd w:w="-5" w:type="dxa"/>
        <w:tblLook w:val="04A0" w:firstRow="1" w:lastRow="0" w:firstColumn="1" w:lastColumn="0" w:noHBand="0" w:noVBand="1"/>
      </w:tblPr>
      <w:tblGrid>
        <w:gridCol w:w="667"/>
        <w:gridCol w:w="5145"/>
        <w:gridCol w:w="2268"/>
        <w:gridCol w:w="1276"/>
      </w:tblGrid>
      <w:tr w:rsidR="004B5151" w:rsidRPr="009B7A8E" w14:paraId="02E5E9F6" w14:textId="77777777" w:rsidTr="004B5151">
        <w:tc>
          <w:tcPr>
            <w:tcW w:w="9356" w:type="dxa"/>
            <w:gridSpan w:val="4"/>
            <w:shd w:val="clear" w:color="auto" w:fill="DBE5F1" w:themeFill="accent1" w:themeFillTint="33"/>
          </w:tcPr>
          <w:p w14:paraId="06F1BCD5"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№15 - Сантехнические приборы</w:t>
            </w:r>
          </w:p>
        </w:tc>
      </w:tr>
      <w:tr w:rsidR="004B5151" w:rsidRPr="009B7A8E" w14:paraId="7A2F0F4E" w14:textId="77777777" w:rsidTr="004B5151">
        <w:tc>
          <w:tcPr>
            <w:tcW w:w="667" w:type="dxa"/>
          </w:tcPr>
          <w:p w14:paraId="494D26C8"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5145" w:type="dxa"/>
          </w:tcPr>
          <w:p w14:paraId="2FD5AB2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Сантехнические приборы</w:t>
            </w:r>
          </w:p>
        </w:tc>
        <w:tc>
          <w:tcPr>
            <w:tcW w:w="2268" w:type="dxa"/>
          </w:tcPr>
          <w:p w14:paraId="33133E7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44F885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593FCBD" w14:textId="77777777" w:rsidTr="004B5151">
        <w:tc>
          <w:tcPr>
            <w:tcW w:w="667" w:type="dxa"/>
          </w:tcPr>
          <w:p w14:paraId="7A6B1406"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5145" w:type="dxa"/>
          </w:tcPr>
          <w:p w14:paraId="78EC319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Мебель и оборудование</w:t>
            </w:r>
          </w:p>
        </w:tc>
        <w:tc>
          <w:tcPr>
            <w:tcW w:w="2268" w:type="dxa"/>
          </w:tcPr>
          <w:p w14:paraId="1836B6F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614C34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4160B5E0" w14:textId="77777777" w:rsidTr="004B5151">
        <w:tc>
          <w:tcPr>
            <w:tcW w:w="667" w:type="dxa"/>
          </w:tcPr>
          <w:p w14:paraId="7953D438"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5145" w:type="dxa"/>
          </w:tcPr>
          <w:p w14:paraId="2001685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710BF4E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2BFC11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A265042" w14:textId="77777777" w:rsidTr="004B5151">
        <w:tc>
          <w:tcPr>
            <w:tcW w:w="667" w:type="dxa"/>
          </w:tcPr>
          <w:p w14:paraId="362E36B4"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5145" w:type="dxa"/>
          </w:tcPr>
          <w:p w14:paraId="25F5798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5544C7C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4AAFED1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77BB6617" w14:textId="77777777" w:rsidTr="004B5151">
        <w:tc>
          <w:tcPr>
            <w:tcW w:w="667" w:type="dxa"/>
          </w:tcPr>
          <w:p w14:paraId="0AE1DED4"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5145" w:type="dxa"/>
          </w:tcPr>
          <w:p w14:paraId="162E1F3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0271582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14FA6B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BD0E09B" w14:textId="77777777" w:rsidTr="004B5151">
        <w:tc>
          <w:tcPr>
            <w:tcW w:w="667" w:type="dxa"/>
          </w:tcPr>
          <w:p w14:paraId="6B486641" w14:textId="77777777" w:rsidR="004B5151" w:rsidRPr="009B7A8E" w:rsidRDefault="004B5151" w:rsidP="004B5151">
            <w:pPr>
              <w:pStyle w:val="a0"/>
              <w:numPr>
                <w:ilvl w:val="0"/>
                <w:numId w:val="27"/>
              </w:numPr>
              <w:spacing w:line="360" w:lineRule="auto"/>
              <w:jc w:val="both"/>
              <w:rPr>
                <w:rFonts w:ascii="Times New Roman" w:hAnsi="Times New Roman" w:cs="Times New Roman"/>
                <w:sz w:val="24"/>
                <w:szCs w:val="24"/>
              </w:rPr>
            </w:pPr>
          </w:p>
        </w:tc>
        <w:tc>
          <w:tcPr>
            <w:tcW w:w="8689" w:type="dxa"/>
            <w:gridSpan w:val="3"/>
          </w:tcPr>
          <w:p w14:paraId="5387CD0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12F70509" w14:textId="77777777" w:rsidTr="004B5151">
        <w:tc>
          <w:tcPr>
            <w:tcW w:w="667" w:type="dxa"/>
          </w:tcPr>
          <w:p w14:paraId="37455F18" w14:textId="77777777" w:rsidR="004B5151" w:rsidRPr="009B7A8E" w:rsidRDefault="004B5151" w:rsidP="004B5151">
            <w:pPr>
              <w:pStyle w:val="a0"/>
              <w:numPr>
                <w:ilvl w:val="1"/>
                <w:numId w:val="27"/>
              </w:numPr>
              <w:spacing w:line="360" w:lineRule="auto"/>
              <w:jc w:val="both"/>
              <w:rPr>
                <w:rFonts w:ascii="Times New Roman" w:hAnsi="Times New Roman" w:cs="Times New Roman"/>
                <w:sz w:val="24"/>
                <w:szCs w:val="24"/>
              </w:rPr>
            </w:pPr>
          </w:p>
        </w:tc>
        <w:tc>
          <w:tcPr>
            <w:tcW w:w="5145" w:type="dxa"/>
          </w:tcPr>
          <w:p w14:paraId="7B5DEBD0"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5D2C916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11D4275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1BDD29A5" w14:textId="77777777" w:rsidTr="004B5151">
        <w:tc>
          <w:tcPr>
            <w:tcW w:w="667" w:type="dxa"/>
          </w:tcPr>
          <w:p w14:paraId="2988F37A" w14:textId="77777777" w:rsidR="004B5151" w:rsidRPr="009B7A8E" w:rsidRDefault="004B5151" w:rsidP="004B5151">
            <w:pPr>
              <w:pStyle w:val="a0"/>
              <w:numPr>
                <w:ilvl w:val="1"/>
                <w:numId w:val="27"/>
              </w:numPr>
              <w:spacing w:line="360" w:lineRule="auto"/>
              <w:jc w:val="both"/>
              <w:rPr>
                <w:rFonts w:ascii="Times New Roman" w:hAnsi="Times New Roman" w:cs="Times New Roman"/>
                <w:sz w:val="24"/>
                <w:szCs w:val="24"/>
              </w:rPr>
            </w:pPr>
          </w:p>
        </w:tc>
        <w:tc>
          <w:tcPr>
            <w:tcW w:w="5145" w:type="dxa"/>
          </w:tcPr>
          <w:p w14:paraId="05F1548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16459F2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7F6A32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CDA32C5" w14:textId="77777777" w:rsidTr="004B5151">
        <w:tc>
          <w:tcPr>
            <w:tcW w:w="667" w:type="dxa"/>
          </w:tcPr>
          <w:p w14:paraId="0E934DB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89" w:type="dxa"/>
            <w:gridSpan w:val="3"/>
          </w:tcPr>
          <w:p w14:paraId="44188CB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Для уточнения допусков проверки Генеральный подрядчик предоставляет </w:t>
            </w:r>
            <w:r w:rsidRPr="009B7A8E">
              <w:rPr>
                <w:rFonts w:ascii="Times New Roman" w:hAnsi="Times New Roman" w:cs="Times New Roman"/>
                <w:sz w:val="24"/>
                <w:szCs w:val="24"/>
              </w:rPr>
              <w:lastRenderedPageBreak/>
              <w:t>перечень элементов, которым не назначен тип/класс</w:t>
            </w:r>
          </w:p>
        </w:tc>
      </w:tr>
      <w:tr w:rsidR="004B5151" w:rsidRPr="009B7A8E" w14:paraId="360EA4E2" w14:textId="77777777" w:rsidTr="004B5151">
        <w:tc>
          <w:tcPr>
            <w:tcW w:w="9356" w:type="dxa"/>
            <w:gridSpan w:val="4"/>
            <w:shd w:val="clear" w:color="auto" w:fill="DBE5F1" w:themeFill="accent1" w:themeFillTint="33"/>
          </w:tcPr>
          <w:p w14:paraId="59DAB2EA"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lastRenderedPageBreak/>
              <w:t>Объект проверки №16 - Мебель и оборудование</w:t>
            </w:r>
          </w:p>
        </w:tc>
      </w:tr>
      <w:tr w:rsidR="004B5151" w:rsidRPr="009B7A8E" w14:paraId="566B75C4" w14:textId="77777777" w:rsidTr="004B5151">
        <w:tc>
          <w:tcPr>
            <w:tcW w:w="667" w:type="dxa"/>
          </w:tcPr>
          <w:p w14:paraId="6AD83ED3" w14:textId="77777777" w:rsidR="004B5151" w:rsidRPr="009B7A8E" w:rsidRDefault="004B5151" w:rsidP="004B5151">
            <w:pPr>
              <w:pStyle w:val="a0"/>
              <w:numPr>
                <w:ilvl w:val="0"/>
                <w:numId w:val="32"/>
              </w:numPr>
              <w:spacing w:line="360" w:lineRule="auto"/>
              <w:jc w:val="both"/>
              <w:rPr>
                <w:rFonts w:ascii="Times New Roman" w:hAnsi="Times New Roman" w:cs="Times New Roman"/>
                <w:sz w:val="24"/>
                <w:szCs w:val="24"/>
              </w:rPr>
            </w:pPr>
          </w:p>
        </w:tc>
        <w:tc>
          <w:tcPr>
            <w:tcW w:w="5145" w:type="dxa"/>
          </w:tcPr>
          <w:p w14:paraId="04EF24D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Мебель и оборудование</w:t>
            </w:r>
          </w:p>
        </w:tc>
        <w:tc>
          <w:tcPr>
            <w:tcW w:w="2268" w:type="dxa"/>
          </w:tcPr>
          <w:p w14:paraId="6565B74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A360BB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E02D0F8" w14:textId="77777777" w:rsidTr="004B5151">
        <w:tc>
          <w:tcPr>
            <w:tcW w:w="667" w:type="dxa"/>
          </w:tcPr>
          <w:p w14:paraId="7391D2B1" w14:textId="77777777" w:rsidR="004B5151" w:rsidRPr="009B7A8E" w:rsidRDefault="004B5151" w:rsidP="004B5151">
            <w:pPr>
              <w:pStyle w:val="a0"/>
              <w:numPr>
                <w:ilvl w:val="0"/>
                <w:numId w:val="32"/>
              </w:numPr>
              <w:spacing w:line="360" w:lineRule="auto"/>
              <w:jc w:val="both"/>
              <w:rPr>
                <w:rFonts w:ascii="Times New Roman" w:hAnsi="Times New Roman" w:cs="Times New Roman"/>
                <w:sz w:val="24"/>
                <w:szCs w:val="24"/>
              </w:rPr>
            </w:pPr>
          </w:p>
        </w:tc>
        <w:tc>
          <w:tcPr>
            <w:tcW w:w="5145" w:type="dxa"/>
          </w:tcPr>
          <w:p w14:paraId="3C4CBF1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674CD49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985686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D04E91E" w14:textId="77777777" w:rsidTr="004B5151">
        <w:tc>
          <w:tcPr>
            <w:tcW w:w="667" w:type="dxa"/>
          </w:tcPr>
          <w:p w14:paraId="2D17919D" w14:textId="77777777" w:rsidR="004B5151" w:rsidRPr="009B7A8E" w:rsidRDefault="004B5151" w:rsidP="004B5151">
            <w:pPr>
              <w:pStyle w:val="a0"/>
              <w:numPr>
                <w:ilvl w:val="0"/>
                <w:numId w:val="32"/>
              </w:numPr>
              <w:spacing w:line="360" w:lineRule="auto"/>
              <w:jc w:val="both"/>
              <w:rPr>
                <w:rFonts w:ascii="Times New Roman" w:hAnsi="Times New Roman" w:cs="Times New Roman"/>
                <w:sz w:val="24"/>
                <w:szCs w:val="24"/>
              </w:rPr>
            </w:pPr>
          </w:p>
        </w:tc>
        <w:tc>
          <w:tcPr>
            <w:tcW w:w="5145" w:type="dxa"/>
          </w:tcPr>
          <w:p w14:paraId="7C39ED8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555953E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EF5212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59D48626" w14:textId="77777777" w:rsidTr="004B5151">
        <w:tc>
          <w:tcPr>
            <w:tcW w:w="667" w:type="dxa"/>
          </w:tcPr>
          <w:p w14:paraId="407026F3" w14:textId="77777777" w:rsidR="004B5151" w:rsidRPr="009B7A8E" w:rsidRDefault="004B5151" w:rsidP="004B5151">
            <w:pPr>
              <w:pStyle w:val="a0"/>
              <w:numPr>
                <w:ilvl w:val="0"/>
                <w:numId w:val="32"/>
              </w:numPr>
              <w:spacing w:line="360" w:lineRule="auto"/>
              <w:jc w:val="both"/>
              <w:rPr>
                <w:rFonts w:ascii="Times New Roman" w:hAnsi="Times New Roman" w:cs="Times New Roman"/>
                <w:sz w:val="24"/>
                <w:szCs w:val="24"/>
              </w:rPr>
            </w:pPr>
          </w:p>
        </w:tc>
        <w:tc>
          <w:tcPr>
            <w:tcW w:w="5145" w:type="dxa"/>
          </w:tcPr>
          <w:p w14:paraId="2993064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0864AF0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99A91B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14AF94C6" w14:textId="77777777" w:rsidTr="004B5151">
        <w:tc>
          <w:tcPr>
            <w:tcW w:w="667" w:type="dxa"/>
          </w:tcPr>
          <w:p w14:paraId="492B3EE3" w14:textId="77777777" w:rsidR="004B5151" w:rsidRPr="009B7A8E" w:rsidRDefault="004B5151" w:rsidP="004B5151">
            <w:pPr>
              <w:pStyle w:val="a0"/>
              <w:numPr>
                <w:ilvl w:val="0"/>
                <w:numId w:val="32"/>
              </w:numPr>
              <w:spacing w:line="360" w:lineRule="auto"/>
              <w:jc w:val="both"/>
              <w:rPr>
                <w:rFonts w:ascii="Times New Roman" w:hAnsi="Times New Roman" w:cs="Times New Roman"/>
                <w:sz w:val="24"/>
                <w:szCs w:val="24"/>
              </w:rPr>
            </w:pPr>
          </w:p>
        </w:tc>
        <w:tc>
          <w:tcPr>
            <w:tcW w:w="8689" w:type="dxa"/>
            <w:gridSpan w:val="3"/>
          </w:tcPr>
          <w:p w14:paraId="1B18779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770F1B8E" w14:textId="77777777" w:rsidTr="004B5151">
        <w:tc>
          <w:tcPr>
            <w:tcW w:w="667" w:type="dxa"/>
          </w:tcPr>
          <w:p w14:paraId="2EEB3205" w14:textId="77777777" w:rsidR="004B5151" w:rsidRPr="009B7A8E" w:rsidRDefault="004B5151" w:rsidP="004B5151">
            <w:pPr>
              <w:pStyle w:val="a0"/>
              <w:numPr>
                <w:ilvl w:val="1"/>
                <w:numId w:val="32"/>
              </w:numPr>
              <w:spacing w:line="360" w:lineRule="auto"/>
              <w:jc w:val="both"/>
              <w:rPr>
                <w:rFonts w:ascii="Times New Roman" w:hAnsi="Times New Roman" w:cs="Times New Roman"/>
                <w:sz w:val="24"/>
                <w:szCs w:val="24"/>
              </w:rPr>
            </w:pPr>
          </w:p>
        </w:tc>
        <w:tc>
          <w:tcPr>
            <w:tcW w:w="5145" w:type="dxa"/>
          </w:tcPr>
          <w:p w14:paraId="0FEAA53D"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37D1CA3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0647442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43256F5D" w14:textId="77777777" w:rsidTr="004B5151">
        <w:tc>
          <w:tcPr>
            <w:tcW w:w="667" w:type="dxa"/>
          </w:tcPr>
          <w:p w14:paraId="19A1130B" w14:textId="77777777" w:rsidR="004B5151" w:rsidRPr="009B7A8E" w:rsidRDefault="004B5151" w:rsidP="004B5151">
            <w:pPr>
              <w:pStyle w:val="a0"/>
              <w:numPr>
                <w:ilvl w:val="1"/>
                <w:numId w:val="32"/>
              </w:numPr>
              <w:spacing w:line="360" w:lineRule="auto"/>
              <w:jc w:val="both"/>
              <w:rPr>
                <w:rFonts w:ascii="Times New Roman" w:hAnsi="Times New Roman" w:cs="Times New Roman"/>
                <w:sz w:val="24"/>
                <w:szCs w:val="24"/>
              </w:rPr>
            </w:pPr>
          </w:p>
        </w:tc>
        <w:tc>
          <w:tcPr>
            <w:tcW w:w="5145" w:type="dxa"/>
          </w:tcPr>
          <w:p w14:paraId="53645B9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4C1AC4D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9FD3D4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B345BFA" w14:textId="77777777" w:rsidTr="004B5151">
        <w:tc>
          <w:tcPr>
            <w:tcW w:w="667" w:type="dxa"/>
          </w:tcPr>
          <w:p w14:paraId="0E2E2C1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89" w:type="dxa"/>
            <w:gridSpan w:val="3"/>
          </w:tcPr>
          <w:p w14:paraId="1C5D1D2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7AEB5B55" w14:textId="77777777" w:rsidTr="004B5151">
        <w:tc>
          <w:tcPr>
            <w:tcW w:w="9356" w:type="dxa"/>
            <w:gridSpan w:val="4"/>
            <w:shd w:val="clear" w:color="auto" w:fill="DBE5F1" w:themeFill="accent1" w:themeFillTint="33"/>
          </w:tcPr>
          <w:p w14:paraId="62B9547E"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№17 - Электрооборудование</w:t>
            </w:r>
          </w:p>
        </w:tc>
      </w:tr>
      <w:tr w:rsidR="004B5151" w:rsidRPr="009B7A8E" w14:paraId="2965987A" w14:textId="77777777" w:rsidTr="004B5151">
        <w:tc>
          <w:tcPr>
            <w:tcW w:w="667" w:type="dxa"/>
          </w:tcPr>
          <w:p w14:paraId="321BCBDC" w14:textId="77777777" w:rsidR="004B5151" w:rsidRPr="009B7A8E" w:rsidRDefault="004B5151" w:rsidP="004B5151">
            <w:pPr>
              <w:pStyle w:val="a0"/>
              <w:numPr>
                <w:ilvl w:val="0"/>
                <w:numId w:val="34"/>
              </w:numPr>
              <w:spacing w:line="360" w:lineRule="auto"/>
              <w:jc w:val="both"/>
              <w:rPr>
                <w:rFonts w:ascii="Times New Roman" w:hAnsi="Times New Roman" w:cs="Times New Roman"/>
                <w:sz w:val="24"/>
                <w:szCs w:val="24"/>
              </w:rPr>
            </w:pPr>
          </w:p>
        </w:tc>
        <w:tc>
          <w:tcPr>
            <w:tcW w:w="5145" w:type="dxa"/>
          </w:tcPr>
          <w:p w14:paraId="6F6873B0"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Электрооборудование</w:t>
            </w:r>
          </w:p>
        </w:tc>
        <w:tc>
          <w:tcPr>
            <w:tcW w:w="2268" w:type="dxa"/>
          </w:tcPr>
          <w:p w14:paraId="152B0CB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F92AF8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31D6DAF" w14:textId="77777777" w:rsidTr="004B5151">
        <w:tc>
          <w:tcPr>
            <w:tcW w:w="667" w:type="dxa"/>
          </w:tcPr>
          <w:p w14:paraId="39975B82" w14:textId="77777777" w:rsidR="004B5151" w:rsidRPr="009B7A8E" w:rsidRDefault="004B5151" w:rsidP="004B5151">
            <w:pPr>
              <w:pStyle w:val="a0"/>
              <w:numPr>
                <w:ilvl w:val="0"/>
                <w:numId w:val="34"/>
              </w:numPr>
              <w:spacing w:line="360" w:lineRule="auto"/>
              <w:jc w:val="both"/>
              <w:rPr>
                <w:rFonts w:ascii="Times New Roman" w:hAnsi="Times New Roman" w:cs="Times New Roman"/>
                <w:sz w:val="24"/>
                <w:szCs w:val="24"/>
              </w:rPr>
            </w:pPr>
          </w:p>
        </w:tc>
        <w:tc>
          <w:tcPr>
            <w:tcW w:w="5145" w:type="dxa"/>
          </w:tcPr>
          <w:p w14:paraId="7E9E663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1DC50E1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BBAAA2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4A9CB347" w14:textId="77777777" w:rsidTr="004B5151">
        <w:tc>
          <w:tcPr>
            <w:tcW w:w="667" w:type="dxa"/>
          </w:tcPr>
          <w:p w14:paraId="0B05A72C" w14:textId="77777777" w:rsidR="004B5151" w:rsidRPr="009B7A8E" w:rsidRDefault="004B5151" w:rsidP="004B5151">
            <w:pPr>
              <w:pStyle w:val="a0"/>
              <w:numPr>
                <w:ilvl w:val="0"/>
                <w:numId w:val="34"/>
              </w:numPr>
              <w:spacing w:line="360" w:lineRule="auto"/>
              <w:jc w:val="both"/>
              <w:rPr>
                <w:rFonts w:ascii="Times New Roman" w:hAnsi="Times New Roman" w:cs="Times New Roman"/>
                <w:sz w:val="24"/>
                <w:szCs w:val="24"/>
              </w:rPr>
            </w:pPr>
          </w:p>
        </w:tc>
        <w:tc>
          <w:tcPr>
            <w:tcW w:w="5145" w:type="dxa"/>
          </w:tcPr>
          <w:p w14:paraId="72EAF93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3B6839C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287C7B8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30F396DB" w14:textId="77777777" w:rsidTr="004B5151">
        <w:tc>
          <w:tcPr>
            <w:tcW w:w="667" w:type="dxa"/>
          </w:tcPr>
          <w:p w14:paraId="78968993" w14:textId="77777777" w:rsidR="004B5151" w:rsidRPr="009B7A8E" w:rsidRDefault="004B5151" w:rsidP="004B5151">
            <w:pPr>
              <w:pStyle w:val="a0"/>
              <w:numPr>
                <w:ilvl w:val="0"/>
                <w:numId w:val="34"/>
              </w:numPr>
              <w:spacing w:line="360" w:lineRule="auto"/>
              <w:jc w:val="both"/>
              <w:rPr>
                <w:rFonts w:ascii="Times New Roman" w:hAnsi="Times New Roman" w:cs="Times New Roman"/>
                <w:sz w:val="24"/>
                <w:szCs w:val="24"/>
              </w:rPr>
            </w:pPr>
          </w:p>
        </w:tc>
        <w:tc>
          <w:tcPr>
            <w:tcW w:w="8689" w:type="dxa"/>
            <w:gridSpan w:val="3"/>
          </w:tcPr>
          <w:p w14:paraId="4228C3F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4E41A1B2" w14:textId="77777777" w:rsidTr="004B5151">
        <w:tc>
          <w:tcPr>
            <w:tcW w:w="667" w:type="dxa"/>
          </w:tcPr>
          <w:p w14:paraId="0BEF1026" w14:textId="77777777" w:rsidR="004B5151" w:rsidRPr="009B7A8E" w:rsidRDefault="004B5151" w:rsidP="004B5151">
            <w:pPr>
              <w:pStyle w:val="a0"/>
              <w:numPr>
                <w:ilvl w:val="1"/>
                <w:numId w:val="34"/>
              </w:numPr>
              <w:spacing w:line="360" w:lineRule="auto"/>
              <w:jc w:val="both"/>
              <w:rPr>
                <w:rFonts w:ascii="Times New Roman" w:hAnsi="Times New Roman" w:cs="Times New Roman"/>
                <w:sz w:val="24"/>
                <w:szCs w:val="24"/>
              </w:rPr>
            </w:pPr>
          </w:p>
        </w:tc>
        <w:tc>
          <w:tcPr>
            <w:tcW w:w="5145" w:type="dxa"/>
          </w:tcPr>
          <w:p w14:paraId="6D4B4B4F"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7C94F6C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79CD2642"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270B098B" w14:textId="77777777" w:rsidTr="004B5151">
        <w:tc>
          <w:tcPr>
            <w:tcW w:w="667" w:type="dxa"/>
          </w:tcPr>
          <w:p w14:paraId="46E4FCE9" w14:textId="77777777" w:rsidR="004B5151" w:rsidRPr="009B7A8E" w:rsidRDefault="004B5151" w:rsidP="004B5151">
            <w:pPr>
              <w:pStyle w:val="a0"/>
              <w:numPr>
                <w:ilvl w:val="1"/>
                <w:numId w:val="34"/>
              </w:numPr>
              <w:spacing w:line="360" w:lineRule="auto"/>
              <w:jc w:val="both"/>
              <w:rPr>
                <w:rFonts w:ascii="Times New Roman" w:hAnsi="Times New Roman" w:cs="Times New Roman"/>
                <w:sz w:val="24"/>
                <w:szCs w:val="24"/>
              </w:rPr>
            </w:pPr>
          </w:p>
        </w:tc>
        <w:tc>
          <w:tcPr>
            <w:tcW w:w="5145" w:type="dxa"/>
          </w:tcPr>
          <w:p w14:paraId="59C748EA"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4D4523C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07A834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61313ECB" w14:textId="77777777" w:rsidTr="004B5151">
        <w:tc>
          <w:tcPr>
            <w:tcW w:w="667" w:type="dxa"/>
          </w:tcPr>
          <w:p w14:paraId="6D79EFB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89" w:type="dxa"/>
            <w:gridSpan w:val="3"/>
          </w:tcPr>
          <w:p w14:paraId="79EF021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55F2E3D9" w14:textId="77777777" w:rsidTr="004B5151">
        <w:tc>
          <w:tcPr>
            <w:tcW w:w="9356" w:type="dxa"/>
            <w:gridSpan w:val="4"/>
            <w:shd w:val="clear" w:color="auto" w:fill="DBE5F1" w:themeFill="accent1" w:themeFillTint="33"/>
          </w:tcPr>
          <w:p w14:paraId="3942E25D"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№18 - Силовые электроприборы</w:t>
            </w:r>
          </w:p>
        </w:tc>
      </w:tr>
      <w:tr w:rsidR="004B5151" w:rsidRPr="009B7A8E" w14:paraId="7E54F8FF" w14:textId="77777777" w:rsidTr="004B5151">
        <w:tc>
          <w:tcPr>
            <w:tcW w:w="667" w:type="dxa"/>
          </w:tcPr>
          <w:p w14:paraId="621BE268" w14:textId="77777777" w:rsidR="004B5151" w:rsidRPr="009B7A8E" w:rsidRDefault="004B5151" w:rsidP="004B5151">
            <w:pPr>
              <w:pStyle w:val="a0"/>
              <w:numPr>
                <w:ilvl w:val="0"/>
                <w:numId w:val="33"/>
              </w:numPr>
              <w:spacing w:line="360" w:lineRule="auto"/>
              <w:jc w:val="both"/>
              <w:rPr>
                <w:rFonts w:ascii="Times New Roman" w:hAnsi="Times New Roman" w:cs="Times New Roman"/>
                <w:sz w:val="24"/>
                <w:szCs w:val="24"/>
              </w:rPr>
            </w:pPr>
          </w:p>
        </w:tc>
        <w:tc>
          <w:tcPr>
            <w:tcW w:w="5145" w:type="dxa"/>
          </w:tcPr>
          <w:p w14:paraId="62C9A32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Силовые электроприборы</w:t>
            </w:r>
          </w:p>
        </w:tc>
        <w:tc>
          <w:tcPr>
            <w:tcW w:w="2268" w:type="dxa"/>
          </w:tcPr>
          <w:p w14:paraId="6C859E5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D180A6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0.01</w:t>
            </w:r>
          </w:p>
        </w:tc>
      </w:tr>
      <w:tr w:rsidR="004B5151" w:rsidRPr="009B7A8E" w14:paraId="3F52B8B3" w14:textId="77777777" w:rsidTr="004B5151">
        <w:tc>
          <w:tcPr>
            <w:tcW w:w="667" w:type="dxa"/>
          </w:tcPr>
          <w:p w14:paraId="1CE14314" w14:textId="77777777" w:rsidR="004B5151" w:rsidRPr="009B7A8E" w:rsidRDefault="004B5151" w:rsidP="004B5151">
            <w:pPr>
              <w:pStyle w:val="a0"/>
              <w:numPr>
                <w:ilvl w:val="0"/>
                <w:numId w:val="33"/>
              </w:numPr>
              <w:spacing w:line="360" w:lineRule="auto"/>
              <w:jc w:val="both"/>
              <w:rPr>
                <w:rFonts w:ascii="Times New Roman" w:hAnsi="Times New Roman" w:cs="Times New Roman"/>
                <w:sz w:val="24"/>
                <w:szCs w:val="24"/>
              </w:rPr>
            </w:pPr>
          </w:p>
        </w:tc>
        <w:tc>
          <w:tcPr>
            <w:tcW w:w="5145" w:type="dxa"/>
          </w:tcPr>
          <w:p w14:paraId="08D7143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3E2FFD9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522061B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07CC716E" w14:textId="77777777" w:rsidTr="004B5151">
        <w:tc>
          <w:tcPr>
            <w:tcW w:w="667" w:type="dxa"/>
          </w:tcPr>
          <w:p w14:paraId="63847C79" w14:textId="77777777" w:rsidR="004B5151" w:rsidRPr="009B7A8E" w:rsidRDefault="004B5151" w:rsidP="004B5151">
            <w:pPr>
              <w:pStyle w:val="a0"/>
              <w:numPr>
                <w:ilvl w:val="0"/>
                <w:numId w:val="33"/>
              </w:numPr>
              <w:spacing w:line="360" w:lineRule="auto"/>
              <w:jc w:val="both"/>
              <w:rPr>
                <w:rFonts w:ascii="Times New Roman" w:hAnsi="Times New Roman" w:cs="Times New Roman"/>
                <w:sz w:val="24"/>
                <w:szCs w:val="24"/>
              </w:rPr>
            </w:pPr>
          </w:p>
        </w:tc>
        <w:tc>
          <w:tcPr>
            <w:tcW w:w="8689" w:type="dxa"/>
            <w:gridSpan w:val="3"/>
          </w:tcPr>
          <w:p w14:paraId="6CA818C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1594C59A" w14:textId="77777777" w:rsidTr="004B5151">
        <w:tc>
          <w:tcPr>
            <w:tcW w:w="667" w:type="dxa"/>
          </w:tcPr>
          <w:p w14:paraId="49282D4D" w14:textId="77777777" w:rsidR="004B5151" w:rsidRPr="009B7A8E" w:rsidRDefault="004B5151" w:rsidP="004B5151">
            <w:pPr>
              <w:pStyle w:val="a0"/>
              <w:numPr>
                <w:ilvl w:val="1"/>
                <w:numId w:val="33"/>
              </w:numPr>
              <w:spacing w:line="360" w:lineRule="auto"/>
              <w:jc w:val="both"/>
              <w:rPr>
                <w:rFonts w:ascii="Times New Roman" w:hAnsi="Times New Roman" w:cs="Times New Roman"/>
                <w:sz w:val="24"/>
                <w:szCs w:val="24"/>
              </w:rPr>
            </w:pPr>
          </w:p>
        </w:tc>
        <w:tc>
          <w:tcPr>
            <w:tcW w:w="5145" w:type="dxa"/>
          </w:tcPr>
          <w:p w14:paraId="255EC07C"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3F0B22E6"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2946A0D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5C06FF54" w14:textId="77777777" w:rsidTr="004B5151">
        <w:tc>
          <w:tcPr>
            <w:tcW w:w="667" w:type="dxa"/>
          </w:tcPr>
          <w:p w14:paraId="076D5D98" w14:textId="77777777" w:rsidR="004B5151" w:rsidRPr="009B7A8E" w:rsidRDefault="004B5151" w:rsidP="004B5151">
            <w:pPr>
              <w:pStyle w:val="a0"/>
              <w:numPr>
                <w:ilvl w:val="1"/>
                <w:numId w:val="33"/>
              </w:numPr>
              <w:spacing w:line="360" w:lineRule="auto"/>
              <w:jc w:val="both"/>
              <w:rPr>
                <w:rFonts w:ascii="Times New Roman" w:hAnsi="Times New Roman" w:cs="Times New Roman"/>
                <w:sz w:val="24"/>
                <w:szCs w:val="24"/>
              </w:rPr>
            </w:pPr>
          </w:p>
        </w:tc>
        <w:tc>
          <w:tcPr>
            <w:tcW w:w="5145" w:type="dxa"/>
          </w:tcPr>
          <w:p w14:paraId="09AC4FFD"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32854021"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3CF9F3B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716B5DF5" w14:textId="77777777" w:rsidTr="004B5151">
        <w:tc>
          <w:tcPr>
            <w:tcW w:w="667" w:type="dxa"/>
          </w:tcPr>
          <w:p w14:paraId="137E298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89" w:type="dxa"/>
            <w:gridSpan w:val="3"/>
          </w:tcPr>
          <w:p w14:paraId="6A0C357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0EE4BE38" w14:textId="77777777" w:rsidTr="004B5151">
        <w:tc>
          <w:tcPr>
            <w:tcW w:w="9356" w:type="dxa"/>
            <w:gridSpan w:val="4"/>
            <w:shd w:val="clear" w:color="auto" w:fill="DBE5F1" w:themeFill="accent1" w:themeFillTint="33"/>
          </w:tcPr>
          <w:p w14:paraId="3F007066"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№19 - Кабельные лотки и соединительные детали лотков</w:t>
            </w:r>
          </w:p>
        </w:tc>
      </w:tr>
      <w:tr w:rsidR="004B5151" w:rsidRPr="009B7A8E" w14:paraId="0EBFA6BA" w14:textId="77777777" w:rsidTr="004B5151">
        <w:tc>
          <w:tcPr>
            <w:tcW w:w="667" w:type="dxa"/>
          </w:tcPr>
          <w:p w14:paraId="7862108E" w14:textId="77777777" w:rsidR="004B5151" w:rsidRPr="009B7A8E" w:rsidRDefault="004B5151" w:rsidP="004B5151">
            <w:pPr>
              <w:pStyle w:val="a0"/>
              <w:numPr>
                <w:ilvl w:val="0"/>
                <w:numId w:val="35"/>
              </w:numPr>
              <w:spacing w:line="360" w:lineRule="auto"/>
              <w:jc w:val="both"/>
              <w:rPr>
                <w:rFonts w:ascii="Times New Roman" w:hAnsi="Times New Roman" w:cs="Times New Roman"/>
                <w:sz w:val="24"/>
                <w:szCs w:val="24"/>
              </w:rPr>
            </w:pPr>
          </w:p>
        </w:tc>
        <w:tc>
          <w:tcPr>
            <w:tcW w:w="5145" w:type="dxa"/>
          </w:tcPr>
          <w:p w14:paraId="652209D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 xml:space="preserve">Кабельные лотки и соединительные детали лотков </w:t>
            </w:r>
          </w:p>
        </w:tc>
        <w:tc>
          <w:tcPr>
            <w:tcW w:w="2268" w:type="dxa"/>
          </w:tcPr>
          <w:p w14:paraId="65E0CA2F"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7BB94CAE"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5D068B0A" w14:textId="77777777" w:rsidTr="004B5151">
        <w:tc>
          <w:tcPr>
            <w:tcW w:w="667" w:type="dxa"/>
          </w:tcPr>
          <w:p w14:paraId="696BD641" w14:textId="77777777" w:rsidR="004B5151" w:rsidRPr="009B7A8E" w:rsidRDefault="004B5151" w:rsidP="004B5151">
            <w:pPr>
              <w:pStyle w:val="a0"/>
              <w:numPr>
                <w:ilvl w:val="0"/>
                <w:numId w:val="35"/>
              </w:numPr>
              <w:spacing w:line="360" w:lineRule="auto"/>
              <w:jc w:val="both"/>
              <w:rPr>
                <w:rFonts w:ascii="Times New Roman" w:hAnsi="Times New Roman" w:cs="Times New Roman"/>
                <w:sz w:val="24"/>
                <w:szCs w:val="24"/>
              </w:rPr>
            </w:pPr>
          </w:p>
        </w:tc>
        <w:tc>
          <w:tcPr>
            <w:tcW w:w="8689" w:type="dxa"/>
            <w:gridSpan w:val="3"/>
          </w:tcPr>
          <w:p w14:paraId="69076DA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036B128B" w14:textId="77777777" w:rsidTr="004B5151">
        <w:tc>
          <w:tcPr>
            <w:tcW w:w="667" w:type="dxa"/>
          </w:tcPr>
          <w:p w14:paraId="5F10E3A2" w14:textId="77777777" w:rsidR="004B5151" w:rsidRPr="009B7A8E" w:rsidRDefault="004B5151" w:rsidP="004B5151">
            <w:pPr>
              <w:pStyle w:val="a0"/>
              <w:numPr>
                <w:ilvl w:val="1"/>
                <w:numId w:val="35"/>
              </w:numPr>
              <w:spacing w:line="360" w:lineRule="auto"/>
              <w:jc w:val="both"/>
              <w:rPr>
                <w:rFonts w:ascii="Times New Roman" w:hAnsi="Times New Roman" w:cs="Times New Roman"/>
                <w:sz w:val="24"/>
                <w:szCs w:val="24"/>
              </w:rPr>
            </w:pPr>
          </w:p>
        </w:tc>
        <w:tc>
          <w:tcPr>
            <w:tcW w:w="5145" w:type="dxa"/>
          </w:tcPr>
          <w:p w14:paraId="25F9B85C"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78227A9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5DC5AC2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5A272580" w14:textId="77777777" w:rsidTr="004B5151">
        <w:tc>
          <w:tcPr>
            <w:tcW w:w="667" w:type="dxa"/>
          </w:tcPr>
          <w:p w14:paraId="3DB309F4" w14:textId="77777777" w:rsidR="004B5151" w:rsidRPr="009B7A8E" w:rsidRDefault="004B5151" w:rsidP="004B5151">
            <w:pPr>
              <w:pStyle w:val="a0"/>
              <w:numPr>
                <w:ilvl w:val="1"/>
                <w:numId w:val="35"/>
              </w:numPr>
              <w:spacing w:line="360" w:lineRule="auto"/>
              <w:jc w:val="both"/>
              <w:rPr>
                <w:rFonts w:ascii="Times New Roman" w:hAnsi="Times New Roman" w:cs="Times New Roman"/>
                <w:sz w:val="24"/>
                <w:szCs w:val="24"/>
              </w:rPr>
            </w:pPr>
          </w:p>
        </w:tc>
        <w:tc>
          <w:tcPr>
            <w:tcW w:w="5145" w:type="dxa"/>
          </w:tcPr>
          <w:p w14:paraId="1891BCF8"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2A0B3C14"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0C0C97C5"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9B7A8E" w14:paraId="2A1F3710" w14:textId="77777777" w:rsidTr="004B5151">
        <w:tc>
          <w:tcPr>
            <w:tcW w:w="667" w:type="dxa"/>
          </w:tcPr>
          <w:p w14:paraId="2AD67D89"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89" w:type="dxa"/>
            <w:gridSpan w:val="3"/>
          </w:tcPr>
          <w:p w14:paraId="019AC90A"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r w:rsidR="004B5151" w:rsidRPr="009B7A8E" w14:paraId="55CE87E4" w14:textId="77777777" w:rsidTr="004B5151">
        <w:tc>
          <w:tcPr>
            <w:tcW w:w="9356" w:type="dxa"/>
            <w:gridSpan w:val="4"/>
            <w:shd w:val="clear" w:color="auto" w:fill="DBE5F1" w:themeFill="accent1" w:themeFillTint="33"/>
          </w:tcPr>
          <w:p w14:paraId="0A901DA9" w14:textId="77777777" w:rsidR="004B5151" w:rsidRPr="009B7A8E" w:rsidRDefault="004B5151" w:rsidP="004B5151">
            <w:pPr>
              <w:spacing w:line="360" w:lineRule="auto"/>
              <w:rPr>
                <w:rFonts w:ascii="Times New Roman" w:hAnsi="Times New Roman" w:cs="Times New Roman"/>
                <w:b/>
                <w:sz w:val="24"/>
                <w:szCs w:val="24"/>
              </w:rPr>
            </w:pPr>
            <w:r w:rsidRPr="009B7A8E">
              <w:rPr>
                <w:rFonts w:ascii="Times New Roman" w:hAnsi="Times New Roman" w:cs="Times New Roman"/>
                <w:b/>
                <w:sz w:val="24"/>
                <w:szCs w:val="24"/>
              </w:rPr>
              <w:t>Объект проверки №20 - Объекты, не поддающиеся классификации</w:t>
            </w:r>
          </w:p>
        </w:tc>
      </w:tr>
      <w:tr w:rsidR="004B5151" w:rsidRPr="009B7A8E" w14:paraId="4D287593" w14:textId="77777777" w:rsidTr="004B5151">
        <w:tc>
          <w:tcPr>
            <w:tcW w:w="667" w:type="dxa"/>
          </w:tcPr>
          <w:p w14:paraId="6F400D74" w14:textId="77777777" w:rsidR="004B5151" w:rsidRPr="009B7A8E" w:rsidRDefault="004B5151" w:rsidP="004B5151">
            <w:pPr>
              <w:pStyle w:val="a0"/>
              <w:numPr>
                <w:ilvl w:val="0"/>
                <w:numId w:val="36"/>
              </w:numPr>
              <w:spacing w:line="360" w:lineRule="auto"/>
              <w:jc w:val="both"/>
              <w:rPr>
                <w:rFonts w:ascii="Times New Roman" w:hAnsi="Times New Roman" w:cs="Times New Roman"/>
                <w:sz w:val="24"/>
                <w:szCs w:val="24"/>
              </w:rPr>
            </w:pPr>
          </w:p>
        </w:tc>
        <w:tc>
          <w:tcPr>
            <w:tcW w:w="8689" w:type="dxa"/>
            <w:gridSpan w:val="3"/>
          </w:tcPr>
          <w:p w14:paraId="07511893"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Объекты, не поддающиеся классификации</w:t>
            </w:r>
          </w:p>
        </w:tc>
      </w:tr>
      <w:tr w:rsidR="004B5151" w:rsidRPr="009B7A8E" w14:paraId="647AF3EF" w14:textId="77777777" w:rsidTr="004B5151">
        <w:tc>
          <w:tcPr>
            <w:tcW w:w="667" w:type="dxa"/>
          </w:tcPr>
          <w:p w14:paraId="24336EC2" w14:textId="77777777" w:rsidR="004B5151" w:rsidRPr="009B7A8E" w:rsidRDefault="004B5151" w:rsidP="004B5151">
            <w:pPr>
              <w:pStyle w:val="a0"/>
              <w:numPr>
                <w:ilvl w:val="1"/>
                <w:numId w:val="36"/>
              </w:numPr>
              <w:spacing w:line="360" w:lineRule="auto"/>
              <w:jc w:val="both"/>
              <w:rPr>
                <w:rFonts w:ascii="Times New Roman" w:hAnsi="Times New Roman" w:cs="Times New Roman"/>
                <w:sz w:val="24"/>
                <w:szCs w:val="24"/>
              </w:rPr>
            </w:pPr>
          </w:p>
        </w:tc>
        <w:tc>
          <w:tcPr>
            <w:tcW w:w="5145" w:type="dxa"/>
          </w:tcPr>
          <w:p w14:paraId="642CC09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проемы</w:t>
            </w:r>
          </w:p>
        </w:tc>
        <w:tc>
          <w:tcPr>
            <w:tcW w:w="2268" w:type="dxa"/>
          </w:tcPr>
          <w:p w14:paraId="23E5894C"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Не проверяются</w:t>
            </w:r>
          </w:p>
        </w:tc>
        <w:tc>
          <w:tcPr>
            <w:tcW w:w="1276" w:type="dxa"/>
          </w:tcPr>
          <w:p w14:paraId="37D0E8AD"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r>
      <w:tr w:rsidR="004B5151" w:rsidRPr="009B7A8E" w14:paraId="77168057" w14:textId="77777777" w:rsidTr="004B5151">
        <w:tc>
          <w:tcPr>
            <w:tcW w:w="667" w:type="dxa"/>
          </w:tcPr>
          <w:p w14:paraId="5BED15C7" w14:textId="77777777" w:rsidR="004B5151" w:rsidRPr="009B7A8E" w:rsidRDefault="004B5151" w:rsidP="004B5151">
            <w:pPr>
              <w:pStyle w:val="a0"/>
              <w:numPr>
                <w:ilvl w:val="1"/>
                <w:numId w:val="36"/>
              </w:numPr>
              <w:spacing w:line="360" w:lineRule="auto"/>
              <w:jc w:val="both"/>
              <w:rPr>
                <w:rFonts w:ascii="Times New Roman" w:hAnsi="Times New Roman" w:cs="Times New Roman"/>
                <w:sz w:val="24"/>
                <w:szCs w:val="24"/>
              </w:rPr>
            </w:pPr>
          </w:p>
        </w:tc>
        <w:tc>
          <w:tcPr>
            <w:tcW w:w="5145" w:type="dxa"/>
          </w:tcPr>
          <w:p w14:paraId="31695A19" w14:textId="77777777" w:rsidR="004B5151" w:rsidRPr="009B7A8E" w:rsidRDefault="004B5151" w:rsidP="004B5151">
            <w:pPr>
              <w:spacing w:line="360" w:lineRule="auto"/>
              <w:ind w:left="339"/>
              <w:rPr>
                <w:rFonts w:ascii="Times New Roman" w:hAnsi="Times New Roman" w:cs="Times New Roman"/>
                <w:sz w:val="24"/>
                <w:szCs w:val="24"/>
              </w:rPr>
            </w:pPr>
            <w:r w:rsidRPr="009B7A8E">
              <w:rPr>
                <w:rFonts w:ascii="Times New Roman" w:hAnsi="Times New Roman" w:cs="Times New Roman"/>
                <w:sz w:val="24"/>
                <w:szCs w:val="24"/>
              </w:rPr>
              <w:t>- остальные объекты</w:t>
            </w:r>
          </w:p>
        </w:tc>
        <w:tc>
          <w:tcPr>
            <w:tcW w:w="2268" w:type="dxa"/>
          </w:tcPr>
          <w:p w14:paraId="31B22CA7"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Пересечение</w:t>
            </w:r>
          </w:p>
        </w:tc>
        <w:tc>
          <w:tcPr>
            <w:tcW w:w="1276" w:type="dxa"/>
          </w:tcPr>
          <w:p w14:paraId="1B67C5A8"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0.001</w:t>
            </w:r>
          </w:p>
        </w:tc>
      </w:tr>
      <w:tr w:rsidR="004B5151" w:rsidRPr="004951FD" w14:paraId="65770B49" w14:textId="77777777" w:rsidTr="004B5151">
        <w:tc>
          <w:tcPr>
            <w:tcW w:w="667" w:type="dxa"/>
          </w:tcPr>
          <w:p w14:paraId="3546804B" w14:textId="77777777" w:rsidR="004B5151" w:rsidRPr="009B7A8E"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w:t>
            </w:r>
          </w:p>
        </w:tc>
        <w:tc>
          <w:tcPr>
            <w:tcW w:w="8689" w:type="dxa"/>
            <w:gridSpan w:val="3"/>
          </w:tcPr>
          <w:p w14:paraId="6CB48C4B" w14:textId="77777777" w:rsidR="004B5151" w:rsidRPr="004951FD" w:rsidRDefault="004B5151" w:rsidP="004B5151">
            <w:pPr>
              <w:spacing w:line="360" w:lineRule="auto"/>
              <w:rPr>
                <w:rFonts w:ascii="Times New Roman" w:hAnsi="Times New Roman" w:cs="Times New Roman"/>
                <w:sz w:val="24"/>
                <w:szCs w:val="24"/>
              </w:rPr>
            </w:pPr>
            <w:r w:rsidRPr="009B7A8E">
              <w:rPr>
                <w:rFonts w:ascii="Times New Roman" w:hAnsi="Times New Roman" w:cs="Times New Roman"/>
                <w:sz w:val="24"/>
                <w:szCs w:val="24"/>
              </w:rPr>
              <w:t>Для уточнения допусков проверки Генеральный подрядчик предоставляет перечень элементов, которым не назначен тип/класс</w:t>
            </w:r>
          </w:p>
        </w:tc>
      </w:tr>
    </w:tbl>
    <w:p w14:paraId="22F8DB0B" w14:textId="77777777" w:rsidR="004B5151" w:rsidRPr="00E80C15" w:rsidRDefault="004B5151" w:rsidP="004B5151">
      <w:pPr>
        <w:jc w:val="both"/>
        <w:rPr>
          <w:rFonts w:ascii="Times New Roman" w:hAnsi="Times New Roman" w:cs="Times New Roman"/>
          <w:sz w:val="28"/>
          <w:szCs w:val="28"/>
        </w:rPr>
      </w:pPr>
    </w:p>
    <w:sectPr w:rsidR="004B5151" w:rsidRPr="00E80C15" w:rsidSect="00811372">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DBDA" w16cex:dateUtc="2021-09-29T09:34:00Z"/>
  <w16cex:commentExtensible w16cex:durableId="24FEDBF7" w16cex:dateUtc="2021-09-29T09:35:00Z"/>
  <w16cex:commentExtensible w16cex:durableId="24FEDC86" w16cex:dateUtc="2021-09-29T09:37:00Z"/>
  <w16cex:commentExtensible w16cex:durableId="24FEDD2E" w16cex:dateUtc="2021-09-29T09:40:00Z"/>
  <w16cex:commentExtensible w16cex:durableId="24FEDD03" w16cex:dateUtc="2021-09-29T09:39:00Z"/>
  <w16cex:commentExtensible w16cex:durableId="24FEDD57" w16cex:dateUtc="2021-09-29T09:40:00Z"/>
  <w16cex:commentExtensible w16cex:durableId="24FEDDE4" w16cex:dateUtc="2021-09-29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C6432B" w16cid:durableId="24FEDBDA"/>
  <w16cid:commentId w16cid:paraId="6BC22661" w16cid:durableId="24FEDBF7"/>
  <w16cid:commentId w16cid:paraId="2BFB4F46" w16cid:durableId="24FEDC86"/>
  <w16cid:commentId w16cid:paraId="76CD5AF2" w16cid:durableId="24FEDD2E"/>
  <w16cid:commentId w16cid:paraId="45ABE450" w16cid:durableId="24FEDD03"/>
  <w16cid:commentId w16cid:paraId="45FBA972" w16cid:durableId="24FEDD57"/>
  <w16cid:commentId w16cid:paraId="08672469" w16cid:durableId="24FEDD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007"/>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6017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8E13BE"/>
    <w:multiLevelType w:val="multilevel"/>
    <w:tmpl w:val="97008740"/>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3963C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396702"/>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8822C6"/>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AE3DC3"/>
    <w:multiLevelType w:val="hybridMultilevel"/>
    <w:tmpl w:val="8410E8E4"/>
    <w:lvl w:ilvl="0" w:tplc="1FB4B508">
      <w:start w:val="1"/>
      <w:numFmt w:val="decimal"/>
      <w:lvlText w:val="%1)"/>
      <w:lvlJc w:val="left"/>
      <w:pPr>
        <w:ind w:left="2484" w:hanging="360"/>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7">
    <w:nsid w:val="1845568B"/>
    <w:multiLevelType w:val="hybridMultilevel"/>
    <w:tmpl w:val="D67023D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191E4DE6"/>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125AFB"/>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FB6DF5"/>
    <w:multiLevelType w:val="multilevel"/>
    <w:tmpl w:val="97008740"/>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DE0980"/>
    <w:multiLevelType w:val="multilevel"/>
    <w:tmpl w:val="647C86E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3F4CB7"/>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DC67DE"/>
    <w:multiLevelType w:val="hybridMultilevel"/>
    <w:tmpl w:val="EFCCECE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2BC14D2B"/>
    <w:multiLevelType w:val="hybridMultilevel"/>
    <w:tmpl w:val="5A4CAD6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nsid w:val="330C16CB"/>
    <w:multiLevelType w:val="hybridMultilevel"/>
    <w:tmpl w:val="1C6496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36B92416"/>
    <w:multiLevelType w:val="hybridMultilevel"/>
    <w:tmpl w:val="1E1EA7B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7">
    <w:nsid w:val="3B271170"/>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2E3F7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662374"/>
    <w:multiLevelType w:val="multilevel"/>
    <w:tmpl w:val="97008740"/>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4D36976"/>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51431C4"/>
    <w:multiLevelType w:val="hybridMultilevel"/>
    <w:tmpl w:val="DE3430C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589D3B01"/>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09763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561B48"/>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A02960"/>
    <w:multiLevelType w:val="hybridMultilevel"/>
    <w:tmpl w:val="217028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7957F9F"/>
    <w:multiLevelType w:val="hybridMultilevel"/>
    <w:tmpl w:val="B6FC81B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6B491C1F"/>
    <w:multiLevelType w:val="hybridMultilevel"/>
    <w:tmpl w:val="09E60FC4"/>
    <w:lvl w:ilvl="0" w:tplc="1FB4B508">
      <w:start w:val="1"/>
      <w:numFmt w:val="decimal"/>
      <w:lvlText w:val="%1)"/>
      <w:lvlJc w:val="left"/>
      <w:pPr>
        <w:ind w:left="2484" w:hanging="360"/>
      </w:pPr>
      <w:rPr>
        <w:rFonts w:hint="default"/>
      </w:rPr>
    </w:lvl>
    <w:lvl w:ilvl="1" w:tplc="04190001">
      <w:start w:val="1"/>
      <w:numFmt w:val="bullet"/>
      <w:lvlText w:val=""/>
      <w:lvlJc w:val="left"/>
      <w:pPr>
        <w:ind w:left="3204" w:hanging="360"/>
      </w:pPr>
      <w:rPr>
        <w:rFonts w:ascii="Symbol" w:hAnsi="Symbol" w:hint="default"/>
      </w:r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8">
    <w:nsid w:val="6EBF5A18"/>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FD060ED"/>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7F0064"/>
    <w:multiLevelType w:val="multilevel"/>
    <w:tmpl w:val="968CFEAE"/>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pStyle w:val="3"/>
      <w:isLgl/>
      <w:lvlText w:val="%1.%2.%3."/>
      <w:lvlJc w:val="left"/>
      <w:pPr>
        <w:ind w:left="1080" w:hanging="720"/>
      </w:pPr>
      <w:rPr>
        <w:rFonts w:ascii="Arial" w:hAnsi="Arial" w:cs="Arial"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0F11C3F"/>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FB5270"/>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035CDB"/>
    <w:multiLevelType w:val="hybridMultilevel"/>
    <w:tmpl w:val="32F6717C"/>
    <w:lvl w:ilvl="0" w:tplc="1FB4B508">
      <w:start w:val="1"/>
      <w:numFmt w:val="decimal"/>
      <w:lvlText w:val="%1)"/>
      <w:lvlJc w:val="left"/>
      <w:pPr>
        <w:ind w:left="2484" w:hanging="360"/>
      </w:pPr>
      <w:rPr>
        <w:rFonts w:hint="default"/>
      </w:rPr>
    </w:lvl>
    <w:lvl w:ilvl="1" w:tplc="04190001">
      <w:start w:val="1"/>
      <w:numFmt w:val="bullet"/>
      <w:lvlText w:val=""/>
      <w:lvlJc w:val="left"/>
      <w:pPr>
        <w:ind w:left="3204" w:hanging="360"/>
      </w:pPr>
      <w:rPr>
        <w:rFonts w:ascii="Symbol" w:hAnsi="Symbol" w:hint="default"/>
      </w:r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4">
    <w:nsid w:val="782E476B"/>
    <w:multiLevelType w:val="hybridMultilevel"/>
    <w:tmpl w:val="438E12A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5">
    <w:nsid w:val="7D156876"/>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4"/>
  </w:num>
  <w:num w:numId="3">
    <w:abstractNumId w:val="19"/>
  </w:num>
  <w:num w:numId="4">
    <w:abstractNumId w:val="10"/>
  </w:num>
  <w:num w:numId="5">
    <w:abstractNumId w:val="2"/>
  </w:num>
  <w:num w:numId="6">
    <w:abstractNumId w:val="25"/>
  </w:num>
  <w:num w:numId="7">
    <w:abstractNumId w:val="11"/>
  </w:num>
  <w:num w:numId="8">
    <w:abstractNumId w:val="34"/>
  </w:num>
  <w:num w:numId="9">
    <w:abstractNumId w:val="15"/>
  </w:num>
  <w:num w:numId="10">
    <w:abstractNumId w:val="16"/>
  </w:num>
  <w:num w:numId="11">
    <w:abstractNumId w:val="21"/>
  </w:num>
  <w:num w:numId="12">
    <w:abstractNumId w:val="13"/>
  </w:num>
  <w:num w:numId="13">
    <w:abstractNumId w:val="26"/>
  </w:num>
  <w:num w:numId="14">
    <w:abstractNumId w:val="6"/>
  </w:num>
  <w:num w:numId="15">
    <w:abstractNumId w:val="27"/>
  </w:num>
  <w:num w:numId="16">
    <w:abstractNumId w:val="33"/>
  </w:num>
  <w:num w:numId="17">
    <w:abstractNumId w:val="7"/>
  </w:num>
  <w:num w:numId="18">
    <w:abstractNumId w:val="28"/>
  </w:num>
  <w:num w:numId="19">
    <w:abstractNumId w:val="1"/>
  </w:num>
  <w:num w:numId="20">
    <w:abstractNumId w:val="22"/>
  </w:num>
  <w:num w:numId="21">
    <w:abstractNumId w:val="31"/>
  </w:num>
  <w:num w:numId="22">
    <w:abstractNumId w:val="17"/>
  </w:num>
  <w:num w:numId="23">
    <w:abstractNumId w:val="32"/>
  </w:num>
  <w:num w:numId="24">
    <w:abstractNumId w:val="20"/>
  </w:num>
  <w:num w:numId="25">
    <w:abstractNumId w:val="12"/>
  </w:num>
  <w:num w:numId="26">
    <w:abstractNumId w:val="5"/>
  </w:num>
  <w:num w:numId="27">
    <w:abstractNumId w:val="3"/>
  </w:num>
  <w:num w:numId="28">
    <w:abstractNumId w:val="9"/>
  </w:num>
  <w:num w:numId="29">
    <w:abstractNumId w:val="29"/>
  </w:num>
  <w:num w:numId="30">
    <w:abstractNumId w:val="4"/>
  </w:num>
  <w:num w:numId="31">
    <w:abstractNumId w:val="24"/>
  </w:num>
  <w:num w:numId="32">
    <w:abstractNumId w:val="35"/>
  </w:num>
  <w:num w:numId="33">
    <w:abstractNumId w:val="0"/>
  </w:num>
  <w:num w:numId="34">
    <w:abstractNumId w:val="23"/>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15"/>
    <w:rsid w:val="000136E8"/>
    <w:rsid w:val="00015C57"/>
    <w:rsid w:val="00022EBE"/>
    <w:rsid w:val="00066953"/>
    <w:rsid w:val="000D1188"/>
    <w:rsid w:val="0010123D"/>
    <w:rsid w:val="00154E90"/>
    <w:rsid w:val="00171505"/>
    <w:rsid w:val="001977BB"/>
    <w:rsid w:val="001E7AD5"/>
    <w:rsid w:val="00206A72"/>
    <w:rsid w:val="0025174F"/>
    <w:rsid w:val="00290B55"/>
    <w:rsid w:val="002D0643"/>
    <w:rsid w:val="00390B5F"/>
    <w:rsid w:val="00397547"/>
    <w:rsid w:val="00436EAF"/>
    <w:rsid w:val="00460B71"/>
    <w:rsid w:val="00477FB9"/>
    <w:rsid w:val="0048557C"/>
    <w:rsid w:val="004951FD"/>
    <w:rsid w:val="004B5151"/>
    <w:rsid w:val="004D3942"/>
    <w:rsid w:val="005107F8"/>
    <w:rsid w:val="00530F87"/>
    <w:rsid w:val="00560E10"/>
    <w:rsid w:val="00607F72"/>
    <w:rsid w:val="006B5D96"/>
    <w:rsid w:val="006E36B0"/>
    <w:rsid w:val="0071729E"/>
    <w:rsid w:val="00720963"/>
    <w:rsid w:val="007478D7"/>
    <w:rsid w:val="00751492"/>
    <w:rsid w:val="00764FFA"/>
    <w:rsid w:val="007D2A5A"/>
    <w:rsid w:val="00811372"/>
    <w:rsid w:val="00840C5D"/>
    <w:rsid w:val="00857B03"/>
    <w:rsid w:val="00864458"/>
    <w:rsid w:val="00876450"/>
    <w:rsid w:val="008B16F3"/>
    <w:rsid w:val="00902866"/>
    <w:rsid w:val="009158E7"/>
    <w:rsid w:val="00917AF9"/>
    <w:rsid w:val="009B7A8E"/>
    <w:rsid w:val="009C0118"/>
    <w:rsid w:val="00A02E15"/>
    <w:rsid w:val="00A5410D"/>
    <w:rsid w:val="00A61B87"/>
    <w:rsid w:val="00B2123F"/>
    <w:rsid w:val="00B5539F"/>
    <w:rsid w:val="00B74302"/>
    <w:rsid w:val="00BA224F"/>
    <w:rsid w:val="00C6055C"/>
    <w:rsid w:val="00D0649A"/>
    <w:rsid w:val="00D2095B"/>
    <w:rsid w:val="00D82DFC"/>
    <w:rsid w:val="00DD3E63"/>
    <w:rsid w:val="00DE42C1"/>
    <w:rsid w:val="00DE4A4B"/>
    <w:rsid w:val="00DF7D66"/>
    <w:rsid w:val="00E428CC"/>
    <w:rsid w:val="00E80C15"/>
    <w:rsid w:val="00EA2677"/>
    <w:rsid w:val="00F201DE"/>
    <w:rsid w:val="00F3594E"/>
    <w:rsid w:val="00F73CF3"/>
    <w:rsid w:val="00FC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304E"/>
  <w15:docId w15:val="{C7CF1FDC-C720-49D1-9859-C97342D6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372"/>
  </w:style>
  <w:style w:type="paragraph" w:styleId="1">
    <w:name w:val="heading 1"/>
    <w:basedOn w:val="a"/>
    <w:next w:val="a"/>
    <w:link w:val="10"/>
    <w:uiPriority w:val="1"/>
    <w:qFormat/>
    <w:rsid w:val="004B5151"/>
    <w:pPr>
      <w:keepNext/>
      <w:keepLines/>
      <w:spacing w:before="240" w:after="0"/>
      <w:jc w:val="both"/>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1"/>
    <w:unhideWhenUsed/>
    <w:qFormat/>
    <w:rsid w:val="00DE4A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
    <w:link w:val="30"/>
    <w:uiPriority w:val="9"/>
    <w:unhideWhenUsed/>
    <w:qFormat/>
    <w:rsid w:val="0025174F"/>
    <w:pPr>
      <w:numPr>
        <w:ilvl w:val="2"/>
        <w:numId w:val="1"/>
      </w:numPr>
      <w:spacing w:after="0"/>
      <w:jc w:val="both"/>
      <w:outlineLvl w:val="2"/>
    </w:pPr>
    <w:rPr>
      <w:rFonts w:ascii="Arial" w:eastAsia="Arial" w:hAnsi="Arial" w:cs="Arial"/>
      <w:b/>
      <w:bCs/>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80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rsid w:val="0025174F"/>
    <w:rPr>
      <w:rFonts w:ascii="Arial" w:eastAsia="Arial" w:hAnsi="Arial" w:cs="Arial"/>
      <w:b/>
      <w:bCs/>
      <w:color w:val="000000"/>
      <w:sz w:val="24"/>
      <w:szCs w:val="24"/>
      <w:lang w:eastAsia="ru-RU"/>
    </w:rPr>
  </w:style>
  <w:style w:type="character" w:styleId="a5">
    <w:name w:val="annotation reference"/>
    <w:basedOn w:val="a1"/>
    <w:uiPriority w:val="99"/>
    <w:semiHidden/>
    <w:unhideWhenUsed/>
    <w:rsid w:val="0025174F"/>
    <w:rPr>
      <w:sz w:val="16"/>
      <w:szCs w:val="16"/>
    </w:rPr>
  </w:style>
  <w:style w:type="paragraph" w:styleId="a6">
    <w:name w:val="annotation text"/>
    <w:basedOn w:val="a"/>
    <w:link w:val="a7"/>
    <w:uiPriority w:val="99"/>
    <w:unhideWhenUsed/>
    <w:rsid w:val="0025174F"/>
    <w:pPr>
      <w:spacing w:after="0" w:line="240" w:lineRule="auto"/>
      <w:jc w:val="both"/>
    </w:pPr>
    <w:rPr>
      <w:rFonts w:ascii="Arial" w:eastAsia="Arial" w:hAnsi="Arial" w:cs="Arial"/>
      <w:color w:val="000000"/>
      <w:sz w:val="20"/>
      <w:szCs w:val="20"/>
      <w:lang w:eastAsia="ru-RU"/>
    </w:rPr>
  </w:style>
  <w:style w:type="character" w:customStyle="1" w:styleId="a7">
    <w:name w:val="Текст примечания Знак"/>
    <w:basedOn w:val="a1"/>
    <w:link w:val="a6"/>
    <w:uiPriority w:val="99"/>
    <w:rsid w:val="0025174F"/>
    <w:rPr>
      <w:rFonts w:ascii="Arial" w:eastAsia="Arial" w:hAnsi="Arial" w:cs="Arial"/>
      <w:color w:val="000000"/>
      <w:sz w:val="20"/>
      <w:szCs w:val="20"/>
      <w:lang w:eastAsia="ru-RU"/>
    </w:rPr>
  </w:style>
  <w:style w:type="paragraph" w:styleId="a0">
    <w:name w:val="List Paragraph"/>
    <w:basedOn w:val="a"/>
    <w:uiPriority w:val="1"/>
    <w:qFormat/>
    <w:rsid w:val="0025174F"/>
    <w:pPr>
      <w:ind w:left="720"/>
      <w:contextualSpacing/>
    </w:pPr>
  </w:style>
  <w:style w:type="paragraph" w:styleId="a8">
    <w:name w:val="Balloon Text"/>
    <w:basedOn w:val="a"/>
    <w:link w:val="a9"/>
    <w:uiPriority w:val="99"/>
    <w:semiHidden/>
    <w:unhideWhenUsed/>
    <w:rsid w:val="0025174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25174F"/>
    <w:rPr>
      <w:rFonts w:ascii="Tahoma" w:hAnsi="Tahoma" w:cs="Tahoma"/>
      <w:sz w:val="16"/>
      <w:szCs w:val="16"/>
    </w:rPr>
  </w:style>
  <w:style w:type="character" w:customStyle="1" w:styleId="20">
    <w:name w:val="Заголовок 2 Знак"/>
    <w:basedOn w:val="a1"/>
    <w:link w:val="2"/>
    <w:uiPriority w:val="1"/>
    <w:rsid w:val="00DE4A4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uiPriority w:val="1"/>
    <w:rsid w:val="004B5151"/>
    <w:rPr>
      <w:rFonts w:asciiTheme="majorHAnsi" w:eastAsiaTheme="majorEastAsia" w:hAnsiTheme="majorHAnsi" w:cstheme="majorBidi"/>
      <w:color w:val="365F91" w:themeColor="accent1" w:themeShade="BF"/>
      <w:sz w:val="32"/>
      <w:szCs w:val="32"/>
      <w:lang w:eastAsia="ru-RU"/>
    </w:rPr>
  </w:style>
  <w:style w:type="paragraph" w:styleId="aa">
    <w:name w:val="Title"/>
    <w:basedOn w:val="a"/>
    <w:next w:val="a"/>
    <w:link w:val="ab"/>
    <w:uiPriority w:val="10"/>
    <w:qFormat/>
    <w:rsid w:val="004B5151"/>
    <w:pPr>
      <w:spacing w:after="0" w:line="240" w:lineRule="auto"/>
      <w:contextualSpacing/>
      <w:jc w:val="both"/>
    </w:pPr>
    <w:rPr>
      <w:rFonts w:ascii="Arial" w:eastAsiaTheme="majorEastAsia" w:hAnsi="Arial" w:cstheme="majorBidi"/>
      <w:b/>
      <w:color w:val="000000"/>
      <w:spacing w:val="-10"/>
      <w:kern w:val="28"/>
      <w:sz w:val="32"/>
      <w:szCs w:val="56"/>
      <w:lang w:eastAsia="ru-RU"/>
    </w:rPr>
  </w:style>
  <w:style w:type="character" w:customStyle="1" w:styleId="ab">
    <w:name w:val="Название Знак"/>
    <w:basedOn w:val="a1"/>
    <w:link w:val="aa"/>
    <w:uiPriority w:val="10"/>
    <w:rsid w:val="004B5151"/>
    <w:rPr>
      <w:rFonts w:ascii="Arial" w:eastAsiaTheme="majorEastAsia" w:hAnsi="Arial" w:cstheme="majorBidi"/>
      <w:b/>
      <w:color w:val="000000"/>
      <w:spacing w:val="-10"/>
      <w:kern w:val="28"/>
      <w:sz w:val="32"/>
      <w:szCs w:val="56"/>
      <w:lang w:eastAsia="ru-RU"/>
    </w:rPr>
  </w:style>
  <w:style w:type="paragraph" w:styleId="ac">
    <w:name w:val="Body Text"/>
    <w:basedOn w:val="a"/>
    <w:link w:val="ad"/>
    <w:uiPriority w:val="1"/>
    <w:unhideWhenUsed/>
    <w:qFormat/>
    <w:rsid w:val="004B5151"/>
    <w:pPr>
      <w:widowControl w:val="0"/>
      <w:autoSpaceDE w:val="0"/>
      <w:autoSpaceDN w:val="0"/>
      <w:adjustRightInd w:val="0"/>
      <w:spacing w:before="120" w:after="0" w:line="240" w:lineRule="auto"/>
      <w:ind w:left="2332" w:hanging="862"/>
      <w:jc w:val="both"/>
    </w:pPr>
    <w:rPr>
      <w:rFonts w:ascii="Calibri" w:eastAsiaTheme="minorEastAsia" w:hAnsi="Calibri" w:cs="Times New Roman"/>
      <w:color w:val="000000"/>
      <w:sz w:val="24"/>
      <w:szCs w:val="24"/>
      <w:lang w:eastAsia="ru-RU"/>
    </w:rPr>
  </w:style>
  <w:style w:type="character" w:customStyle="1" w:styleId="ad">
    <w:name w:val="Основной текст Знак"/>
    <w:basedOn w:val="a1"/>
    <w:link w:val="ac"/>
    <w:uiPriority w:val="1"/>
    <w:rsid w:val="004B5151"/>
    <w:rPr>
      <w:rFonts w:ascii="Calibri" w:eastAsiaTheme="minorEastAsia" w:hAnsi="Calibri" w:cs="Times New Roman"/>
      <w:color w:val="000000"/>
      <w:sz w:val="24"/>
      <w:szCs w:val="24"/>
      <w:lang w:eastAsia="ru-RU"/>
    </w:rPr>
  </w:style>
  <w:style w:type="paragraph" w:styleId="ae">
    <w:name w:val="annotation subject"/>
    <w:basedOn w:val="a6"/>
    <w:next w:val="a6"/>
    <w:link w:val="af"/>
    <w:uiPriority w:val="99"/>
    <w:semiHidden/>
    <w:unhideWhenUsed/>
    <w:rsid w:val="004B5151"/>
    <w:rPr>
      <w:b/>
      <w:bCs/>
    </w:rPr>
  </w:style>
  <w:style w:type="character" w:customStyle="1" w:styleId="af">
    <w:name w:val="Тема примечания Знак"/>
    <w:basedOn w:val="a7"/>
    <w:link w:val="ae"/>
    <w:uiPriority w:val="99"/>
    <w:semiHidden/>
    <w:rsid w:val="004B5151"/>
    <w:rPr>
      <w:rFonts w:ascii="Arial" w:eastAsia="Arial" w:hAnsi="Arial" w:cs="Arial"/>
      <w:b/>
      <w:bCs/>
      <w:color w:val="000000"/>
      <w:sz w:val="20"/>
      <w:szCs w:val="20"/>
      <w:lang w:eastAsia="ru-RU"/>
    </w:rPr>
  </w:style>
  <w:style w:type="paragraph" w:customStyle="1" w:styleId="TableParagraph">
    <w:name w:val="Table Paragraph"/>
    <w:basedOn w:val="a"/>
    <w:uiPriority w:val="1"/>
    <w:qFormat/>
    <w:rsid w:val="004B5151"/>
    <w:pPr>
      <w:widowControl w:val="0"/>
      <w:autoSpaceDE w:val="0"/>
      <w:autoSpaceDN w:val="0"/>
      <w:adjustRightInd w:val="0"/>
      <w:spacing w:after="0" w:line="240" w:lineRule="auto"/>
      <w:jc w:val="both"/>
    </w:pPr>
    <w:rPr>
      <w:rFonts w:ascii="Times New Roman" w:eastAsiaTheme="minorEastAsia" w:hAnsi="Times New Roman" w:cs="Times New Roman"/>
      <w:color w:val="000000"/>
      <w:sz w:val="24"/>
      <w:szCs w:val="24"/>
      <w:lang w:eastAsia="ru-RU"/>
    </w:rPr>
  </w:style>
  <w:style w:type="paragraph" w:styleId="af0">
    <w:name w:val="TOC Heading"/>
    <w:basedOn w:val="1"/>
    <w:next w:val="a"/>
    <w:uiPriority w:val="39"/>
    <w:unhideWhenUsed/>
    <w:qFormat/>
    <w:rsid w:val="004B5151"/>
    <w:pPr>
      <w:spacing w:line="259" w:lineRule="auto"/>
      <w:outlineLvl w:val="9"/>
    </w:pPr>
  </w:style>
  <w:style w:type="paragraph" w:styleId="21">
    <w:name w:val="toc 2"/>
    <w:basedOn w:val="a"/>
    <w:next w:val="a"/>
    <w:autoRedefine/>
    <w:uiPriority w:val="39"/>
    <w:unhideWhenUsed/>
    <w:rsid w:val="004B5151"/>
    <w:pPr>
      <w:spacing w:after="100"/>
      <w:ind w:left="240"/>
      <w:jc w:val="both"/>
    </w:pPr>
    <w:rPr>
      <w:rFonts w:ascii="Arial" w:eastAsia="Arial" w:hAnsi="Arial" w:cs="Arial"/>
      <w:color w:val="000000"/>
      <w:sz w:val="24"/>
      <w:szCs w:val="24"/>
      <w:lang w:eastAsia="ru-RU"/>
    </w:rPr>
  </w:style>
  <w:style w:type="paragraph" w:styleId="31">
    <w:name w:val="toc 3"/>
    <w:basedOn w:val="a"/>
    <w:next w:val="a"/>
    <w:autoRedefine/>
    <w:uiPriority w:val="39"/>
    <w:unhideWhenUsed/>
    <w:rsid w:val="004B5151"/>
    <w:pPr>
      <w:spacing w:after="100"/>
      <w:ind w:left="480"/>
      <w:jc w:val="both"/>
    </w:pPr>
    <w:rPr>
      <w:rFonts w:ascii="Arial" w:eastAsia="Arial" w:hAnsi="Arial" w:cs="Arial"/>
      <w:color w:val="000000"/>
      <w:sz w:val="24"/>
      <w:szCs w:val="24"/>
      <w:lang w:eastAsia="ru-RU"/>
    </w:rPr>
  </w:style>
  <w:style w:type="character" w:styleId="af1">
    <w:name w:val="Hyperlink"/>
    <w:basedOn w:val="a1"/>
    <w:uiPriority w:val="99"/>
    <w:unhideWhenUsed/>
    <w:rsid w:val="004B5151"/>
    <w:rPr>
      <w:color w:val="0000FF" w:themeColor="hyperlink"/>
      <w:u w:val="single"/>
    </w:rPr>
  </w:style>
  <w:style w:type="numbering" w:customStyle="1" w:styleId="11">
    <w:name w:val="Нет списка1"/>
    <w:next w:val="a3"/>
    <w:uiPriority w:val="99"/>
    <w:semiHidden/>
    <w:unhideWhenUsed/>
    <w:rsid w:val="004B5151"/>
  </w:style>
  <w:style w:type="paragraph" w:customStyle="1" w:styleId="SignyText">
    <w:name w:val="Signy Text"/>
    <w:basedOn w:val="a"/>
    <w:link w:val="SignyText0"/>
    <w:qFormat/>
    <w:rsid w:val="004B5151"/>
    <w:pPr>
      <w:spacing w:line="240" w:lineRule="auto"/>
      <w:jc w:val="both"/>
    </w:pPr>
    <w:rPr>
      <w:rFonts w:ascii="Arial" w:eastAsia="Times New Roman" w:hAnsi="Arial" w:cs="Times New Roman"/>
      <w:color w:val="000000"/>
      <w:sz w:val="20"/>
      <w:szCs w:val="20"/>
      <w:lang w:eastAsia="ru-RU"/>
    </w:rPr>
  </w:style>
  <w:style w:type="character" w:customStyle="1" w:styleId="SignyText0">
    <w:name w:val="Signy Text Знак"/>
    <w:link w:val="SignyText"/>
    <w:locked/>
    <w:rsid w:val="004B5151"/>
    <w:rPr>
      <w:rFonts w:ascii="Arial" w:eastAsia="Times New Roman" w:hAnsi="Arial" w:cs="Times New Roman"/>
      <w:color w:val="000000"/>
      <w:sz w:val="20"/>
      <w:szCs w:val="20"/>
      <w:lang w:eastAsia="ru-RU"/>
    </w:rPr>
  </w:style>
  <w:style w:type="paragraph" w:styleId="af2">
    <w:name w:val="header"/>
    <w:basedOn w:val="a"/>
    <w:link w:val="af3"/>
    <w:uiPriority w:val="99"/>
    <w:unhideWhenUsed/>
    <w:rsid w:val="004B5151"/>
    <w:pPr>
      <w:tabs>
        <w:tab w:val="center" w:pos="4677"/>
        <w:tab w:val="right" w:pos="9355"/>
      </w:tabs>
      <w:spacing w:after="0" w:line="240" w:lineRule="auto"/>
      <w:jc w:val="both"/>
    </w:pPr>
    <w:rPr>
      <w:rFonts w:ascii="Arial" w:eastAsia="Arial" w:hAnsi="Arial" w:cs="Arial"/>
      <w:color w:val="000000"/>
      <w:sz w:val="24"/>
      <w:szCs w:val="24"/>
      <w:lang w:eastAsia="ru-RU"/>
    </w:rPr>
  </w:style>
  <w:style w:type="character" w:customStyle="1" w:styleId="af3">
    <w:name w:val="Верхний колонтитул Знак"/>
    <w:basedOn w:val="a1"/>
    <w:link w:val="af2"/>
    <w:uiPriority w:val="99"/>
    <w:rsid w:val="004B5151"/>
    <w:rPr>
      <w:rFonts w:ascii="Arial" w:eastAsia="Arial" w:hAnsi="Arial" w:cs="Arial"/>
      <w:color w:val="000000"/>
      <w:sz w:val="24"/>
      <w:szCs w:val="24"/>
      <w:lang w:eastAsia="ru-RU"/>
    </w:rPr>
  </w:style>
  <w:style w:type="paragraph" w:styleId="af4">
    <w:name w:val="footer"/>
    <w:basedOn w:val="a"/>
    <w:link w:val="af5"/>
    <w:uiPriority w:val="99"/>
    <w:unhideWhenUsed/>
    <w:rsid w:val="004B5151"/>
    <w:pPr>
      <w:tabs>
        <w:tab w:val="center" w:pos="4677"/>
        <w:tab w:val="right" w:pos="9355"/>
      </w:tabs>
      <w:spacing w:after="0" w:line="240" w:lineRule="auto"/>
      <w:jc w:val="both"/>
    </w:pPr>
    <w:rPr>
      <w:rFonts w:ascii="Arial" w:eastAsia="Arial" w:hAnsi="Arial" w:cs="Arial"/>
      <w:color w:val="000000"/>
      <w:sz w:val="24"/>
      <w:szCs w:val="24"/>
      <w:lang w:eastAsia="ru-RU"/>
    </w:rPr>
  </w:style>
  <w:style w:type="character" w:customStyle="1" w:styleId="af5">
    <w:name w:val="Нижний колонтитул Знак"/>
    <w:basedOn w:val="a1"/>
    <w:link w:val="af4"/>
    <w:uiPriority w:val="99"/>
    <w:rsid w:val="004B5151"/>
    <w:rPr>
      <w:rFonts w:ascii="Arial" w:eastAsia="Arial" w:hAnsi="Arial" w:cs="Arial"/>
      <w:color w:val="000000"/>
      <w:sz w:val="24"/>
      <w:szCs w:val="24"/>
      <w:lang w:eastAsia="ru-RU"/>
    </w:rPr>
  </w:style>
  <w:style w:type="paragraph" w:customStyle="1" w:styleId="fmbody">
    <w:name w:val="fm_body"/>
    <w:basedOn w:val="a"/>
    <w:rsid w:val="004B51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2"/>
    <w:next w:val="a4"/>
    <w:uiPriority w:val="39"/>
    <w:rsid w:val="004B5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51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emf"/><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118</Pages>
  <Words>28884</Words>
  <Characters>164643</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Турчин</dc:creator>
  <cp:lastModifiedBy>Алена</cp:lastModifiedBy>
  <cp:revision>13</cp:revision>
  <cp:lastPrinted>2021-09-29T07:12:00Z</cp:lastPrinted>
  <dcterms:created xsi:type="dcterms:W3CDTF">2022-03-24T10:39:00Z</dcterms:created>
  <dcterms:modified xsi:type="dcterms:W3CDTF">2022-08-05T07:05:00Z</dcterms:modified>
</cp:coreProperties>
</file>