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552F" w14:textId="6CCB5EFC" w:rsidR="003750C8" w:rsidRDefault="003750C8" w:rsidP="003750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3E3263F1" w14:textId="099597A9" w:rsidR="00811372" w:rsidRDefault="00526D89" w:rsidP="00E80C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Требование к информационной </w:t>
      </w:r>
      <w:r w:rsidR="00E80C15">
        <w:rPr>
          <w:rFonts w:ascii="Times New Roman" w:hAnsi="Times New Roman" w:cs="Times New Roman"/>
          <w:sz w:val="28"/>
          <w:szCs w:val="28"/>
        </w:rPr>
        <w:t>модели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объекта ОКС</w:t>
      </w:r>
      <w:r w:rsidR="003C3296">
        <w:rPr>
          <w:rFonts w:ascii="Times New Roman" w:hAnsi="Times New Roman" w:cs="Times New Roman"/>
          <w:sz w:val="28"/>
          <w:szCs w:val="28"/>
        </w:rPr>
        <w:t>, финансируемых с привлечением средств бюджетов системы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9"/>
        <w:gridCol w:w="6076"/>
      </w:tblGrid>
      <w:tr w:rsidR="00E80C15" w14:paraId="1FDF7B72" w14:textId="77777777" w:rsidTr="00E80C15">
        <w:tc>
          <w:tcPr>
            <w:tcW w:w="2518" w:type="dxa"/>
          </w:tcPr>
          <w:p w14:paraId="2E30EB65" w14:textId="77777777" w:rsidR="00E80C15" w:rsidRDefault="00720963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7053" w:type="dxa"/>
          </w:tcPr>
          <w:p w14:paraId="4FDB01C3" w14:textId="25271FE1" w:rsidR="00902866" w:rsidRPr="0054672B" w:rsidRDefault="00720963" w:rsidP="0054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разделы в цифровой модели</w:t>
            </w:r>
            <w:r w:rsidR="0054672B">
              <w:rPr>
                <w:rFonts w:ascii="Times New Roman" w:hAnsi="Times New Roman" w:cs="Times New Roman"/>
                <w:sz w:val="28"/>
                <w:szCs w:val="28"/>
              </w:rPr>
              <w:t xml:space="preserve"> 2,3,4,5,6 (в объеме строительного генерального плана основного периода строительства)</w:t>
            </w:r>
          </w:p>
        </w:tc>
      </w:tr>
      <w:tr w:rsidR="00902866" w14:paraId="200919BD" w14:textId="77777777" w:rsidTr="00E80C15">
        <w:tc>
          <w:tcPr>
            <w:tcW w:w="2518" w:type="dxa"/>
          </w:tcPr>
          <w:p w14:paraId="5B8F8394" w14:textId="77777777" w:rsidR="00902866" w:rsidRDefault="00902866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Требования к применяемым нормативным правовым и нормативно-техническим документам по стандартизации информационного моделирования</w:t>
            </w:r>
          </w:p>
        </w:tc>
        <w:tc>
          <w:tcPr>
            <w:tcW w:w="7053" w:type="dxa"/>
          </w:tcPr>
          <w:p w14:paraId="2BB7A354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 xml:space="preserve"> модель (далее – ИМ) объекта должна выполняться с учетом </w:t>
            </w:r>
            <w:proofErr w:type="gramStart"/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90286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нормативных правовых актов: </w:t>
            </w:r>
          </w:p>
          <w:p w14:paraId="72352966" w14:textId="1011C744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15.09.2020 № 1431 “Об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строительства” (далее – ПП РФ 1431);</w:t>
            </w:r>
          </w:p>
          <w:p w14:paraId="7C82287C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Рекомендуется учитывать требования следующих нормативных технических документов:</w:t>
            </w:r>
          </w:p>
          <w:p w14:paraId="285815C2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ГОСТ Р 10.0.03-2019/ИСО 29481-1:2016 "Система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формат", идентичный международному стандарту ИСО 29481-1:2016 "Информационное моделирование в строительстве. Справочник по обмену информацией. Часть 1. Методология и формат";</w:t>
            </w:r>
          </w:p>
          <w:p w14:paraId="56477EEE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ГОСТ Р 57563–2017/ISO/TS 12911:2012 “Моделирование информационное в строительстве. Основные положения по разработке стандартов информационного моделирования зданий и сооружений”;</w:t>
            </w:r>
          </w:p>
          <w:p w14:paraId="0FDD46EE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СП 301.1325800.2017 «Информационное моделирование в строительстве. Правила организации работ производственно-техническими отделами»;</w:t>
            </w:r>
          </w:p>
          <w:p w14:paraId="36F6E377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СП 328.1325800.2020 “Информационное моделирование в строительстве. Правила описания компонентов информационной модели” (далее – СП 328);</w:t>
            </w:r>
          </w:p>
          <w:p w14:paraId="4C98BDFB" w14:textId="184A732D" w:rsidR="00902866" w:rsidRPr="00902866" w:rsidRDefault="00390B5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СП 333.1325800.2020 “Информационное моделирование в строительстве. Правила формирования информационной модели объектов на различных стадиях жизненного цикла” (далее – СП 333);</w:t>
            </w:r>
          </w:p>
          <w:p w14:paraId="1ABD16F5" w14:textId="7B313AFE" w:rsidR="00902866" w:rsidRPr="00902866" w:rsidRDefault="00390B5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СП 404.1325800.2018 “Информационное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моделирования” (далее – СП 404).</w:t>
            </w:r>
          </w:p>
          <w:p w14:paraId="63268780" w14:textId="2AB12493" w:rsidR="00902866" w:rsidRPr="00902866" w:rsidRDefault="00390B5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866"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ГОСТ Р 10.0.02-2019/ИСО «Система стандартов информационного моделирования зданий и сооружений. Отраслевые базовые классы (IFC) для обмена и управления данными об объектах строительства».</w:t>
            </w:r>
          </w:p>
          <w:p w14:paraId="582912D0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3A32F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В соответствии с СП 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.1325800.2020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заказчика к информационным моделям фиксируются в техническом задании (заданиях), которое включает в себя раздел с требованиями к информационной модели. Минимальный состав требований должен включать в себя: </w:t>
            </w:r>
          </w:p>
          <w:p w14:paraId="7E5811F2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цели и задачи применения информационного моделирования на различных стадиях ЖЦ;</w:t>
            </w:r>
          </w:p>
          <w:p w14:paraId="13B562E2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этапы работ и контрольные точки выдачи информации;</w:t>
            </w:r>
          </w:p>
          <w:p w14:paraId="309F3638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составу ИМ и объемам моделирования в случае требования о предоставлении трехмерной модели (моделей);</w:t>
            </w:r>
          </w:p>
          <w:p w14:paraId="66EFCC12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составу и форматам выдачи результатов проекта.</w:t>
            </w:r>
          </w:p>
          <w:p w14:paraId="1874C48E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3248" w14:textId="77777777" w:rsidR="00902866" w:rsidRP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рекомендуется описывать требования к Среде общих данных, именованию файлов, к качеству трехмерной модели </w:t>
            </w:r>
            <w:r w:rsidRPr="00902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(моделей) ИМ, процедурам согласования, способам и форматам обмена данными.</w:t>
            </w:r>
          </w:p>
          <w:p w14:paraId="2686E4ED" w14:textId="77777777" w:rsidR="00902866" w:rsidRDefault="00902866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В Задании рекомендуется указать следующие виды требований, связанных с использованием технологий информационного моделирования.</w:t>
            </w:r>
          </w:p>
        </w:tc>
      </w:tr>
      <w:tr w:rsidR="00E80C15" w14:paraId="052FBBAB" w14:textId="77777777" w:rsidTr="00E80C15">
        <w:tc>
          <w:tcPr>
            <w:tcW w:w="2518" w:type="dxa"/>
          </w:tcPr>
          <w:p w14:paraId="182D1FA2" w14:textId="77777777" w:rsidR="00E80C15" w:rsidRDefault="00E80C15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эскизному проекту</w:t>
            </w:r>
          </w:p>
        </w:tc>
        <w:tc>
          <w:tcPr>
            <w:tcW w:w="7053" w:type="dxa"/>
          </w:tcPr>
          <w:p w14:paraId="162357A1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отобразить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 xml:space="preserve"> в виде, соответствующем авторскому замыслу архитектурного объекта и предусмотренном к реализации (масштаб определяется заявителем одинаковым для всех схем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ГОСТ Р 21.1101.2020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, с обеспечением доступности для прочтения (рассмотрения) всех текстов и условных обозначений, толщин линий, текстур, элементов, архитектурных деталей, располагаемых на фасадах, в том числе рекламных и информационных конструкций, а также цветовых оттенков, текстур и рисунков, применяемых в фасадных решениях (должны быть различимы при визуальной оценке схем):</w:t>
            </w:r>
          </w:p>
          <w:p w14:paraId="64E583CB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 xml:space="preserve">схем разверток фасадов (по основным улицам с </w:t>
            </w:r>
            <w:proofErr w:type="spellStart"/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фотофиксацией</w:t>
            </w:r>
            <w:proofErr w:type="spellEnd"/>
            <w:r w:rsidRPr="00E80C15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существующего положения и встройками фасадов проектируемого (реконструируемого) объекта);</w:t>
            </w:r>
          </w:p>
          <w:p w14:paraId="53FDE773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схем фасадов (с размещением рекламных и информационных конструкций и навесного оборудования, фрагментами фасадов с обозначением всех фасадных конструкций и применяемых отделочных материалов; фасадные решения рекомендуется представлять не менее чем в двух вариантах, при этом варианты фасадных решений должны отличаться между собой в колористическом, стилистическом, композиционном и пластическом решениях);</w:t>
            </w:r>
          </w:p>
          <w:p w14:paraId="4EA50569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схем разрезов (не менее 2: продольного и поперечного);</w:t>
            </w:r>
          </w:p>
          <w:p w14:paraId="2BCD76CC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схем поэтажных планов объекта капитального строительства с приведением экспликации для всех помещений;</w:t>
            </w:r>
          </w:p>
          <w:p w14:paraId="045327EF" w14:textId="77777777" w:rsidR="00E80C15" w:rsidRPr="00E80C15" w:rsidRDefault="00E80C15" w:rsidP="00E80C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 xml:space="preserve">ные текстовые, графические материалы, характеризующие планируемое строительство (реконструкцию), в том числе перспективные изображения объекта в сфере капитального строительства с учетом объемно-пространственного решения существующих или планируемых объектов капитального 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прилегающих в радиусе 300 метров (городские) 200 (сельские) к заявленному объекту в сфере капитального строительства с наиболее ответственных направлений его восприятия (ЗD-визуализация).</w:t>
            </w:r>
          </w:p>
        </w:tc>
      </w:tr>
      <w:tr w:rsidR="00E80C15" w14:paraId="1D90FA25" w14:textId="77777777" w:rsidTr="00E80C15">
        <w:tc>
          <w:tcPr>
            <w:tcW w:w="2518" w:type="dxa"/>
          </w:tcPr>
          <w:p w14:paraId="133F394F" w14:textId="77777777" w:rsidR="00E80C15" w:rsidRDefault="00E80C15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инженерно-геодезическим изысканиям.</w:t>
            </w:r>
          </w:p>
        </w:tc>
        <w:tc>
          <w:tcPr>
            <w:tcW w:w="7053" w:type="dxa"/>
          </w:tcPr>
          <w:p w14:paraId="7B864949" w14:textId="77777777" w:rsidR="00E80C15" w:rsidRPr="00E80C15" w:rsidRDefault="00E80C15" w:rsidP="00E8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Цифровой модели рельефа, содержащей в себе:</w:t>
            </w:r>
          </w:p>
          <w:p w14:paraId="69B6818F" w14:textId="77777777" w:rsidR="00E80C15" w:rsidRPr="00E80C15" w:rsidRDefault="00E80C15" w:rsidP="00E8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ab/>
              <w:t>оцифрованные данные инженерно-геодезических изысканий в виде поверхностей информационной модели (отметить характерные точки; построить пространственные структурные линии по характерным точкам; линейные объекты формировать в виде структурных линий. Линии не должны иметь разрывов на протяжении однотипных участков. Разрывы допускаются для линий, обозначающих кромку проезжей части и бровку обочины в местах пересечений и примыканий.</w:t>
            </w:r>
          </w:p>
          <w:p w14:paraId="19953786" w14:textId="77777777" w:rsidR="00E80C15" w:rsidRPr="00E80C15" w:rsidRDefault="00E80C15" w:rsidP="00E8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ab/>
              <w:t>каждый тип поверхности (грунт, асфальт, щебень и т.д.) должны иметь собственную поверхность для возможности идентификации по текстуре и разделения объема разработки грунта по типам.</w:t>
            </w:r>
          </w:p>
          <w:p w14:paraId="0C7FCABA" w14:textId="77777777" w:rsidR="00E80C15" w:rsidRDefault="00E80C15" w:rsidP="00E8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80C15">
              <w:rPr>
                <w:rFonts w:ascii="Times New Roman" w:hAnsi="Times New Roman" w:cs="Times New Roman"/>
                <w:sz w:val="28"/>
                <w:szCs w:val="28"/>
              </w:rPr>
              <w:tab/>
              <w:t>ситуационные объекты (точечные, линейные и площадные), имеющие координатную и высотную привязку.</w:t>
            </w:r>
          </w:p>
        </w:tc>
      </w:tr>
      <w:tr w:rsidR="00E80C15" w14:paraId="129CB2A0" w14:textId="77777777" w:rsidTr="00E80C15">
        <w:tc>
          <w:tcPr>
            <w:tcW w:w="2518" w:type="dxa"/>
          </w:tcPr>
          <w:p w14:paraId="5DD9163C" w14:textId="77777777" w:rsidR="00E80C15" w:rsidRDefault="00B74302" w:rsidP="00B7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инженерно-геологическим изысканиям.</w:t>
            </w:r>
          </w:p>
        </w:tc>
        <w:tc>
          <w:tcPr>
            <w:tcW w:w="7053" w:type="dxa"/>
          </w:tcPr>
          <w:p w14:paraId="6C36EFDC" w14:textId="77777777" w:rsidR="00E80C15" w:rsidRDefault="00720963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80C15" w14:paraId="66D3C0EB" w14:textId="77777777" w:rsidTr="00E80C15">
        <w:tc>
          <w:tcPr>
            <w:tcW w:w="2518" w:type="dxa"/>
          </w:tcPr>
          <w:p w14:paraId="207D6697" w14:textId="77777777" w:rsidR="00E80C15" w:rsidRDefault="00B74302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инженерно-экологическим изысканиям</w:t>
            </w:r>
          </w:p>
        </w:tc>
        <w:tc>
          <w:tcPr>
            <w:tcW w:w="7053" w:type="dxa"/>
          </w:tcPr>
          <w:p w14:paraId="05D566C1" w14:textId="77777777" w:rsidR="00E80C15" w:rsidRDefault="00B74302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80C15" w14:paraId="324B6BDD" w14:textId="77777777" w:rsidTr="00E80C15">
        <w:tc>
          <w:tcPr>
            <w:tcW w:w="2518" w:type="dxa"/>
          </w:tcPr>
          <w:p w14:paraId="649CEA29" w14:textId="77777777" w:rsidR="00E80C15" w:rsidRDefault="00B74302" w:rsidP="00B7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инженерно-гидрометеорологическим изысканиям</w:t>
            </w:r>
          </w:p>
        </w:tc>
        <w:tc>
          <w:tcPr>
            <w:tcW w:w="7053" w:type="dxa"/>
          </w:tcPr>
          <w:p w14:paraId="72D00B39" w14:textId="77777777" w:rsidR="00E80C15" w:rsidRDefault="00B74302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80C15" w14:paraId="1E7327A0" w14:textId="77777777" w:rsidTr="00E80C15">
        <w:tc>
          <w:tcPr>
            <w:tcW w:w="2518" w:type="dxa"/>
          </w:tcPr>
          <w:p w14:paraId="1275D554" w14:textId="77777777" w:rsidR="00E80C15" w:rsidRDefault="00B74302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02">
              <w:rPr>
                <w:rFonts w:ascii="Times New Roman" w:hAnsi="Times New Roman" w:cs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7053" w:type="dxa"/>
          </w:tcPr>
          <w:p w14:paraId="4D85BB66" w14:textId="77777777" w:rsidR="00E80C15" w:rsidRDefault="00B74302" w:rsidP="00B7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Заложить</w:t>
            </w:r>
            <w:r w:rsidRPr="00B743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302">
              <w:rPr>
                <w:rFonts w:ascii="Times New Roman" w:hAnsi="Times New Roman" w:cs="Times New Roman"/>
                <w:sz w:val="28"/>
                <w:szCs w:val="28"/>
              </w:rPr>
              <w:t xml:space="preserve">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74302">
              <w:rPr>
                <w:rFonts w:ascii="Times New Roman" w:hAnsi="Times New Roman" w:cs="Times New Roman"/>
                <w:sz w:val="28"/>
                <w:szCs w:val="28"/>
              </w:rPr>
              <w:t xml:space="preserve"> (с координатами X, Y, Z) осей здания, в характерных узлах, углах поворота трасс инженерных сетей, границах объекта для обеспечения возможности разбивки разрабатываемого объекта капитального строительства, выноса и построения элементов информационной модели на строительной площадке;</w:t>
            </w:r>
          </w:p>
        </w:tc>
      </w:tr>
      <w:tr w:rsidR="00E80C15" w14:paraId="0869C3B6" w14:textId="77777777" w:rsidTr="00E80C15">
        <w:tc>
          <w:tcPr>
            <w:tcW w:w="2518" w:type="dxa"/>
          </w:tcPr>
          <w:p w14:paraId="42C3EA5C" w14:textId="77777777" w:rsidR="00E80C15" w:rsidRDefault="0025174F" w:rsidP="00E80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</w:t>
            </w:r>
          </w:p>
        </w:tc>
        <w:tc>
          <w:tcPr>
            <w:tcW w:w="7053" w:type="dxa"/>
          </w:tcPr>
          <w:p w14:paraId="71029EF7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метрическая система мер. </w:t>
            </w:r>
          </w:p>
          <w:p w14:paraId="0C9957E1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Принятые единицы измерения:</w:t>
            </w:r>
          </w:p>
          <w:p w14:paraId="71CD06D0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длина – миллиметр, метр, округление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2 знака</w:t>
            </w:r>
          </w:p>
          <w:p w14:paraId="618B3C9E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площадь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квадратный метр, округление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2 знака</w:t>
            </w:r>
          </w:p>
          <w:p w14:paraId="35A15855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объем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кубический метр, округление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3 знака</w:t>
            </w:r>
          </w:p>
          <w:p w14:paraId="09C6940B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угол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градус, минуты</w:t>
            </w:r>
          </w:p>
          <w:p w14:paraId="222A1156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масса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килограмм, тонна</w:t>
            </w:r>
          </w:p>
          <w:p w14:paraId="42E7D194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 – штуки</w:t>
            </w:r>
          </w:p>
          <w:p w14:paraId="52600397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температура – градус Цельсия (°C), округление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1 знак</w:t>
            </w:r>
          </w:p>
          <w:p w14:paraId="4876961D" w14:textId="77777777" w:rsidR="00E80C15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мощность – ватт (Вт), киловатт (кВт), округление </w:t>
            </w:r>
            <w:r w:rsidRPr="0025174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 2 знака</w:t>
            </w:r>
          </w:p>
        </w:tc>
      </w:tr>
      <w:tr w:rsidR="0025174F" w14:paraId="441181CA" w14:textId="77777777" w:rsidTr="00E80C15">
        <w:tc>
          <w:tcPr>
            <w:tcW w:w="2518" w:type="dxa"/>
          </w:tcPr>
          <w:p w14:paraId="5C85C32E" w14:textId="77777777" w:rsidR="0025174F" w:rsidRDefault="0025174F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7053" w:type="dxa"/>
          </w:tcPr>
          <w:p w14:paraId="129DA00B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Все элементы модели и их детали моделируются в масштабе 1:1.</w:t>
            </w:r>
          </w:p>
        </w:tc>
      </w:tr>
      <w:tr w:rsidR="0025174F" w14:paraId="64562882" w14:textId="77777777" w:rsidTr="00E80C15">
        <w:tc>
          <w:tcPr>
            <w:tcW w:w="2518" w:type="dxa"/>
          </w:tcPr>
          <w:p w14:paraId="6EACFA45" w14:textId="77777777" w:rsidR="0025174F" w:rsidRDefault="0025174F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координат</w:t>
            </w:r>
          </w:p>
        </w:tc>
        <w:tc>
          <w:tcPr>
            <w:tcW w:w="7053" w:type="dxa"/>
          </w:tcPr>
          <w:p w14:paraId="7D0A2BBD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 xml:space="preserve">Модели всех разделов проекта должны иметь единую общую систему координат. </w:t>
            </w:r>
          </w:p>
          <w:p w14:paraId="0A3CE979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Рельеф и схема прилегающей территории разрабатываются в отдельной модели, данная модель должна являться источником общих координат для остальных моделей объекта строительства.</w:t>
            </w:r>
          </w:p>
          <w:p w14:paraId="5DD58B84" w14:textId="77777777" w:rsidR="0025174F" w:rsidRPr="0025174F" w:rsidRDefault="00902866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174F" w:rsidRPr="0025174F">
              <w:rPr>
                <w:rFonts w:ascii="Times New Roman" w:hAnsi="Times New Roman" w:cs="Times New Roman"/>
                <w:sz w:val="28"/>
                <w:szCs w:val="28"/>
              </w:rPr>
              <w:t>истема координат проекта должна иметь привязку к Местной системе координат. Использование других систем координат возможно только при согласовании с Заказчиком.</w:t>
            </w:r>
          </w:p>
        </w:tc>
      </w:tr>
      <w:tr w:rsidR="0025174F" w14:paraId="636D686F" w14:textId="77777777" w:rsidTr="00E80C15">
        <w:tc>
          <w:tcPr>
            <w:tcW w:w="2518" w:type="dxa"/>
          </w:tcPr>
          <w:p w14:paraId="585CF019" w14:textId="77777777" w:rsidR="0025174F" w:rsidRDefault="0025174F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привязок</w:t>
            </w:r>
          </w:p>
        </w:tc>
        <w:tc>
          <w:tcPr>
            <w:tcW w:w="7053" w:type="dxa"/>
          </w:tcPr>
          <w:p w14:paraId="0073C601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3.1.5.1.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ab/>
              <w:t>Каждый объект должен располагаться на своем уровне и иметь привязку к уровню, правило наименования уровней отражено в п.3.4.2</w:t>
            </w:r>
          </w:p>
          <w:p w14:paraId="747FBC72" w14:textId="77777777" w:rsidR="0025174F" w:rsidRPr="0025174F" w:rsidRDefault="0025174F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У каждого элемента ИМ должен быть заполнен параметр принадлежности к этапу/захватке/комплексу в соответствии с приложением №1.</w:t>
            </w:r>
          </w:p>
        </w:tc>
      </w:tr>
      <w:tr w:rsidR="0025174F" w14:paraId="265B8FC4" w14:textId="77777777" w:rsidTr="00E80C15">
        <w:tc>
          <w:tcPr>
            <w:tcW w:w="2518" w:type="dxa"/>
          </w:tcPr>
          <w:p w14:paraId="774C5BD6" w14:textId="77777777" w:rsidR="0025174F" w:rsidRDefault="00720963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7053" w:type="dxa"/>
          </w:tcPr>
          <w:p w14:paraId="476C2810" w14:textId="77777777" w:rsidR="00720963" w:rsidRPr="00720963" w:rsidRDefault="00720963" w:rsidP="0072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В качестве знака</w:t>
            </w:r>
            <w:r w:rsidRPr="00720963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разделителя между блоками наименования используется</w:t>
            </w:r>
          </w:p>
          <w:p w14:paraId="1B49C974" w14:textId="77777777" w:rsidR="00720963" w:rsidRPr="00720963" w:rsidRDefault="00720963" w:rsidP="0072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ab/>
              <w:t>«подчеркивание» («_»).</w:t>
            </w:r>
          </w:p>
          <w:p w14:paraId="78C2203C" w14:textId="77777777" w:rsidR="00720963" w:rsidRPr="00720963" w:rsidRDefault="00720963" w:rsidP="0072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ab/>
              <w:t>Аббревиатуры и коды пишутся заглавными буквами</w:t>
            </w:r>
          </w:p>
          <w:p w14:paraId="4A5B875F" w14:textId="77777777" w:rsidR="00720963" w:rsidRPr="00720963" w:rsidRDefault="00720963" w:rsidP="0072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Запрещено использование в названиях символов </w:t>
            </w:r>
            <w:proofErr w:type="spellStart"/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Unicode</w:t>
            </w:r>
            <w:proofErr w:type="spellEnd"/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, а также следующих знаков</w:t>
            </w:r>
            <w:proofErr w:type="gramStart"/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: ,</w:t>
            </w:r>
            <w:proofErr w:type="gramEnd"/>
            <w:r w:rsidRPr="00720963">
              <w:rPr>
                <w:rFonts w:ascii="Times New Roman" w:hAnsi="Times New Roman" w:cs="Times New Roman"/>
                <w:sz w:val="28"/>
                <w:szCs w:val="28"/>
              </w:rPr>
              <w:t xml:space="preserve"> ! £ $ % ^ &amp; ( ) { }[ ] + = @ ’ ~ # ¬ ` ‘ : \ / | ? ; * “ &lt; &gt;</w:t>
            </w:r>
          </w:p>
          <w:p w14:paraId="34651ECE" w14:textId="77777777" w:rsidR="0025174F" w:rsidRPr="0025174F" w:rsidRDefault="00720963" w:rsidP="0072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ab/>
              <w:t>Допускается использование знаков «</w:t>
            </w:r>
            <w:r w:rsidRPr="00720963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720963">
              <w:rPr>
                <w:rFonts w:ascii="Times New Roman" w:hAnsi="Times New Roman" w:cs="Times New Roman"/>
                <w:sz w:val="28"/>
                <w:szCs w:val="28"/>
              </w:rPr>
              <w:t>» и «.».</w:t>
            </w:r>
          </w:p>
        </w:tc>
      </w:tr>
      <w:tr w:rsidR="0025174F" w14:paraId="0B110A82" w14:textId="77777777" w:rsidTr="00E80C15">
        <w:tc>
          <w:tcPr>
            <w:tcW w:w="2518" w:type="dxa"/>
          </w:tcPr>
          <w:p w14:paraId="21A71E42" w14:textId="77777777" w:rsidR="0025174F" w:rsidRDefault="00DE4A4B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спецификациям и ведомостям</w:t>
            </w:r>
          </w:p>
        </w:tc>
        <w:tc>
          <w:tcPr>
            <w:tcW w:w="7053" w:type="dxa"/>
          </w:tcPr>
          <w:p w14:paraId="23408B77" w14:textId="77777777" w:rsidR="00DE4A4B" w:rsidRDefault="00DE4A4B" w:rsidP="00DE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Все необходимые спецификации и ведомости, динамически связанные с геометрической и атрибутивной проработкой информационной модели, формируются в сводной информационной модели c возможностью последующего экспорта либо выгружаются посредством специализированного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3324A0" w14:textId="77777777" w:rsidR="0025174F" w:rsidRPr="0025174F" w:rsidRDefault="00DE4A4B" w:rsidP="00DE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 xml:space="preserve"> Подсчет технико-экономических показателей и формирование спецификаций и таблиц по всему объекту/по уровням должно автоматически выполняться и автоматически изменяться при внесении изменений в информационную модель. (Каждый элемент ИМ, независимо от принадлежности к конкретному разделу, должен находиться в соответствующей его свойствам категории.)</w:t>
            </w:r>
          </w:p>
        </w:tc>
      </w:tr>
      <w:tr w:rsidR="0025174F" w14:paraId="77BC28E6" w14:textId="77777777" w:rsidTr="00E80C15">
        <w:tc>
          <w:tcPr>
            <w:tcW w:w="2518" w:type="dxa"/>
          </w:tcPr>
          <w:p w14:paraId="27CCE4C9" w14:textId="77777777" w:rsidR="0025174F" w:rsidRDefault="00DE4A4B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цифровой модели</w:t>
            </w:r>
          </w:p>
        </w:tc>
        <w:tc>
          <w:tcPr>
            <w:tcW w:w="7053" w:type="dxa"/>
          </w:tcPr>
          <w:p w14:paraId="7A71B866" w14:textId="77777777" w:rsidR="0025174F" w:rsidRPr="0025174F" w:rsidRDefault="00DE4A4B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Каждый элемент ИМ должен быть строго отнесен к соответствующей категории объектов в ПО и/или типу IFC. Основные типы элементов представлены в таблице 1. Для всех остальных объектов назначение происходит согласно технической документации спецификации IFC.</w:t>
            </w:r>
          </w:p>
        </w:tc>
      </w:tr>
      <w:tr w:rsidR="0025174F" w14:paraId="66ECB055" w14:textId="77777777" w:rsidTr="00E80C15">
        <w:tc>
          <w:tcPr>
            <w:tcW w:w="2518" w:type="dxa"/>
          </w:tcPr>
          <w:p w14:paraId="0879E589" w14:textId="77777777" w:rsidR="0025174F" w:rsidRDefault="00DE4A4B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Наименование файлов моделей</w:t>
            </w:r>
          </w:p>
        </w:tc>
        <w:tc>
          <w:tcPr>
            <w:tcW w:w="7053" w:type="dxa"/>
          </w:tcPr>
          <w:p w14:paraId="4767747D" w14:textId="77777777" w:rsidR="0025174F" w:rsidRPr="0025174F" w:rsidRDefault="00DE4A4B" w:rsidP="0025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Наименование файлов моделей формируется из блоков. Минимальное количество блоков представлено в Таблице 2.</w:t>
            </w:r>
          </w:p>
        </w:tc>
      </w:tr>
      <w:tr w:rsidR="00B5539F" w14:paraId="394A7F3C" w14:textId="77777777" w:rsidTr="00E80C15">
        <w:tc>
          <w:tcPr>
            <w:tcW w:w="2518" w:type="dxa"/>
          </w:tcPr>
          <w:p w14:paraId="21358D50" w14:textId="77777777" w:rsidR="00B5539F" w:rsidRPr="00DE4A4B" w:rsidRDefault="00B5539F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наименованию материалов</w:t>
            </w:r>
          </w:p>
        </w:tc>
        <w:tc>
          <w:tcPr>
            <w:tcW w:w="7053" w:type="dxa"/>
          </w:tcPr>
          <w:p w14:paraId="1E7B0723" w14:textId="77777777" w:rsidR="00B5539F" w:rsidRPr="00B5539F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В каждом элементе модели, с которых планируется получать объемы, следует указать корректно названный материал из библиотеки, позволяющий однозначно его идентифицировать.</w:t>
            </w:r>
          </w:p>
          <w:p w14:paraId="70CD91B8" w14:textId="77777777" w:rsidR="00B5539F" w:rsidRPr="00B5539F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Материалы в модели должны иметь декомпозицию по типу и основным характеристикам, прямо или потенциально влияющим на цену, так как объемы таких материалов также подсчитываются раздельно.</w:t>
            </w:r>
          </w:p>
          <w:p w14:paraId="195C2F0A" w14:textId="77777777" w:rsidR="00B5539F" w:rsidRPr="00B5539F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конструкций одного характера, но имеющие разные характеристики, производителя или находящиеся в разных типах других конструкций должны иметь разные материалы (например, стекло в оконных 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стеклопакетах и стекло в витражных стеклопакетах).</w:t>
            </w:r>
          </w:p>
          <w:p w14:paraId="00855B64" w14:textId="77777777" w:rsidR="00B5539F" w:rsidRPr="00B5539F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неоднозначности в декомпозиции и именовании материалов модели Генеральный подрядчик обязан согласовывать конечную декомпозицию и именования с Заказчиком.</w:t>
            </w:r>
          </w:p>
          <w:p w14:paraId="170FCD1E" w14:textId="77777777" w:rsidR="00B5539F" w:rsidRPr="00B5539F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Общая система наименования материалов должна иметь модульную структуру и описывать свойства материала от общих к частным.</w:t>
            </w:r>
          </w:p>
          <w:p w14:paraId="543CBDCF" w14:textId="77777777" w:rsidR="00B5539F" w:rsidRPr="00DE4A4B" w:rsidRDefault="00B5539F" w:rsidP="00B5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 xml:space="preserve">Пример системы наименования материалов представлен в Таблице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39F" w14:paraId="0CB342DA" w14:textId="77777777" w:rsidTr="00E80C15">
        <w:tc>
          <w:tcPr>
            <w:tcW w:w="2518" w:type="dxa"/>
          </w:tcPr>
          <w:p w14:paraId="79FFF876" w14:textId="77777777" w:rsidR="00B5539F" w:rsidRPr="00DE4A4B" w:rsidRDefault="004B5151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геометрической и атрибутивной проработке ИМ</w:t>
            </w:r>
          </w:p>
        </w:tc>
        <w:tc>
          <w:tcPr>
            <w:tcW w:w="7053" w:type="dxa"/>
          </w:tcPr>
          <w:p w14:paraId="6BEBB4A3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Таблица информационного и геометрического наполнения составлена в соответствии со структурой общего классификатора, предоставляемого Заказчиком, и отражает состав минимально необходимых элементов модели, а также минимально необходимый набор и имена их свойств.</w:t>
            </w:r>
          </w:p>
          <w:p w14:paraId="4C7DAF19" w14:textId="77777777" w:rsidR="00B5539F" w:rsidRPr="00DE4A4B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требуемый элемент отсутствует в таблице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 xml:space="preserve">, Генеральный подрядчик обязан предоставить дополнение к таблице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соответствующими элементами и уровнями геометрической и атрибутивной проработки элементов.</w:t>
            </w:r>
          </w:p>
        </w:tc>
      </w:tr>
      <w:tr w:rsidR="00B5539F" w14:paraId="086C43F4" w14:textId="77777777" w:rsidTr="00E80C15">
        <w:tc>
          <w:tcPr>
            <w:tcW w:w="2518" w:type="dxa"/>
          </w:tcPr>
          <w:p w14:paraId="541866D5" w14:textId="77777777" w:rsidR="00B5539F" w:rsidRPr="00DE4A4B" w:rsidRDefault="004B5151" w:rsidP="0025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проверке цифровой модели</w:t>
            </w:r>
          </w:p>
        </w:tc>
        <w:tc>
          <w:tcPr>
            <w:tcW w:w="7053" w:type="dxa"/>
          </w:tcPr>
          <w:p w14:paraId="472DD7B7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Перед передачей информационной модели Заказчику Генеральный подрядчик должен каждую информационную модель проверить на соответствие требованиям технических условий от балансодержателей сетей, ТЗ, условиям Контракта, а также должен проверить по следующим пунктам:</w:t>
            </w:r>
          </w:p>
          <w:p w14:paraId="44B95542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- на соответствие заданию на выполнение работ по созданию информационной модели строительства объекта;</w:t>
            </w:r>
          </w:p>
          <w:p w14:paraId="15088D49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- провести визуальную проверку информационной модели и экспортируемого из нее комплекта чертежей Документации на наличие шрифтов и библиотечных элементов, задействованных в информационной модели, на отсутствие внешних ссылок на сторонние ресурсы, используемые шрифты и библиотечные элементы в информационной модели;</w:t>
            </w:r>
          </w:p>
          <w:p w14:paraId="0420E7DD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- на соответствие действующим нормативным документам;</w:t>
            </w:r>
          </w:p>
          <w:p w14:paraId="7D6BC18E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отсутствие во всех Разделах недопустимых пересечений между элементами модели, а также на наличие минимального пространства при его необходимости. Минимальный набор проверок отражен в Матрице проверки на коллизии в таблице 12 п.4.2 Настоящего ТЗ. Матрица проверки на коллизии может видоизменяться в зависимости от наличия элементов в информационной модели. Генеральный подрядчик должен разработать матрицу проверки на коллизии и согласовать с Заказчиком;</w:t>
            </w:r>
          </w:p>
          <w:p w14:paraId="29ED4E3D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- на отсутствие дублирования объектов и их частей.</w:t>
            </w:r>
          </w:p>
          <w:p w14:paraId="0FDF3223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Элементы информационной модели, а также их составные части, не должны дублироваться или иметь перекрывающуюся геометрию.</w:t>
            </w:r>
          </w:p>
          <w:p w14:paraId="00931022" w14:textId="77777777" w:rsidR="004B5151" w:rsidRPr="004B5151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- на отсутствие непроектных элементов</w:t>
            </w:r>
          </w:p>
          <w:p w14:paraId="24DE8A4C" w14:textId="77777777" w:rsidR="00B5539F" w:rsidRPr="00DE4A4B" w:rsidRDefault="004B5151" w:rsidP="004B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В информационной модели не должны присутствовать объекты, не относящиеся и не отраженные в экспортируемом из информационной модели комплекта чертежей Документации и/или спецификациях.</w:t>
            </w:r>
          </w:p>
        </w:tc>
      </w:tr>
    </w:tbl>
    <w:p w14:paraId="3C77AB6A" w14:textId="77777777" w:rsidR="00E80C15" w:rsidRDefault="00E80C15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7D371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7749D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1675A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6CA00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047D3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06416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C7256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B3EFB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C1933" w14:textId="77777777" w:rsidR="00DE4A4B" w:rsidRDefault="00DE4A4B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F703B" w14:textId="77777777" w:rsidR="004B5151" w:rsidRDefault="004B5151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12B7A" w14:textId="77777777" w:rsidR="004B5151" w:rsidRDefault="004B5151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DA8F5" w14:textId="77777777" w:rsidR="004B5151" w:rsidRDefault="004B5151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79D56" w14:textId="77777777" w:rsidR="004B5151" w:rsidRDefault="004B5151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BE062" w14:textId="77777777" w:rsidR="004B5151" w:rsidRDefault="004B5151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BD810" w14:textId="77777777" w:rsidR="00DE4A4B" w:rsidRPr="00DE4A4B" w:rsidRDefault="00DE4A4B" w:rsidP="00DE4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A4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5030"/>
        <w:gridCol w:w="4326"/>
      </w:tblGrid>
      <w:tr w:rsidR="00DE4A4B" w:rsidRPr="00DE4A4B" w14:paraId="02C64CF7" w14:textId="77777777" w:rsidTr="00DE4A4B">
        <w:trPr>
          <w:jc w:val="center"/>
        </w:trPr>
        <w:tc>
          <w:tcPr>
            <w:tcW w:w="9356" w:type="dxa"/>
            <w:gridSpan w:val="2"/>
            <w:shd w:val="clear" w:color="auto" w:fill="DBE5F1" w:themeFill="accent1" w:themeFillTint="33"/>
          </w:tcPr>
          <w:p w14:paraId="6C2C83B9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b/>
                <w:sz w:val="28"/>
                <w:szCs w:val="28"/>
              </w:rPr>
              <w:t>Типы элементов в формате IFC</w:t>
            </w:r>
          </w:p>
        </w:tc>
      </w:tr>
      <w:tr w:rsidR="00DE4A4B" w:rsidRPr="00DE4A4B" w14:paraId="5BF9ED35" w14:textId="77777777" w:rsidTr="00DE4A4B">
        <w:trPr>
          <w:jc w:val="center"/>
        </w:trPr>
        <w:tc>
          <w:tcPr>
            <w:tcW w:w="5030" w:type="dxa"/>
          </w:tcPr>
          <w:p w14:paraId="0C8363D8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4326" w:type="dxa"/>
          </w:tcPr>
          <w:p w14:paraId="279A0D38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IfcWall</w:t>
            </w:r>
            <w:proofErr w:type="spellEnd"/>
          </w:p>
        </w:tc>
      </w:tr>
      <w:tr w:rsidR="00DE4A4B" w:rsidRPr="00DE4A4B" w14:paraId="61A0EFD3" w14:textId="77777777" w:rsidTr="00DE4A4B">
        <w:trPr>
          <w:jc w:val="center"/>
        </w:trPr>
        <w:tc>
          <w:tcPr>
            <w:tcW w:w="5030" w:type="dxa"/>
          </w:tcPr>
          <w:p w14:paraId="1E0DECF9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Пол, покрытие</w:t>
            </w:r>
          </w:p>
        </w:tc>
        <w:tc>
          <w:tcPr>
            <w:tcW w:w="4326" w:type="dxa"/>
          </w:tcPr>
          <w:p w14:paraId="1748DF08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IfcSlab</w:t>
            </w:r>
            <w:proofErr w:type="spellEnd"/>
          </w:p>
        </w:tc>
      </w:tr>
      <w:tr w:rsidR="00DE4A4B" w:rsidRPr="00DE4A4B" w14:paraId="040F4C08" w14:textId="77777777" w:rsidTr="00DE4A4B">
        <w:trPr>
          <w:jc w:val="center"/>
        </w:trPr>
        <w:tc>
          <w:tcPr>
            <w:tcW w:w="5030" w:type="dxa"/>
          </w:tcPr>
          <w:p w14:paraId="761D5B26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4326" w:type="dxa"/>
          </w:tcPr>
          <w:p w14:paraId="5F3EB76A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IfcDoor</w:t>
            </w:r>
            <w:proofErr w:type="spellEnd"/>
          </w:p>
        </w:tc>
      </w:tr>
      <w:tr w:rsidR="00DE4A4B" w:rsidRPr="00DE4A4B" w14:paraId="2658504E" w14:textId="77777777" w:rsidTr="00DE4A4B">
        <w:trPr>
          <w:jc w:val="center"/>
        </w:trPr>
        <w:tc>
          <w:tcPr>
            <w:tcW w:w="5030" w:type="dxa"/>
          </w:tcPr>
          <w:p w14:paraId="59E47F4F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4326" w:type="dxa"/>
          </w:tcPr>
          <w:p w14:paraId="2DF4E094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IfcWindow</w:t>
            </w:r>
            <w:proofErr w:type="spellEnd"/>
          </w:p>
        </w:tc>
      </w:tr>
      <w:tr w:rsidR="00DE4A4B" w:rsidRPr="00DE4A4B" w14:paraId="4DE3EA91" w14:textId="77777777" w:rsidTr="00DE4A4B">
        <w:trPr>
          <w:jc w:val="center"/>
        </w:trPr>
        <w:tc>
          <w:tcPr>
            <w:tcW w:w="5030" w:type="dxa"/>
          </w:tcPr>
          <w:p w14:paraId="250D7F34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326" w:type="dxa"/>
          </w:tcPr>
          <w:p w14:paraId="11D5B094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IfcRailing</w:t>
            </w:r>
            <w:proofErr w:type="spellEnd"/>
          </w:p>
        </w:tc>
      </w:tr>
      <w:tr w:rsidR="00DE4A4B" w:rsidRPr="00DE4A4B" w14:paraId="0FF4A659" w14:textId="77777777" w:rsidTr="00DE4A4B">
        <w:trPr>
          <w:jc w:val="center"/>
        </w:trPr>
        <w:tc>
          <w:tcPr>
            <w:tcW w:w="5030" w:type="dxa"/>
          </w:tcPr>
          <w:p w14:paraId="3BAA9D7C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4326" w:type="dxa"/>
          </w:tcPr>
          <w:p w14:paraId="1B686B9A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IfcRamp</w:t>
            </w:r>
            <w:proofErr w:type="spellEnd"/>
          </w:p>
        </w:tc>
      </w:tr>
      <w:tr w:rsidR="00DE4A4B" w:rsidRPr="00DE4A4B" w14:paraId="7FB08B81" w14:textId="77777777" w:rsidTr="00DE4A4B">
        <w:trPr>
          <w:jc w:val="center"/>
        </w:trPr>
        <w:tc>
          <w:tcPr>
            <w:tcW w:w="5030" w:type="dxa"/>
          </w:tcPr>
          <w:p w14:paraId="379E6F09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</w:p>
        </w:tc>
        <w:tc>
          <w:tcPr>
            <w:tcW w:w="4326" w:type="dxa"/>
          </w:tcPr>
          <w:p w14:paraId="541689C7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IfcBeam</w:t>
            </w:r>
            <w:proofErr w:type="spellEnd"/>
          </w:p>
        </w:tc>
      </w:tr>
      <w:tr w:rsidR="00DE4A4B" w:rsidRPr="00DE4A4B" w14:paraId="0CFC0862" w14:textId="77777777" w:rsidTr="00DE4A4B">
        <w:trPr>
          <w:jc w:val="center"/>
        </w:trPr>
        <w:tc>
          <w:tcPr>
            <w:tcW w:w="5030" w:type="dxa"/>
          </w:tcPr>
          <w:p w14:paraId="32E4C980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4326" w:type="dxa"/>
          </w:tcPr>
          <w:p w14:paraId="0E13143C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IfcSlab</w:t>
            </w:r>
            <w:proofErr w:type="spellEnd"/>
          </w:p>
        </w:tc>
      </w:tr>
      <w:tr w:rsidR="00DE4A4B" w:rsidRPr="00DE4A4B" w14:paraId="286D99AD" w14:textId="77777777" w:rsidTr="00DE4A4B">
        <w:trPr>
          <w:jc w:val="center"/>
        </w:trPr>
        <w:tc>
          <w:tcPr>
            <w:tcW w:w="5030" w:type="dxa"/>
          </w:tcPr>
          <w:p w14:paraId="3BDA4F20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4326" w:type="dxa"/>
          </w:tcPr>
          <w:p w14:paraId="411A48F4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IfcWall</w:t>
            </w:r>
            <w:proofErr w:type="spellEnd"/>
          </w:p>
        </w:tc>
      </w:tr>
      <w:tr w:rsidR="00DE4A4B" w:rsidRPr="00DE4A4B" w14:paraId="76C04377" w14:textId="77777777" w:rsidTr="00DE4A4B">
        <w:trPr>
          <w:jc w:val="center"/>
        </w:trPr>
        <w:tc>
          <w:tcPr>
            <w:tcW w:w="5030" w:type="dxa"/>
          </w:tcPr>
          <w:p w14:paraId="0FAD3DF2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Колонна</w:t>
            </w:r>
          </w:p>
        </w:tc>
        <w:tc>
          <w:tcPr>
            <w:tcW w:w="4326" w:type="dxa"/>
          </w:tcPr>
          <w:p w14:paraId="042E13F5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IfcColumn</w:t>
            </w:r>
            <w:proofErr w:type="spellEnd"/>
          </w:p>
        </w:tc>
      </w:tr>
      <w:tr w:rsidR="00DE4A4B" w:rsidRPr="00DE4A4B" w14:paraId="6B3C34F4" w14:textId="77777777" w:rsidTr="00DE4A4B">
        <w:trPr>
          <w:jc w:val="center"/>
        </w:trPr>
        <w:tc>
          <w:tcPr>
            <w:tcW w:w="5030" w:type="dxa"/>
          </w:tcPr>
          <w:p w14:paraId="48E9258A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Арматурный стержень</w:t>
            </w:r>
          </w:p>
        </w:tc>
        <w:tc>
          <w:tcPr>
            <w:tcW w:w="4326" w:type="dxa"/>
          </w:tcPr>
          <w:p w14:paraId="3351FBF8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IfcReinforcingBar</w:t>
            </w:r>
            <w:proofErr w:type="spellEnd"/>
          </w:p>
        </w:tc>
      </w:tr>
      <w:tr w:rsidR="00DE4A4B" w:rsidRPr="00DE4A4B" w14:paraId="7E3147AF" w14:textId="77777777" w:rsidTr="00DE4A4B">
        <w:trPr>
          <w:jc w:val="center"/>
        </w:trPr>
        <w:tc>
          <w:tcPr>
            <w:tcW w:w="5030" w:type="dxa"/>
          </w:tcPr>
          <w:p w14:paraId="7FC86900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Арматурная сетка</w:t>
            </w:r>
          </w:p>
        </w:tc>
        <w:tc>
          <w:tcPr>
            <w:tcW w:w="4326" w:type="dxa"/>
          </w:tcPr>
          <w:p w14:paraId="467128A6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IfcReinforcingMesh</w:t>
            </w:r>
            <w:proofErr w:type="spellEnd"/>
          </w:p>
        </w:tc>
      </w:tr>
      <w:tr w:rsidR="00DE4A4B" w:rsidRPr="00DE4A4B" w14:paraId="7D5E9D53" w14:textId="77777777" w:rsidTr="00DE4A4B">
        <w:trPr>
          <w:jc w:val="center"/>
        </w:trPr>
        <w:tc>
          <w:tcPr>
            <w:tcW w:w="5030" w:type="dxa"/>
          </w:tcPr>
          <w:p w14:paraId="43980D8B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4326" w:type="dxa"/>
          </w:tcPr>
          <w:p w14:paraId="3B4C68D6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IfcStair</w:t>
            </w:r>
            <w:proofErr w:type="spellEnd"/>
          </w:p>
        </w:tc>
      </w:tr>
      <w:tr w:rsidR="00DE4A4B" w:rsidRPr="00DE4A4B" w14:paraId="719BF928" w14:textId="77777777" w:rsidTr="00DE4A4B">
        <w:trPr>
          <w:jc w:val="center"/>
        </w:trPr>
        <w:tc>
          <w:tcPr>
            <w:tcW w:w="5030" w:type="dxa"/>
          </w:tcPr>
          <w:p w14:paraId="31C67336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Воздуховод</w:t>
            </w:r>
          </w:p>
        </w:tc>
        <w:tc>
          <w:tcPr>
            <w:tcW w:w="4326" w:type="dxa"/>
          </w:tcPr>
          <w:p w14:paraId="253EB469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IfcDuct</w:t>
            </w:r>
            <w:proofErr w:type="spellEnd"/>
          </w:p>
        </w:tc>
      </w:tr>
      <w:tr w:rsidR="00DE4A4B" w:rsidRPr="00DE4A4B" w14:paraId="1FF56B2A" w14:textId="77777777" w:rsidTr="00DE4A4B">
        <w:trPr>
          <w:jc w:val="center"/>
        </w:trPr>
        <w:tc>
          <w:tcPr>
            <w:tcW w:w="5030" w:type="dxa"/>
          </w:tcPr>
          <w:p w14:paraId="07B26BA5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4326" w:type="dxa"/>
          </w:tcPr>
          <w:p w14:paraId="62D85302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IfcFlowFitting</w:t>
            </w:r>
            <w:proofErr w:type="spellEnd"/>
          </w:p>
        </w:tc>
      </w:tr>
      <w:tr w:rsidR="00DE4A4B" w:rsidRPr="00DE4A4B" w14:paraId="6BD3C786" w14:textId="77777777" w:rsidTr="00DE4A4B">
        <w:trPr>
          <w:jc w:val="center"/>
        </w:trPr>
        <w:tc>
          <w:tcPr>
            <w:tcW w:w="5030" w:type="dxa"/>
          </w:tcPr>
          <w:p w14:paraId="251CF244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Терминал потока воздуховода</w:t>
            </w:r>
          </w:p>
        </w:tc>
        <w:tc>
          <w:tcPr>
            <w:tcW w:w="4326" w:type="dxa"/>
          </w:tcPr>
          <w:p w14:paraId="6286E388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IfcFlowTerminal</w:t>
            </w:r>
            <w:proofErr w:type="spellEnd"/>
          </w:p>
        </w:tc>
      </w:tr>
      <w:tr w:rsidR="00DE4A4B" w:rsidRPr="00DE4A4B" w14:paraId="5B2CA828" w14:textId="77777777" w:rsidTr="00DE4A4B">
        <w:trPr>
          <w:jc w:val="center"/>
        </w:trPr>
        <w:tc>
          <w:tcPr>
            <w:tcW w:w="5030" w:type="dxa"/>
          </w:tcPr>
          <w:p w14:paraId="369A47D5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4326" w:type="dxa"/>
          </w:tcPr>
          <w:p w14:paraId="57C27C70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IfcPipe</w:t>
            </w:r>
            <w:proofErr w:type="spellEnd"/>
          </w:p>
        </w:tc>
      </w:tr>
      <w:tr w:rsidR="00DE4A4B" w:rsidRPr="00DE4A4B" w14:paraId="1B547B01" w14:textId="77777777" w:rsidTr="00DE4A4B">
        <w:trPr>
          <w:jc w:val="center"/>
        </w:trPr>
        <w:tc>
          <w:tcPr>
            <w:tcW w:w="5030" w:type="dxa"/>
          </w:tcPr>
          <w:p w14:paraId="5B3BEDB5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326" w:type="dxa"/>
          </w:tcPr>
          <w:p w14:paraId="251B172A" w14:textId="77777777" w:rsidR="00DE4A4B" w:rsidRPr="00DE4A4B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4B">
              <w:rPr>
                <w:rFonts w:ascii="Times New Roman" w:hAnsi="Times New Roman" w:cs="Times New Roman"/>
                <w:sz w:val="28"/>
                <w:szCs w:val="28"/>
              </w:rPr>
              <w:t>IfcEquipmentElement</w:t>
            </w:r>
            <w:proofErr w:type="spellEnd"/>
          </w:p>
        </w:tc>
      </w:tr>
    </w:tbl>
    <w:p w14:paraId="12FF998D" w14:textId="77777777" w:rsidR="00DE4A4B" w:rsidRDefault="00DE4A4B" w:rsidP="00DE4A4B">
      <w:pPr>
        <w:spacing w:line="360" w:lineRule="auto"/>
        <w:jc w:val="center"/>
      </w:pPr>
    </w:p>
    <w:p w14:paraId="72B274EF" w14:textId="77777777" w:rsidR="00DE4A4B" w:rsidRPr="00B5539F" w:rsidRDefault="00DE4A4B" w:rsidP="00B5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9F">
        <w:rPr>
          <w:rFonts w:ascii="Times New Roman" w:hAnsi="Times New Roman" w:cs="Times New Roman"/>
          <w:sz w:val="28"/>
          <w:szCs w:val="28"/>
        </w:rPr>
        <w:t>Примечание: Каждый элемент ИМ должен быть строго отнесен к соответствующей категории объектов в ПО и/или типу IFC. Основные типы элементов представлены в таблице 1. Для всех остальных объектов назначение происходит согласно технической документации спецификации IFC.</w:t>
      </w:r>
    </w:p>
    <w:p w14:paraId="433CF64D" w14:textId="77777777" w:rsidR="00DE4A4B" w:rsidRDefault="00DE4A4B" w:rsidP="00DE4A4B">
      <w:pPr>
        <w:pStyle w:val="2"/>
        <w:spacing w:line="360" w:lineRule="auto"/>
        <w:ind w:left="714"/>
        <w:rPr>
          <w:rFonts w:cs="Arial"/>
          <w:sz w:val="24"/>
          <w:szCs w:val="24"/>
        </w:rPr>
      </w:pPr>
    </w:p>
    <w:p w14:paraId="14C1BD05" w14:textId="77777777" w:rsidR="00DE4A4B" w:rsidRDefault="00DE4A4B" w:rsidP="00DE4A4B"/>
    <w:p w14:paraId="677D2282" w14:textId="77777777" w:rsidR="00DE4A4B" w:rsidRPr="00DE4A4B" w:rsidRDefault="00DE4A4B" w:rsidP="00DE4A4B"/>
    <w:p w14:paraId="46A1D02F" w14:textId="77777777" w:rsidR="00DE4A4B" w:rsidRPr="004B5151" w:rsidRDefault="00DE4A4B" w:rsidP="00DE4A4B">
      <w:pPr>
        <w:spacing w:line="36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478"/>
        <w:gridCol w:w="310"/>
        <w:gridCol w:w="1603"/>
        <w:gridCol w:w="310"/>
        <w:gridCol w:w="1495"/>
        <w:gridCol w:w="310"/>
        <w:gridCol w:w="1511"/>
        <w:gridCol w:w="310"/>
        <w:gridCol w:w="1314"/>
      </w:tblGrid>
      <w:tr w:rsidR="00DE4A4B" w:rsidRPr="004B5151" w14:paraId="49454F1A" w14:textId="77777777" w:rsidTr="004B5151">
        <w:tc>
          <w:tcPr>
            <w:tcW w:w="1669" w:type="dxa"/>
          </w:tcPr>
          <w:p w14:paraId="48BC77AF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14:paraId="014861E6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50E0688E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14:paraId="4C17EBAC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4CB913DA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" w:type="dxa"/>
          </w:tcPr>
          <w:p w14:paraId="733B8163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CDFA215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" w:type="dxa"/>
          </w:tcPr>
          <w:p w14:paraId="3A59E7DB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6208970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A4B" w:rsidRPr="004B5151" w14:paraId="295E362C" w14:textId="77777777" w:rsidTr="004B5151">
        <w:tc>
          <w:tcPr>
            <w:tcW w:w="1669" w:type="dxa"/>
            <w:shd w:val="clear" w:color="auto" w:fill="DBE5F1" w:themeFill="accent1" w:themeFillTint="33"/>
            <w:vAlign w:val="center"/>
          </w:tcPr>
          <w:p w14:paraId="02F861E1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6" w:type="dxa"/>
            <w:vAlign w:val="center"/>
          </w:tcPr>
          <w:p w14:paraId="0DCFA884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72809722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</w:t>
            </w:r>
          </w:p>
          <w:p w14:paraId="4A32F99F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Захватка</w:t>
            </w:r>
          </w:p>
          <w:p w14:paraId="209F35C9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Комплекс</w:t>
            </w:r>
          </w:p>
        </w:tc>
        <w:tc>
          <w:tcPr>
            <w:tcW w:w="296" w:type="dxa"/>
            <w:vAlign w:val="center"/>
          </w:tcPr>
          <w:p w14:paraId="16DF1E83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08A24DCD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96" w:type="dxa"/>
            <w:vAlign w:val="center"/>
          </w:tcPr>
          <w:p w14:paraId="558F6C84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7" w:type="dxa"/>
            <w:shd w:val="clear" w:color="auto" w:fill="DBE5F1" w:themeFill="accent1" w:themeFillTint="33"/>
            <w:vAlign w:val="center"/>
          </w:tcPr>
          <w:p w14:paraId="7A42E2E2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296" w:type="dxa"/>
            <w:vAlign w:val="center"/>
          </w:tcPr>
          <w:p w14:paraId="7306FD9F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14:paraId="6E3CB0F9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Версия ПО</w:t>
            </w:r>
          </w:p>
        </w:tc>
      </w:tr>
      <w:tr w:rsidR="00DE4A4B" w:rsidRPr="004B5151" w14:paraId="396C3223" w14:textId="77777777" w:rsidTr="004B5151">
        <w:tc>
          <w:tcPr>
            <w:tcW w:w="1669" w:type="dxa"/>
            <w:shd w:val="clear" w:color="auto" w:fill="DBE5F1" w:themeFill="accent1" w:themeFillTint="33"/>
          </w:tcPr>
          <w:p w14:paraId="1E50F740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0764</w:t>
            </w:r>
          </w:p>
        </w:tc>
        <w:tc>
          <w:tcPr>
            <w:tcW w:w="296" w:type="dxa"/>
          </w:tcPr>
          <w:p w14:paraId="232A0DBF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14:paraId="1F5E1468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296" w:type="dxa"/>
          </w:tcPr>
          <w:p w14:paraId="7741A036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14:paraId="2BAC2DEE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КЖ</w:t>
            </w:r>
          </w:p>
        </w:tc>
        <w:tc>
          <w:tcPr>
            <w:tcW w:w="296" w:type="dxa"/>
          </w:tcPr>
          <w:p w14:paraId="076AD61C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14:paraId="28A4B110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</w:tcPr>
          <w:p w14:paraId="512971D4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3E00A2A4" w14:textId="77777777" w:rsidR="00DE4A4B" w:rsidRPr="004B5151" w:rsidRDefault="00DE4A4B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R20</w:t>
            </w:r>
          </w:p>
        </w:tc>
      </w:tr>
    </w:tbl>
    <w:p w14:paraId="06CC4A46" w14:textId="77777777" w:rsidR="0025174F" w:rsidRDefault="0025174F" w:rsidP="00E80C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A25EF" w14:textId="77777777" w:rsidR="00B5539F" w:rsidRPr="00B5539F" w:rsidRDefault="00B5539F" w:rsidP="00B5539F">
      <w:pPr>
        <w:jc w:val="both"/>
        <w:rPr>
          <w:rFonts w:ascii="Times New Roman" w:hAnsi="Times New Roman" w:cs="Times New Roman"/>
          <w:sz w:val="28"/>
          <w:szCs w:val="28"/>
        </w:rPr>
      </w:pPr>
      <w:r w:rsidRPr="00B5539F">
        <w:rPr>
          <w:rFonts w:ascii="Times New Roman" w:hAnsi="Times New Roman" w:cs="Times New Roman"/>
          <w:sz w:val="28"/>
          <w:szCs w:val="28"/>
        </w:rPr>
        <w:t xml:space="preserve">Блок 1. Шифр – аббревиатура объекта, назначаемая </w:t>
      </w:r>
      <w:proofErr w:type="spellStart"/>
      <w:r w:rsidRPr="00B5539F">
        <w:rPr>
          <w:rFonts w:ascii="Times New Roman" w:hAnsi="Times New Roman" w:cs="Times New Roman"/>
          <w:sz w:val="28"/>
          <w:szCs w:val="28"/>
        </w:rPr>
        <w:t>ГИПом</w:t>
      </w:r>
      <w:proofErr w:type="spellEnd"/>
      <w:r w:rsidRPr="00B5539F">
        <w:rPr>
          <w:rFonts w:ascii="Times New Roman" w:hAnsi="Times New Roman" w:cs="Times New Roman"/>
          <w:sz w:val="28"/>
          <w:szCs w:val="28"/>
        </w:rPr>
        <w:t>.</w:t>
      </w:r>
    </w:p>
    <w:p w14:paraId="459E3F1B" w14:textId="77777777" w:rsidR="00B5539F" w:rsidRPr="00B5539F" w:rsidRDefault="00B5539F" w:rsidP="00B5539F">
      <w:pPr>
        <w:jc w:val="both"/>
        <w:rPr>
          <w:rFonts w:ascii="Times New Roman" w:hAnsi="Times New Roman" w:cs="Times New Roman"/>
          <w:sz w:val="28"/>
          <w:szCs w:val="28"/>
        </w:rPr>
      </w:pPr>
      <w:r w:rsidRPr="00B5539F">
        <w:rPr>
          <w:rFonts w:ascii="Times New Roman" w:hAnsi="Times New Roman" w:cs="Times New Roman"/>
          <w:sz w:val="28"/>
          <w:szCs w:val="28"/>
        </w:rPr>
        <w:t>Блок 2. Этап, захватка, комплекс – деление здания по функциональному назначению в соответствии с приложением №1.</w:t>
      </w:r>
    </w:p>
    <w:p w14:paraId="62E7BD42" w14:textId="77777777" w:rsidR="0025174F" w:rsidRDefault="00B5539F" w:rsidP="00B5539F">
      <w:pPr>
        <w:jc w:val="both"/>
        <w:rPr>
          <w:rFonts w:ascii="Times New Roman" w:hAnsi="Times New Roman" w:cs="Times New Roman"/>
          <w:sz w:val="28"/>
          <w:szCs w:val="28"/>
        </w:rPr>
      </w:pPr>
      <w:r w:rsidRPr="00B5539F">
        <w:rPr>
          <w:rFonts w:ascii="Times New Roman" w:hAnsi="Times New Roman" w:cs="Times New Roman"/>
          <w:sz w:val="28"/>
          <w:szCs w:val="28"/>
        </w:rPr>
        <w:t>Блок 3. Раздел – аббревиатура раздела (для наружных сетей – добавляется буква «Н», например, НВК - Водоснабжение и водоотведение (наружные)).</w:t>
      </w:r>
    </w:p>
    <w:p w14:paraId="6F546DA2" w14:textId="77777777" w:rsidR="00B5539F" w:rsidRDefault="00B5539F" w:rsidP="00B553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EC5D5" w14:textId="77777777" w:rsidR="00B5539F" w:rsidRPr="00B5539F" w:rsidRDefault="00B5539F" w:rsidP="00B5539F">
      <w:pPr>
        <w:pStyle w:val="a0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5539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1633"/>
        <w:gridCol w:w="6861"/>
      </w:tblGrid>
      <w:tr w:rsidR="00B5539F" w:rsidRPr="00B5539F" w14:paraId="1DAD4ECC" w14:textId="77777777" w:rsidTr="004B5151">
        <w:tc>
          <w:tcPr>
            <w:tcW w:w="2405" w:type="dxa"/>
            <w:shd w:val="clear" w:color="auto" w:fill="DBE5F1" w:themeFill="accent1" w:themeFillTint="33"/>
          </w:tcPr>
          <w:p w14:paraId="0CF8381A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Класс</w:t>
            </w:r>
            <w:r w:rsidRPr="00B5539F">
              <w:rPr>
                <w:rFonts w:ascii="Times New Roman" w:hAnsi="Times New Roman" w:cs="Times New Roman"/>
                <w:b/>
                <w:spacing w:val="22"/>
                <w:w w:val="99"/>
                <w:sz w:val="28"/>
                <w:szCs w:val="28"/>
              </w:rPr>
              <w:t xml:space="preserve"> </w:t>
            </w:r>
            <w:r w:rsidRPr="00B5539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материалов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298CE802" w14:textId="77777777" w:rsidR="00B5539F" w:rsidRPr="00B5539F" w:rsidRDefault="00B5539F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состава</w:t>
            </w:r>
            <w:r w:rsidRPr="00B5539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полей</w:t>
            </w:r>
            <w:r w:rsidRPr="00B5539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наименований</w:t>
            </w:r>
          </w:p>
        </w:tc>
      </w:tr>
      <w:tr w:rsidR="00B5539F" w:rsidRPr="00B5539F" w14:paraId="5AA3359F" w14:textId="77777777" w:rsidTr="004B5151">
        <w:tc>
          <w:tcPr>
            <w:tcW w:w="2405" w:type="dxa"/>
          </w:tcPr>
          <w:p w14:paraId="1CB4B92F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6804" w:type="dxa"/>
          </w:tcPr>
          <w:p w14:paraId="5C310814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39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Имя_</w:t>
            </w:r>
            <w:r w:rsidRPr="00B553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марка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морозостойкость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_водопоглощение</w:t>
            </w:r>
            <w:proofErr w:type="spellEnd"/>
          </w:p>
          <w:p w14:paraId="600FD675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Бетон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B25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М350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F200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_W6</w:t>
            </w:r>
          </w:p>
        </w:tc>
      </w:tr>
      <w:tr w:rsidR="00B5539F" w:rsidRPr="00B5539F" w14:paraId="12F40B57" w14:textId="77777777" w:rsidTr="004B5151">
        <w:tc>
          <w:tcPr>
            <w:tcW w:w="2405" w:type="dxa"/>
          </w:tcPr>
          <w:p w14:paraId="424CFCEA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6804" w:type="dxa"/>
          </w:tcPr>
          <w:p w14:paraId="1E8F62EB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Имя_</w:t>
            </w:r>
            <w:r w:rsidRPr="00B553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маркировка</w:t>
            </w:r>
            <w:proofErr w:type="spellEnd"/>
          </w:p>
          <w:p w14:paraId="7DD296E7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Кирпич_</w:t>
            </w:r>
            <w:r w:rsidRPr="00B5539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КР-р-пу250х120х88/1.4Нф/100/1.4/25</w:t>
            </w:r>
          </w:p>
        </w:tc>
      </w:tr>
      <w:tr w:rsidR="00B5539F" w:rsidRPr="00B5539F" w14:paraId="02DF9A8F" w14:textId="77777777" w:rsidTr="004B5151">
        <w:tc>
          <w:tcPr>
            <w:tcW w:w="2405" w:type="dxa"/>
          </w:tcPr>
          <w:p w14:paraId="3763BFFA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</w:p>
        </w:tc>
        <w:tc>
          <w:tcPr>
            <w:tcW w:w="6804" w:type="dxa"/>
          </w:tcPr>
          <w:p w14:paraId="08C8BC94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39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Тип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Материал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Маркировка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Плотность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_Толщина</w:t>
            </w:r>
            <w:proofErr w:type="spellEnd"/>
          </w:p>
          <w:p w14:paraId="17F73CAE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Плита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пенополистирольная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ПСБ</w:t>
            </w:r>
            <w:r w:rsidRPr="00B5539F">
              <w:rPr>
                <w:rFonts w:ascii="Cambria Math" w:hAnsi="Cambria Math" w:cs="Times New Roman"/>
                <w:color w:val="E36C0A" w:themeColor="accent6" w:themeShade="BF"/>
                <w:sz w:val="28"/>
                <w:szCs w:val="28"/>
              </w:rPr>
              <w:t>‐</w:t>
            </w:r>
            <w:r w:rsidRPr="00B5539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С</w:t>
            </w:r>
            <w:r w:rsidRPr="00B5539F">
              <w:rPr>
                <w:rFonts w:ascii="Cambria Math" w:hAnsi="Cambria Math" w:cs="Times New Roman"/>
                <w:sz w:val="28"/>
                <w:szCs w:val="28"/>
              </w:rPr>
              <w:t>‐</w:t>
            </w:r>
            <w:r w:rsidRPr="00B5539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25</w:t>
            </w:r>
            <w:r w:rsidRPr="00B5539F">
              <w:rPr>
                <w:rFonts w:ascii="Times New Roman" w:hAnsi="Times New Roman" w:cs="Times New Roman"/>
                <w:sz w:val="28"/>
                <w:szCs w:val="28"/>
              </w:rPr>
              <w:t>_200мм</w:t>
            </w:r>
          </w:p>
        </w:tc>
      </w:tr>
      <w:tr w:rsidR="00B5539F" w:rsidRPr="00B5539F" w14:paraId="564AAE6D" w14:textId="77777777" w:rsidTr="004B5151">
        <w:tc>
          <w:tcPr>
            <w:tcW w:w="2405" w:type="dxa"/>
          </w:tcPr>
          <w:p w14:paraId="57390E07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Отделочные материалы</w:t>
            </w:r>
          </w:p>
        </w:tc>
        <w:tc>
          <w:tcPr>
            <w:tcW w:w="6804" w:type="dxa"/>
          </w:tcPr>
          <w:p w14:paraId="42DC1795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39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Имя_</w:t>
            </w:r>
            <w:r w:rsidRPr="00B553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материал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размер</w:t>
            </w:r>
            <w:r w:rsidRPr="00B553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толщина</w:t>
            </w:r>
            <w:proofErr w:type="spellEnd"/>
          </w:p>
          <w:p w14:paraId="10819556" w14:textId="77777777" w:rsidR="00B5539F" w:rsidRPr="00B5539F" w:rsidRDefault="00B5539F" w:rsidP="004B5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39F">
              <w:rPr>
                <w:rFonts w:ascii="Times New Roman" w:hAnsi="Times New Roman" w:cs="Times New Roman"/>
                <w:color w:val="5F497A" w:themeColor="accent4" w:themeShade="BF"/>
                <w:w w:val="95"/>
                <w:sz w:val="28"/>
                <w:szCs w:val="28"/>
              </w:rPr>
              <w:t>Плитка</w:t>
            </w:r>
            <w:r w:rsidRPr="00B5539F">
              <w:rPr>
                <w:rFonts w:ascii="Times New Roman" w:hAnsi="Times New Roman" w:cs="Times New Roman"/>
                <w:w w:val="95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FF0000"/>
                <w:w w:val="95"/>
                <w:sz w:val="28"/>
                <w:szCs w:val="28"/>
              </w:rPr>
              <w:t>керамический</w:t>
            </w:r>
            <w:proofErr w:type="spellEnd"/>
            <w:r w:rsidRPr="00B5539F">
              <w:rPr>
                <w:rFonts w:ascii="Times New Roman" w:hAnsi="Times New Roman" w:cs="Times New Roman"/>
                <w:color w:val="FF0000"/>
                <w:w w:val="95"/>
                <w:sz w:val="28"/>
                <w:szCs w:val="28"/>
              </w:rPr>
              <w:t xml:space="preserve"> гранит</w:t>
            </w:r>
            <w:r w:rsidRPr="00B5539F">
              <w:rPr>
                <w:rFonts w:ascii="Times New Roman" w:hAnsi="Times New Roman" w:cs="Times New Roman"/>
                <w:w w:val="95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E36C0A" w:themeColor="accent6" w:themeShade="BF"/>
                <w:w w:val="95"/>
                <w:sz w:val="28"/>
                <w:szCs w:val="28"/>
              </w:rPr>
              <w:t>20х120</w:t>
            </w:r>
            <w:r w:rsidRPr="00B5539F">
              <w:rPr>
                <w:rFonts w:ascii="Times New Roman" w:hAnsi="Times New Roman" w:cs="Times New Roman"/>
                <w:w w:val="95"/>
                <w:sz w:val="28"/>
                <w:szCs w:val="28"/>
              </w:rPr>
              <w:t>_</w:t>
            </w:r>
            <w:r w:rsidRPr="00B5539F">
              <w:rPr>
                <w:rFonts w:ascii="Times New Roman" w:hAnsi="Times New Roman" w:cs="Times New Roman"/>
                <w:color w:val="31849B" w:themeColor="accent5" w:themeShade="BF"/>
                <w:w w:val="95"/>
                <w:sz w:val="28"/>
                <w:szCs w:val="28"/>
              </w:rPr>
              <w:t>5</w:t>
            </w:r>
          </w:p>
        </w:tc>
      </w:tr>
    </w:tbl>
    <w:p w14:paraId="0A126F8E" w14:textId="77777777" w:rsidR="00B5539F" w:rsidRDefault="00B5539F" w:rsidP="00B5539F">
      <w:pPr>
        <w:spacing w:line="360" w:lineRule="auto"/>
        <w:ind w:left="851" w:firstLine="360"/>
      </w:pPr>
    </w:p>
    <w:p w14:paraId="004E59E8" w14:textId="77777777" w:rsidR="004B5151" w:rsidRPr="00F842B8" w:rsidRDefault="004B5151" w:rsidP="00B5539F">
      <w:pPr>
        <w:spacing w:line="360" w:lineRule="auto"/>
        <w:ind w:left="851" w:firstLine="360"/>
      </w:pPr>
    </w:p>
    <w:p w14:paraId="58DBB90D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t>Общие требования:</w:t>
      </w:r>
    </w:p>
    <w:p w14:paraId="0057022B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качестве нулевой отметки по высоте принимается отметка верха плиты перекрытия подвала. А в качестве отметок уровней принимаются отметки верха плиты перекрытия.</w:t>
      </w:r>
    </w:p>
    <w:p w14:paraId="24FAD057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элементы и объекты ИМ должны иметь габаритные размеры, соответствующие фактическим строительным элементам. В ИМ, как в пределах одного файла, так и в пределах всего набора файлов не должно быть дублированных объектов.</w:t>
      </w:r>
    </w:p>
    <w:p w14:paraId="45174D3C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элементы модели, не имеющие собственной геометрии (проемы и т. д.), должны иметь “техническую” геометрию для возможности экспорта в формат IFC и/или NWC</w:t>
      </w:r>
    </w:p>
    <w:p w14:paraId="29FABE6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элементы конструктивной и архитектурной части должны быть соединены между собой для исключения возможности дублирования материалов.</w:t>
      </w:r>
    </w:p>
    <w:p w14:paraId="13684E51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проекте не допускается размещение непроектных элементов и элементов оборудования, не подключенных к сети (кроме оборудования электрических и слаботочных систем).</w:t>
      </w:r>
    </w:p>
    <w:p w14:paraId="2391306D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элементы ИМ должны принадлежать соответствующему уровню (проектной отметке), кроме ограждений лестниц.</w:t>
      </w:r>
    </w:p>
    <w:p w14:paraId="13FB8584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Любой элемент модели, не относящийся сразу к нескольким этапам должен иметь однозначно заполненный параметр принадлежности к этапу/захватке/комплексу в соответствии с приложением №1 для корректного подсчета.</w:t>
      </w:r>
    </w:p>
    <w:p w14:paraId="333DCA1B" w14:textId="77777777" w:rsidR="00B5539F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Не рекомендуется использование материалов в элементах инженерных систем. В случае, если материалы в таких элементах использованы, Генеральный подрядчик должен предоставить перечень этих материалов, а в названии этих материалов указать приписку «ИНЖ_».</w:t>
      </w:r>
    </w:p>
    <w:p w14:paraId="647F4DA4" w14:textId="46B3F75F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t>Строительная часть фасады</w:t>
      </w:r>
    </w:p>
    <w:p w14:paraId="0125CBF5" w14:textId="77777777" w:rsidR="00BA224F" w:rsidRPr="00390B5F" w:rsidRDefault="00BA224F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D272A2" w14:textId="2F5D5C5F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несущие стены, ограждающие строительные конструкции, перегородки и колонны выполняются по принципу выполнения конструкций в процессе строительства, преимущественно, поэтажно.</w:t>
      </w:r>
    </w:p>
    <w:p w14:paraId="2BAD70D2" w14:textId="62D3C7E9" w:rsidR="00390B5F" w:rsidRPr="0054672B" w:rsidRDefault="00390B5F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54672B">
        <w:rPr>
          <w:rFonts w:ascii="Times New Roman" w:hAnsi="Times New Roman" w:cs="Times New Roman"/>
          <w:sz w:val="28"/>
          <w:szCs w:val="28"/>
        </w:rPr>
        <w:t>Элементы информационной модели должны быть разбиты по этажам, и соответствовать необходимым уровням.</w:t>
      </w:r>
    </w:p>
    <w:p w14:paraId="5E84737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ИМ, при необходимости, следует размещать семейства категории «Парковка» отображающие габаритные размеры парковочного места, содержащий вычисляемый параметр</w:t>
      </w:r>
    </w:p>
    <w:p w14:paraId="1A4E6212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 «Периметр парковочного места», при этом, в названии типа следует указать его размеры, тип парковочного места (обычное или для маломобильных групп населения).</w:t>
      </w:r>
    </w:p>
    <w:p w14:paraId="4C14FBB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Лифты следует создавать объемным элементов, соблюдая габаритные размеры.</w:t>
      </w:r>
    </w:p>
    <w:p w14:paraId="5C0A927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Навесные модульные конструкции (навесные фасады из композитных панелей) выполняются с помощью отдельных стен с последующим поэлементным разделением. </w:t>
      </w:r>
    </w:p>
    <w:p w14:paraId="1CA2F040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Допускается выполнять наружную отделку элементами на полную высоту здания с последующим поэтажным разделением.</w:t>
      </w:r>
    </w:p>
    <w:p w14:paraId="31E7801F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В панелях витража должен быть заполнен параметр принадлежности панелей к соответствующему этажу, а также в наименовании типов стен должно быть учтено их разделение на наружные и внутренние (сокращения в начале наименования типа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>).</w:t>
      </w:r>
    </w:p>
    <w:p w14:paraId="192AF9E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Эркерные, угловые и витражные окна выполняются раздельными элементами.</w:t>
      </w:r>
    </w:p>
    <w:p w14:paraId="20C3030B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Цвет материалов фасада в модели должны давать представление о колористических решениях.</w:t>
      </w:r>
    </w:p>
    <w:p w14:paraId="74587FD4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Если в объекте присутствует деформационный шов, следует создавать кровлю над ним отдельным элементом, в названии типа прописать отношение к шву перекрытия.</w:t>
      </w:r>
    </w:p>
    <w:p w14:paraId="022CE91F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В ИМ следует отображать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термовкладыши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 xml:space="preserve"> в составе монолитных плит перекрытия с помощью проемов с соответствующим названием и материалом заполнения.</w:t>
      </w:r>
    </w:p>
    <w:p w14:paraId="0FF7FC8B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lastRenderedPageBreak/>
        <w:t>Внутренняя отделка</w:t>
      </w:r>
    </w:p>
    <w:p w14:paraId="37A00F68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Элементы полов должны создаваться отдельными перекрытиями в зависимости от используемого типа, например, в санузлах – отдельный пол с гидроизоляцией, отдельно следует создать элементы отделки лестниц. В наименовании типов перекрытий (полов) следует прописывать: тип конструкции (внутреннее/наружное), используемый материал, толщина.</w:t>
      </w:r>
    </w:p>
    <w:p w14:paraId="127BC80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модели АР отобразить вспомогательные элементы для учета обмазочной гидроизоляции, а также покраски стен и колонн.</w:t>
      </w:r>
    </w:p>
    <w:p w14:paraId="31B54D58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Вся внутренняя отделка выполняется многослойными или однослойными стеновыми конструкциями отдельно от стен ограждающих конструкций и перегородок.</w:t>
      </w:r>
    </w:p>
    <w:p w14:paraId="13650788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Подвесные/подшивные/натяжные потолки выполняются соотв</w:t>
      </w:r>
      <w:r>
        <w:rPr>
          <w:rFonts w:ascii="Times New Roman" w:hAnsi="Times New Roman" w:cs="Times New Roman"/>
          <w:sz w:val="28"/>
          <w:szCs w:val="28"/>
        </w:rPr>
        <w:t>етствующими элементами отделки.</w:t>
      </w:r>
    </w:p>
    <w:p w14:paraId="25DEA8B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t>Помещения</w:t>
      </w:r>
    </w:p>
    <w:p w14:paraId="69FBA383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Величина площадей помещений должна иметь два знака после запятой.</w:t>
      </w:r>
    </w:p>
    <w:p w14:paraId="75BCBE6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помещения в модели должны иметь корректную высоту от уровня чистого пола этажа до низа плиты перекрытия этажа или до низа подвесного потолка. Допускается незначительное изменение высоты в меньшую сторону.</w:t>
      </w:r>
    </w:p>
    <w:p w14:paraId="64E1E2F0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Помещения должны быть выгружены из в сводную ИМ, помещениям должны быть назначены параметры.</w:t>
      </w:r>
    </w:p>
    <w:p w14:paraId="48CC09E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элементах дверей и окон следует создать вспомогательную геометрию «зон открывания» для обеспечения возможности проверить корректность размещения дверей и окон в проекте.</w:t>
      </w:r>
    </w:p>
    <w:p w14:paraId="56A487EE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Материалы, назначенные элементам модели, должны быть названы в соответствии с системой наименований.</w:t>
      </w:r>
    </w:p>
    <w:p w14:paraId="00FFAB54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Предусмотреть разделение помещений по типам.</w:t>
      </w:r>
    </w:p>
    <w:p w14:paraId="6B5C5E4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t>Несущие конструкции и фундаменты</w:t>
      </w:r>
    </w:p>
    <w:p w14:paraId="51999C70" w14:textId="6AF57D3A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Любые несущие конструкции, в том числе, монолитные составляющие плит перекрытий, фундаментные конструкции и подстилающие слои должны быть созданы в файле КЖ.</w:t>
      </w:r>
    </w:p>
    <w:p w14:paraId="66D1F8DA" w14:textId="080A7682" w:rsidR="00390B5F" w:rsidRPr="0054672B" w:rsidRDefault="00390B5F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54672B">
        <w:rPr>
          <w:rFonts w:ascii="Times New Roman" w:hAnsi="Times New Roman" w:cs="Times New Roman"/>
          <w:sz w:val="28"/>
          <w:szCs w:val="28"/>
        </w:rPr>
        <w:lastRenderedPageBreak/>
        <w:t>Элементы информационной модели должны быть разбиты по этажам, и соответствовать необходимым уровням.</w:t>
      </w:r>
    </w:p>
    <w:p w14:paraId="0D13678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модели отобразить фундаменты (основания) под ростверки послойно с учетом сыпучих материалов, подготовки. Ростверки должны идентифицироваться из их наименования.</w:t>
      </w:r>
    </w:p>
    <w:p w14:paraId="3C787785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Создать модель стен и перекрытий по периметру здания ниже нуля для учета: гидроизоляции, теплоизоляции и мембраны (стены должны отличаться по названию).</w:t>
      </w:r>
    </w:p>
    <w:p w14:paraId="748E075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Несущие колонны должны создаваться с разделением по уровням, при этом, их геометрия должна быть разделена геометрией плит перекрытий (слой бетона).</w:t>
      </w:r>
    </w:p>
    <w:p w14:paraId="07BCDFF7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Деформационные швы в различных типах конструкций выполнять элементами каркаса здания с возможностью определения длины.</w:t>
      </w:r>
    </w:p>
    <w:p w14:paraId="73E8B94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Промежуточные лестничные площадки следует моделировать отдельными</w:t>
      </w:r>
    </w:p>
    <w:p w14:paraId="4219D67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ементами</w:t>
      </w:r>
    </w:p>
    <w:p w14:paraId="7445EAF2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t>Армирование</w:t>
      </w:r>
    </w:p>
    <w:p w14:paraId="395343F2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модели должны присутствовать сетки и каркасы, а также любые единичные арматурные изделия, за исключением проволоки.</w:t>
      </w:r>
    </w:p>
    <w:p w14:paraId="4A626278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Элементы армирования не должны существовать за пределами армируемых элементов монолитных бетонных конструкций (за исключением армирования наклонных перекрытий).</w:t>
      </w:r>
    </w:p>
    <w:p w14:paraId="3B688157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наименовании любого арматурного каркаса, сетки или иного изделия должна быть прописана его марка, в случае единичных изделий в марке прописывается тип изделия и диаметр стержня.</w:t>
      </w:r>
    </w:p>
    <w:p w14:paraId="3336C817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наименовании арматурных сеток и каркасов следует указывать армируемый элемент конструкции, в наименовании сеток дополнительно тип сетки, например, фоновая, горизонтальная.</w:t>
      </w:r>
    </w:p>
    <w:p w14:paraId="57A6D9E5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любом арматурном изделии должно быть заполненное свойство «Масса» либо «Масса погонного метра» (для стержней) –  в случае, если указана масса погонного метра, в элементе так же должен быть заполненный параметр «Длина».</w:t>
      </w:r>
    </w:p>
    <w:p w14:paraId="3702013B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lastRenderedPageBreak/>
        <w:t xml:space="preserve">В арматурных стержнях параметр «Длина» должен вычисляться с использованием параметра «Коэффициент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 xml:space="preserve">», параметр «Коэффициент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>» обязательно должен быть заполнен.</w:t>
      </w:r>
    </w:p>
    <w:p w14:paraId="62F60282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свойствах арматурных сеток должен быть указан шаг и тип используемых стержней.</w:t>
      </w:r>
    </w:p>
    <w:p w14:paraId="12CB196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Модель армирования должна быть разделена по тому же принципу, что и опалубка – ниже ноля, первый этаж, отдельно этажи после первого этажа, кровля.</w:t>
      </w:r>
    </w:p>
    <w:p w14:paraId="149A7F01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элементах армирования должен быть единый параметр, позволяющий отнести их к соответствующей проектной отметке «: Уровень Размещения».</w:t>
      </w:r>
    </w:p>
    <w:p w14:paraId="06070323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Правила отношения к уровням расположения «: Уровень Размещения» </w:t>
      </w:r>
    </w:p>
    <w:p w14:paraId="56100AE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1)</w:t>
      </w:r>
      <w:r w:rsidRPr="004B5151">
        <w:rPr>
          <w:rFonts w:ascii="Times New Roman" w:hAnsi="Times New Roman" w:cs="Times New Roman"/>
          <w:sz w:val="28"/>
          <w:szCs w:val="28"/>
        </w:rPr>
        <w:tab/>
        <w:t>Номера уровней. (</w:t>
      </w:r>
      <w:r w:rsidRPr="004B5151">
        <w:rPr>
          <w:rFonts w:ascii="Cambria Math" w:hAnsi="Cambria Math" w:cs="Cambria Math"/>
          <w:sz w:val="28"/>
          <w:szCs w:val="28"/>
        </w:rPr>
        <w:t>‐</w:t>
      </w:r>
      <w:proofErr w:type="gramStart"/>
      <w:r w:rsidRPr="004B5151">
        <w:rPr>
          <w:rFonts w:ascii="Times New Roman" w:hAnsi="Times New Roman" w:cs="Times New Roman"/>
          <w:sz w:val="28"/>
          <w:szCs w:val="28"/>
        </w:rPr>
        <w:t>101;</w:t>
      </w:r>
      <w:r w:rsidRPr="004B5151">
        <w:rPr>
          <w:rFonts w:ascii="Cambria Math" w:hAnsi="Cambria Math" w:cs="Cambria Math"/>
          <w:sz w:val="28"/>
          <w:szCs w:val="28"/>
        </w:rPr>
        <w:t>‐</w:t>
      </w:r>
      <w:proofErr w:type="gramEnd"/>
      <w:r w:rsidRPr="004B5151">
        <w:rPr>
          <w:rFonts w:ascii="Times New Roman" w:hAnsi="Times New Roman" w:cs="Times New Roman"/>
          <w:sz w:val="28"/>
          <w:szCs w:val="28"/>
        </w:rPr>
        <w:t>10;…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n…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1;1;2;…n…;101):</w:t>
      </w:r>
    </w:p>
    <w:p w14:paraId="407F8B80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 xml:space="preserve">Элементам на уровне фундамент присваивается номер 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101.</w:t>
      </w:r>
    </w:p>
    <w:p w14:paraId="781774D4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 xml:space="preserve">Элементам подземных этажей присваивается номер 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10…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1, в зависимости от их отдаления по количеству этажей от уровня 1.</w:t>
      </w:r>
    </w:p>
    <w:p w14:paraId="36E9E63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Элементам этажей присваивается номер соответствующего этажа.</w:t>
      </w:r>
      <w:r w:rsidRPr="004B5151">
        <w:rPr>
          <w:rFonts w:ascii="Times New Roman" w:hAnsi="Times New Roman" w:cs="Times New Roman"/>
          <w:sz w:val="28"/>
          <w:szCs w:val="28"/>
        </w:rPr>
        <w:tab/>
      </w:r>
    </w:p>
    <w:p w14:paraId="4631E043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Элементам на уровне «Кровля» и выше присваивается номер 101.</w:t>
      </w:r>
    </w:p>
    <w:p w14:paraId="02755617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2)</w:t>
      </w:r>
      <w:r w:rsidRPr="004B5151">
        <w:rPr>
          <w:rFonts w:ascii="Times New Roman" w:hAnsi="Times New Roman" w:cs="Times New Roman"/>
          <w:sz w:val="28"/>
          <w:szCs w:val="28"/>
        </w:rPr>
        <w:tab/>
        <w:t>Уровень Размещения для бетона:</w:t>
      </w:r>
    </w:p>
    <w:p w14:paraId="6A746B7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 xml:space="preserve">Фундаменту (Плита, ростверк) присваивается номер 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101.</w:t>
      </w:r>
    </w:p>
    <w:p w14:paraId="0F4BE6DD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Плитам присваивается номер на 1 уровень меньше, чем уровень, на котором они находятся.</w:t>
      </w:r>
    </w:p>
    <w:p w14:paraId="6DE477F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Стены, колонны отсчет ведется от начала элемента и заканчивается примыкающим перекрытием. Указывается наименьшее значение из пересекающих уровней.</w:t>
      </w:r>
    </w:p>
    <w:p w14:paraId="70DB03BD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Балки уровень назначается согласно конструкции, к которой балка примыкает. Присваивается наименьшее значение, если сопряжение идет в узлах.</w:t>
      </w:r>
    </w:p>
    <w:p w14:paraId="1D2B4EB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3)</w:t>
      </w:r>
      <w:r w:rsidRPr="004B5151">
        <w:rPr>
          <w:rFonts w:ascii="Times New Roman" w:hAnsi="Times New Roman" w:cs="Times New Roman"/>
          <w:sz w:val="28"/>
          <w:szCs w:val="28"/>
        </w:rPr>
        <w:tab/>
        <w:t>Уровень Размещения для арматуры:</w:t>
      </w:r>
    </w:p>
    <w:p w14:paraId="217883D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•</w:t>
      </w:r>
      <w:r w:rsidRPr="004B5151">
        <w:rPr>
          <w:rFonts w:ascii="Times New Roman" w:hAnsi="Times New Roman" w:cs="Times New Roman"/>
          <w:sz w:val="28"/>
          <w:szCs w:val="28"/>
        </w:rPr>
        <w:tab/>
        <w:t>Присваивается согласно уровню размещения бетона. При расположении арматуры в 2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>х опалубках присваивается наименьший номер.</w:t>
      </w:r>
    </w:p>
    <w:p w14:paraId="2766F7D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51">
        <w:rPr>
          <w:rFonts w:ascii="Times New Roman" w:hAnsi="Times New Roman" w:cs="Times New Roman"/>
          <w:sz w:val="28"/>
          <w:szCs w:val="28"/>
          <w:u w:val="single"/>
        </w:rPr>
        <w:lastRenderedPageBreak/>
        <w:t>Инженерные сети</w:t>
      </w:r>
    </w:p>
    <w:p w14:paraId="343EF568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В вертикальных элементах линейных сегментов любых сетей (стояках) должен быть заполнен параметр «Является стояком» </w:t>
      </w:r>
      <w:r w:rsidRPr="004B5151">
        <w:rPr>
          <w:rFonts w:ascii="Cambria Math" w:hAnsi="Cambria Math" w:cs="Cambria Math"/>
          <w:sz w:val="28"/>
          <w:szCs w:val="28"/>
        </w:rPr>
        <w:t>‐</w:t>
      </w:r>
      <w:r w:rsidRPr="004B5151">
        <w:rPr>
          <w:rFonts w:ascii="Times New Roman" w:hAnsi="Times New Roman" w:cs="Times New Roman"/>
          <w:sz w:val="28"/>
          <w:szCs w:val="28"/>
        </w:rPr>
        <w:t xml:space="preserve"> параметр типа «Да/Нет». </w:t>
      </w:r>
    </w:p>
    <w:p w14:paraId="6E596BB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Инженерное оборудование и изделия допускается моделировать условно с соблюдением общей формы, габаритов и мест подключения сетей.</w:t>
      </w:r>
    </w:p>
    <w:p w14:paraId="77877DD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Элементы инженерных систем должны находиться в группах/слоях/наборах в соответствии с их функциональным назначением (например, элементы системы кондиционирования в наборе «Кондиционирование»). </w:t>
      </w:r>
    </w:p>
    <w:p w14:paraId="23F379E6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элементах кабельной проводки (короба) должен быть заполнен параметр</w:t>
      </w:r>
    </w:p>
    <w:p w14:paraId="4E98297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«Способ прокладки»: в трубе, в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штрабе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>, открыто…</w:t>
      </w:r>
    </w:p>
    <w:p w14:paraId="3E7BD449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установочных коробках следует через параметр «В монолите» указывать, устанавливается коробка в монолит или нет.</w:t>
      </w:r>
    </w:p>
    <w:p w14:paraId="2F8BB961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 xml:space="preserve">Элементы пожарной сигнализации, систем оповещения и управления эвакуацией людей при пожаре, автоматизация </w:t>
      </w:r>
      <w:proofErr w:type="spellStart"/>
      <w:r w:rsidRPr="004B5151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4B5151">
        <w:rPr>
          <w:rFonts w:ascii="Times New Roman" w:hAnsi="Times New Roman" w:cs="Times New Roman"/>
          <w:sz w:val="28"/>
          <w:szCs w:val="28"/>
        </w:rPr>
        <w:t xml:space="preserve"> разрабатываются в отдельном файле.</w:t>
      </w:r>
    </w:p>
    <w:p w14:paraId="1E53954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Если в семействах светильников предусматривается возможность установки на потолок   или   стену, способ   размещения   может   быть   указан   припиской «Потолочный» или «Настенный» в названии типа.</w:t>
      </w:r>
    </w:p>
    <w:p w14:paraId="0793ADBA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наименованиях типов светильников следует прописывать: форма и размер, тип лампы, производитель, цвет освещения, мощность, световой поток, степень защиты, в названии семейства следует указать слово «Светильник».</w:t>
      </w:r>
    </w:p>
    <w:p w14:paraId="477C6A9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типах элементов инженерных систем следует прописывать не только диаметр, но и конкретно что это за элемент, а также его ключевые характеристики.</w:t>
      </w:r>
    </w:p>
    <w:p w14:paraId="0B133C7E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Все элементы инженерных сетей должны принадлежать конкретной системе (Канализация, Холодное водоснабжение, Приточная жидкость и так далее). В случае, если элемент (например, вентиляционная решетка естественной вентиляции) не подключен к сети, входящей в систему, он должен быть присоединен к существующей или новой системе принудительно.</w:t>
      </w:r>
    </w:p>
    <w:p w14:paraId="7C04625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Элементы   сетей   ОВ   и   ВК   должны   иметь   параметры «Тип   системы» и «Сокращение</w:t>
      </w:r>
      <w:r w:rsidRPr="004B5151">
        <w:rPr>
          <w:rFonts w:ascii="Times New Roman" w:hAnsi="Times New Roman" w:cs="Times New Roman"/>
          <w:sz w:val="28"/>
          <w:szCs w:val="28"/>
        </w:rPr>
        <w:tab/>
        <w:t xml:space="preserve"> для системы»</w:t>
      </w:r>
    </w:p>
    <w:p w14:paraId="4F3EC3FB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lastRenderedPageBreak/>
        <w:t>Коллекторы могут быть созданы единым элементом с указанием числа подключений в наименовании типа изделия, в противном случае, следует отдельно разместить каждую составляющую деталь коллекторного узла.</w:t>
      </w:r>
    </w:p>
    <w:p w14:paraId="35F15C8F" w14:textId="77777777" w:rsidR="004B5151" w:rsidRP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В случае необходимости (согласно требованиям нормативной документации) к элементам модели должна добавляться изоляция (в том числе, огнезащита). В типах изоляции трубопроводов и воздуховодов должно быть указано полное название используемой изоляции или огнезащиты, а также должен использоваться корректный материал с полностью прописанными в его наименовании характеристиками согласно каталогу производителя.</w:t>
      </w:r>
    </w:p>
    <w:p w14:paraId="0778B4C4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 w:rsidRPr="004B5151">
        <w:rPr>
          <w:rFonts w:ascii="Times New Roman" w:hAnsi="Times New Roman" w:cs="Times New Roman"/>
          <w:sz w:val="28"/>
          <w:szCs w:val="28"/>
        </w:rPr>
        <w:t>Аннотационные объекты на документации (марки, размеры и прочие данные) должны транслировать информационные характеристики модели. В случае невозможности транслирования свойств добавление информации посредством текста, не связанного с объектами, согласовывается с Заказчиком.</w:t>
      </w:r>
    </w:p>
    <w:p w14:paraId="3CBB7C60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F390D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CA12F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04C7B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304AB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6E2E0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A5B2E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8C935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BB366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E0BED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C3B97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70E68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0A40B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20201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3A931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EABEC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63E86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96097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B4663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83363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182"/>
        <w:gridCol w:w="1903"/>
        <w:gridCol w:w="2013"/>
        <w:gridCol w:w="2544"/>
      </w:tblGrid>
      <w:tr w:rsidR="004B5151" w:rsidRPr="00F842B8" w14:paraId="460E2A21" w14:textId="77777777" w:rsidTr="00E428CC">
        <w:trPr>
          <w:trHeight w:val="242"/>
          <w:jc w:val="center"/>
        </w:trPr>
        <w:tc>
          <w:tcPr>
            <w:tcW w:w="8642" w:type="dxa"/>
            <w:gridSpan w:val="4"/>
            <w:shd w:val="clear" w:color="auto" w:fill="B8CCE4" w:themeFill="accent1" w:themeFillTint="66"/>
            <w:vAlign w:val="center"/>
          </w:tcPr>
          <w:p w14:paraId="58581443" w14:textId="77777777" w:rsidR="004B5151" w:rsidRPr="004B5151" w:rsidRDefault="004B5151" w:rsidP="004B515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Таблица 4</w:t>
            </w:r>
          </w:p>
        </w:tc>
      </w:tr>
      <w:tr w:rsidR="000D1188" w:rsidRPr="00F842B8" w14:paraId="5E7E1508" w14:textId="77777777" w:rsidTr="00E428CC">
        <w:trPr>
          <w:jc w:val="center"/>
        </w:trPr>
        <w:tc>
          <w:tcPr>
            <w:tcW w:w="2182" w:type="dxa"/>
            <w:shd w:val="clear" w:color="auto" w:fill="B8CCE4" w:themeFill="accent1" w:themeFillTint="66"/>
            <w:vAlign w:val="center"/>
          </w:tcPr>
          <w:p w14:paraId="28731206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конструктивных</w:t>
            </w:r>
            <w:r w:rsidRPr="004B5151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элементов </w:t>
            </w: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B515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видов </w:t>
            </w: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903" w:type="dxa"/>
            <w:shd w:val="clear" w:color="auto" w:fill="B8CCE4" w:themeFill="accent1" w:themeFillTint="66"/>
            <w:vAlign w:val="center"/>
          </w:tcPr>
          <w:p w14:paraId="61874872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геометрии</w:t>
            </w:r>
          </w:p>
        </w:tc>
        <w:tc>
          <w:tcPr>
            <w:tcW w:w="2013" w:type="dxa"/>
            <w:shd w:val="clear" w:color="auto" w:fill="B8CCE4" w:themeFill="accent1" w:themeFillTint="66"/>
            <w:vAlign w:val="center"/>
          </w:tcPr>
          <w:p w14:paraId="1DF31635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свойств</w:t>
            </w:r>
            <w:r w:rsidRPr="004B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элементов</w:t>
            </w:r>
          </w:p>
        </w:tc>
        <w:tc>
          <w:tcPr>
            <w:tcW w:w="2544" w:type="dxa"/>
            <w:shd w:val="clear" w:color="auto" w:fill="B8CCE4" w:themeFill="accent1" w:themeFillTint="66"/>
            <w:vAlign w:val="center"/>
          </w:tcPr>
          <w:p w14:paraId="6882017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Тип элемента по классификации </w:t>
            </w:r>
            <w:r w:rsidRPr="004B515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IFC</w:t>
            </w:r>
          </w:p>
        </w:tc>
      </w:tr>
      <w:tr w:rsidR="004B5151" w:rsidRPr="00F842B8" w14:paraId="76128F7D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DDD9C3" w:themeFill="background2" w:themeFillShade="E6"/>
            <w:vAlign w:val="center"/>
          </w:tcPr>
          <w:p w14:paraId="25F9AA9A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Подземная часть здания</w:t>
            </w:r>
          </w:p>
        </w:tc>
      </w:tr>
      <w:tr w:rsidR="004B5151" w:rsidRPr="00F842B8" w14:paraId="41B2AFE4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41179B6E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</w:t>
            </w:r>
          </w:p>
        </w:tc>
      </w:tr>
      <w:tr w:rsidR="000D1188" w:rsidRPr="00F842B8" w14:paraId="233CD49B" w14:textId="77777777" w:rsidTr="00E428CC">
        <w:trPr>
          <w:jc w:val="center"/>
        </w:trPr>
        <w:tc>
          <w:tcPr>
            <w:tcW w:w="2182" w:type="dxa"/>
            <w:vAlign w:val="center"/>
          </w:tcPr>
          <w:p w14:paraId="7F128B0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Основание под фундамент</w:t>
            </w:r>
          </w:p>
        </w:tc>
        <w:tc>
          <w:tcPr>
            <w:tcW w:w="1903" w:type="dxa"/>
            <w:vAlign w:val="center"/>
          </w:tcPr>
          <w:p w14:paraId="056B82A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87FF9B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309AB78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A802AD6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61F8175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05A3C53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76D17E55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</w:tc>
        <w:tc>
          <w:tcPr>
            <w:tcW w:w="2544" w:type="dxa"/>
            <w:vAlign w:val="center"/>
          </w:tcPr>
          <w:p w14:paraId="3ACE9BD4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IfcSlab</w:t>
            </w:r>
            <w:proofErr w:type="spellEnd"/>
          </w:p>
        </w:tc>
      </w:tr>
      <w:tr w:rsidR="000D1188" w:rsidRPr="00F842B8" w14:paraId="32AC7916" w14:textId="77777777" w:rsidTr="00E428CC">
        <w:trPr>
          <w:jc w:val="center"/>
        </w:trPr>
        <w:tc>
          <w:tcPr>
            <w:tcW w:w="2182" w:type="dxa"/>
            <w:vAlign w:val="center"/>
          </w:tcPr>
          <w:p w14:paraId="6FB507D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Сваи сечением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0EF997A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83C648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5FEA182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2ACE948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2E7E3E95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3C33A249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  <w:p w14:paraId="23E5A14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</w:tc>
        <w:tc>
          <w:tcPr>
            <w:tcW w:w="2544" w:type="dxa"/>
            <w:vAlign w:val="center"/>
          </w:tcPr>
          <w:p w14:paraId="52D78F9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IfcColumn</w:t>
            </w:r>
            <w:proofErr w:type="spellEnd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IfcPile</w:t>
            </w:r>
            <w:proofErr w:type="spellEnd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IfcMember</w:t>
            </w:r>
            <w:proofErr w:type="spellEnd"/>
          </w:p>
        </w:tc>
      </w:tr>
      <w:tr w:rsidR="000D1188" w:rsidRPr="00F842B8" w14:paraId="2D07CC0B" w14:textId="77777777" w:rsidTr="00E428CC">
        <w:trPr>
          <w:jc w:val="center"/>
        </w:trPr>
        <w:tc>
          <w:tcPr>
            <w:tcW w:w="2182" w:type="dxa"/>
            <w:vAlign w:val="center"/>
          </w:tcPr>
          <w:p w14:paraId="1DAE03AE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Фундаментная плита толщиной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37CFF70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40440EE6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0DFC5B1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253FF49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2196761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243DC752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711462A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</w:tc>
        <w:tc>
          <w:tcPr>
            <w:tcW w:w="2544" w:type="dxa"/>
            <w:vAlign w:val="center"/>
          </w:tcPr>
          <w:p w14:paraId="77A917ED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IfcFooting</w:t>
            </w:r>
            <w:proofErr w:type="spellEnd"/>
          </w:p>
        </w:tc>
      </w:tr>
      <w:tr w:rsidR="000D1188" w:rsidRPr="00F842B8" w14:paraId="1EC0AFD4" w14:textId="77777777" w:rsidTr="00E428CC">
        <w:trPr>
          <w:trHeight w:val="1058"/>
          <w:jc w:val="center"/>
        </w:trPr>
        <w:tc>
          <w:tcPr>
            <w:tcW w:w="2182" w:type="dxa"/>
            <w:vAlign w:val="center"/>
          </w:tcPr>
          <w:p w14:paraId="1F2BA009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Ростверк толщиной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67A72B2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3300FC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35DA022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0790BF14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6FF04E2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06B28C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7A08D3A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</w:tc>
        <w:tc>
          <w:tcPr>
            <w:tcW w:w="2544" w:type="dxa"/>
            <w:vAlign w:val="center"/>
          </w:tcPr>
          <w:p w14:paraId="5BB736DD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IfcFooting</w:t>
            </w:r>
            <w:proofErr w:type="spellEnd"/>
          </w:p>
        </w:tc>
      </w:tr>
      <w:tr w:rsidR="000D1188" w:rsidRPr="00F842B8" w14:paraId="67B55CF7" w14:textId="77777777" w:rsidTr="00E428CC">
        <w:trPr>
          <w:jc w:val="center"/>
        </w:trPr>
        <w:tc>
          <w:tcPr>
            <w:tcW w:w="2182" w:type="dxa"/>
            <w:vAlign w:val="center"/>
          </w:tcPr>
          <w:p w14:paraId="61260EF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Гидроизоляция</w:t>
            </w:r>
            <w:r w:rsidRPr="004B515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ростверков/фундаментных плит</w:t>
            </w:r>
          </w:p>
        </w:tc>
        <w:tc>
          <w:tcPr>
            <w:tcW w:w="1903" w:type="dxa"/>
            <w:vAlign w:val="center"/>
          </w:tcPr>
          <w:p w14:paraId="0C17EC8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CD89FC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D764E6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EAA1589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1013EE9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0D1188" w:rsidRPr="00F842B8" w14:paraId="122B6E4F" w14:textId="77777777" w:rsidTr="00E428CC">
        <w:trPr>
          <w:jc w:val="center"/>
        </w:trPr>
        <w:tc>
          <w:tcPr>
            <w:tcW w:w="2182" w:type="dxa"/>
            <w:vAlign w:val="center"/>
          </w:tcPr>
          <w:p w14:paraId="33BC5376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Гидроизоляция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техподполья</w:t>
            </w:r>
            <w:proofErr w:type="spellEnd"/>
          </w:p>
        </w:tc>
        <w:tc>
          <w:tcPr>
            <w:tcW w:w="1903" w:type="dxa"/>
            <w:vAlign w:val="center"/>
          </w:tcPr>
          <w:p w14:paraId="5ADAA6A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137B414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1041638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4D5299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3C89EBE4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0D1188" w:rsidRPr="00F842B8" w14:paraId="15AF65AC" w14:textId="77777777" w:rsidTr="00E428CC">
        <w:trPr>
          <w:jc w:val="center"/>
        </w:trPr>
        <w:tc>
          <w:tcPr>
            <w:tcW w:w="2182" w:type="dxa"/>
            <w:vAlign w:val="center"/>
          </w:tcPr>
          <w:p w14:paraId="2733966E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Теплоизоляция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техподполья</w:t>
            </w:r>
            <w:proofErr w:type="spellEnd"/>
          </w:p>
        </w:tc>
        <w:tc>
          <w:tcPr>
            <w:tcW w:w="1903" w:type="dxa"/>
            <w:vAlign w:val="center"/>
          </w:tcPr>
          <w:p w14:paraId="011EC99D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52942B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</w:tc>
        <w:tc>
          <w:tcPr>
            <w:tcW w:w="2013" w:type="dxa"/>
            <w:vAlign w:val="center"/>
          </w:tcPr>
          <w:p w14:paraId="6AF1F0B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EABF68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  <w:p w14:paraId="061D861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35ACF8A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</w:tc>
        <w:tc>
          <w:tcPr>
            <w:tcW w:w="2544" w:type="dxa"/>
            <w:vAlign w:val="center"/>
          </w:tcPr>
          <w:p w14:paraId="0B173DED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0D1188" w:rsidRPr="00F842B8" w14:paraId="29D8B32F" w14:textId="77777777" w:rsidTr="00E428CC">
        <w:trPr>
          <w:jc w:val="center"/>
        </w:trPr>
        <w:tc>
          <w:tcPr>
            <w:tcW w:w="2182" w:type="dxa"/>
            <w:vAlign w:val="center"/>
          </w:tcPr>
          <w:p w14:paraId="237B444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Колонны сечением Х</w:t>
            </w:r>
          </w:p>
        </w:tc>
        <w:tc>
          <w:tcPr>
            <w:tcW w:w="1903" w:type="dxa"/>
            <w:vAlign w:val="center"/>
          </w:tcPr>
          <w:p w14:paraId="4AF680CD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6DB816B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4A4CF11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04CA655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639D72FF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2A517EA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37564C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  <w:p w14:paraId="19A6F28B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34B37B57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Периметр</w:t>
            </w:r>
          </w:p>
          <w:p w14:paraId="648F7EF6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</w:tc>
        <w:tc>
          <w:tcPr>
            <w:tcW w:w="2544" w:type="dxa"/>
            <w:vAlign w:val="center"/>
          </w:tcPr>
          <w:p w14:paraId="473726CF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IfcColumn</w:t>
            </w:r>
            <w:proofErr w:type="spellEnd"/>
          </w:p>
        </w:tc>
      </w:tr>
      <w:tr w:rsidR="000D1188" w:rsidRPr="00F842B8" w14:paraId="6E72F001" w14:textId="77777777" w:rsidTr="00E428CC">
        <w:trPr>
          <w:jc w:val="center"/>
        </w:trPr>
        <w:tc>
          <w:tcPr>
            <w:tcW w:w="2182" w:type="dxa"/>
            <w:vAlign w:val="center"/>
          </w:tcPr>
          <w:p w14:paraId="795EDFB2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Стены ниже отм.0000 сечением Х</w:t>
            </w:r>
          </w:p>
        </w:tc>
        <w:tc>
          <w:tcPr>
            <w:tcW w:w="1903" w:type="dxa"/>
            <w:vAlign w:val="center"/>
          </w:tcPr>
          <w:p w14:paraId="47B8B6C2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4481D8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2DA075FE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FDB577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1CB7EB18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6C2B04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05F1E60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2C1301B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3A1C659C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0D1188" w:rsidRPr="00F842B8" w14:paraId="5E592D92" w14:textId="77777777" w:rsidTr="00E428CC">
        <w:trPr>
          <w:jc w:val="center"/>
        </w:trPr>
        <w:tc>
          <w:tcPr>
            <w:tcW w:w="2182" w:type="dxa"/>
            <w:vAlign w:val="center"/>
          </w:tcPr>
          <w:p w14:paraId="4A6E4A80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Перекрытия толщиной Х</w:t>
            </w:r>
          </w:p>
        </w:tc>
        <w:tc>
          <w:tcPr>
            <w:tcW w:w="1903" w:type="dxa"/>
            <w:vAlign w:val="center"/>
          </w:tcPr>
          <w:p w14:paraId="042CFF5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4D4BB91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D07979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574E8013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994300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4503F95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4481C624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419B21C1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776AB84F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779305FA" w14:textId="77777777" w:rsidR="000D1188" w:rsidRPr="004B5151" w:rsidRDefault="000D1188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IfcSlab</w:t>
            </w:r>
            <w:proofErr w:type="spellEnd"/>
          </w:p>
        </w:tc>
      </w:tr>
      <w:tr w:rsidR="004B5151" w:rsidRPr="00F842B8" w14:paraId="1F8243ED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1E362DA8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Стены</w:t>
            </w:r>
          </w:p>
        </w:tc>
      </w:tr>
      <w:tr w:rsidR="00290B55" w:rsidRPr="00F842B8" w14:paraId="0A00592F" w14:textId="77777777" w:rsidTr="00E428CC">
        <w:trPr>
          <w:jc w:val="center"/>
        </w:trPr>
        <w:tc>
          <w:tcPr>
            <w:tcW w:w="2182" w:type="dxa"/>
            <w:vAlign w:val="center"/>
          </w:tcPr>
          <w:p w14:paraId="63748FE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Наружные</w:t>
            </w:r>
          </w:p>
        </w:tc>
        <w:tc>
          <w:tcPr>
            <w:tcW w:w="1903" w:type="dxa"/>
            <w:vAlign w:val="center"/>
          </w:tcPr>
          <w:p w14:paraId="09C22CC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93B775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795D80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1308FE8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B185B3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0709B0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0AF86F6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77D59E2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073B53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3842ACA3" w14:textId="77777777" w:rsidTr="00E428CC">
        <w:trPr>
          <w:jc w:val="center"/>
        </w:trPr>
        <w:tc>
          <w:tcPr>
            <w:tcW w:w="2182" w:type="dxa"/>
            <w:vAlign w:val="center"/>
          </w:tcPr>
          <w:p w14:paraId="4A6A0C3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Внутренние</w:t>
            </w:r>
          </w:p>
        </w:tc>
        <w:tc>
          <w:tcPr>
            <w:tcW w:w="1903" w:type="dxa"/>
            <w:vAlign w:val="center"/>
          </w:tcPr>
          <w:p w14:paraId="6163269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3CB764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1F86117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5598DA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079BFDB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0660F1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502C188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46B50FE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77C4141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0D9512CD" w14:textId="77777777" w:rsidTr="00E428CC">
        <w:trPr>
          <w:jc w:val="center"/>
        </w:trPr>
        <w:tc>
          <w:tcPr>
            <w:tcW w:w="2182" w:type="dxa"/>
            <w:vAlign w:val="center"/>
          </w:tcPr>
          <w:p w14:paraId="70E5C8B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Перегородки</w:t>
            </w:r>
          </w:p>
        </w:tc>
        <w:tc>
          <w:tcPr>
            <w:tcW w:w="1903" w:type="dxa"/>
            <w:vAlign w:val="center"/>
          </w:tcPr>
          <w:p w14:paraId="3A5337E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59578B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72448A0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2013" w:type="dxa"/>
            <w:vAlign w:val="center"/>
          </w:tcPr>
          <w:p w14:paraId="4A6FF2F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Тип</w:t>
            </w:r>
          </w:p>
          <w:p w14:paraId="43C84E5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76720EF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10B4C56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Объем</w:t>
            </w:r>
          </w:p>
          <w:p w14:paraId="0206497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1FFB7A7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IfcWall</w:t>
            </w:r>
            <w:proofErr w:type="spellEnd"/>
          </w:p>
        </w:tc>
      </w:tr>
      <w:tr w:rsidR="004B5151" w:rsidRPr="00F842B8" w14:paraId="132851B3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2AFEFC78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Фасады</w:t>
            </w:r>
          </w:p>
        </w:tc>
      </w:tr>
      <w:tr w:rsidR="00290B55" w:rsidRPr="00F842B8" w14:paraId="74056EDA" w14:textId="77777777" w:rsidTr="00E428CC">
        <w:trPr>
          <w:jc w:val="center"/>
        </w:trPr>
        <w:tc>
          <w:tcPr>
            <w:tcW w:w="2182" w:type="dxa"/>
            <w:vAlign w:val="center"/>
          </w:tcPr>
          <w:p w14:paraId="0CD30C2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Утепление наружных стен</w:t>
            </w:r>
            <w:r w:rsidRPr="004B515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утеплителем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903" w:type="dxa"/>
            <w:vAlign w:val="center"/>
          </w:tcPr>
          <w:p w14:paraId="178622F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FF9103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60EED7D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45DACA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75941BA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4DF592A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</w:tc>
        <w:tc>
          <w:tcPr>
            <w:tcW w:w="2544" w:type="dxa"/>
            <w:vAlign w:val="center"/>
          </w:tcPr>
          <w:p w14:paraId="126CD3C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02D975E0" w14:textId="77777777" w:rsidTr="00E428CC">
        <w:trPr>
          <w:jc w:val="center"/>
        </w:trPr>
        <w:tc>
          <w:tcPr>
            <w:tcW w:w="2182" w:type="dxa"/>
            <w:vAlign w:val="center"/>
          </w:tcPr>
          <w:p w14:paraId="0F7AA12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Отделка наружных стен</w:t>
            </w:r>
          </w:p>
        </w:tc>
        <w:tc>
          <w:tcPr>
            <w:tcW w:w="1903" w:type="dxa"/>
            <w:vAlign w:val="center"/>
          </w:tcPr>
          <w:p w14:paraId="6E85F81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48C564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36D7222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645569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D18537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09480B3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2BE36C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</w:tc>
        <w:tc>
          <w:tcPr>
            <w:tcW w:w="2544" w:type="dxa"/>
            <w:vAlign w:val="center"/>
          </w:tcPr>
          <w:p w14:paraId="4C981E9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4B5151" w:rsidRPr="00F842B8" w14:paraId="69778D4B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6B8BB3A4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Проемы</w:t>
            </w:r>
          </w:p>
        </w:tc>
      </w:tr>
      <w:tr w:rsidR="00290B55" w:rsidRPr="00F842B8" w14:paraId="4950D2F9" w14:textId="77777777" w:rsidTr="00E428CC">
        <w:trPr>
          <w:jc w:val="center"/>
        </w:trPr>
        <w:tc>
          <w:tcPr>
            <w:tcW w:w="2182" w:type="dxa"/>
            <w:vAlign w:val="center"/>
          </w:tcPr>
          <w:p w14:paraId="2A746A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Оконные блоки</w:t>
            </w:r>
          </w:p>
        </w:tc>
        <w:tc>
          <w:tcPr>
            <w:tcW w:w="1903" w:type="dxa"/>
            <w:vAlign w:val="center"/>
          </w:tcPr>
          <w:p w14:paraId="4F2ABF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610197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22ACE3D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5DAC5B4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3836C64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286071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Зона открывания</w:t>
            </w:r>
          </w:p>
        </w:tc>
        <w:tc>
          <w:tcPr>
            <w:tcW w:w="2013" w:type="dxa"/>
            <w:vAlign w:val="center"/>
          </w:tcPr>
          <w:p w14:paraId="16DEA7F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76DF76B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75D93FB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2A6E1A0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5CE99A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</w:t>
            </w:r>
          </w:p>
          <w:p w14:paraId="08E9067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  <w:p w14:paraId="6EA89AB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5544B99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Формула стеклопакета</w:t>
            </w:r>
          </w:p>
        </w:tc>
        <w:tc>
          <w:tcPr>
            <w:tcW w:w="2544" w:type="dxa"/>
            <w:vAlign w:val="center"/>
          </w:tcPr>
          <w:p w14:paraId="559ED4A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IfcWindow</w:t>
            </w:r>
            <w:proofErr w:type="spellEnd"/>
          </w:p>
        </w:tc>
      </w:tr>
      <w:tr w:rsidR="00290B55" w:rsidRPr="00F842B8" w14:paraId="7A4ADDBD" w14:textId="77777777" w:rsidTr="00E428CC">
        <w:trPr>
          <w:jc w:val="center"/>
        </w:trPr>
        <w:tc>
          <w:tcPr>
            <w:tcW w:w="2182" w:type="dxa"/>
            <w:vAlign w:val="center"/>
          </w:tcPr>
          <w:p w14:paraId="3CBA7F2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Витражи</w:t>
            </w:r>
          </w:p>
        </w:tc>
        <w:tc>
          <w:tcPr>
            <w:tcW w:w="1903" w:type="dxa"/>
            <w:vAlign w:val="center"/>
          </w:tcPr>
          <w:p w14:paraId="59AD268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2ABF2B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798A4E7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49F1D14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5CF554C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4AC2FA1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5001D7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607830E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7DF90EB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 Принадлежность (Внутренние/Наружные)</w:t>
            </w:r>
          </w:p>
          <w:p w14:paraId="56B68BE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Формула стеклопакета</w:t>
            </w:r>
          </w:p>
        </w:tc>
        <w:tc>
          <w:tcPr>
            <w:tcW w:w="2544" w:type="dxa"/>
            <w:vAlign w:val="center"/>
          </w:tcPr>
          <w:p w14:paraId="1107FB9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IfcWindow</w:t>
            </w:r>
            <w:proofErr w:type="spellEnd"/>
          </w:p>
        </w:tc>
      </w:tr>
      <w:tr w:rsidR="00290B55" w:rsidRPr="00F842B8" w14:paraId="1BCFD511" w14:textId="77777777" w:rsidTr="00E428CC">
        <w:trPr>
          <w:jc w:val="center"/>
        </w:trPr>
        <w:tc>
          <w:tcPr>
            <w:tcW w:w="2182" w:type="dxa"/>
            <w:vAlign w:val="center"/>
          </w:tcPr>
          <w:p w14:paraId="2529835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Дверные блоки</w:t>
            </w:r>
          </w:p>
        </w:tc>
        <w:tc>
          <w:tcPr>
            <w:tcW w:w="1903" w:type="dxa"/>
            <w:vAlign w:val="center"/>
          </w:tcPr>
          <w:p w14:paraId="44A1493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A83D42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Сечение/Профиль</w:t>
            </w:r>
          </w:p>
          <w:p w14:paraId="2E6E7C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5FAF5F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65F0F61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681CC83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Зона открывания</w:t>
            </w:r>
          </w:p>
        </w:tc>
        <w:tc>
          <w:tcPr>
            <w:tcW w:w="2013" w:type="dxa"/>
            <w:vAlign w:val="center"/>
          </w:tcPr>
          <w:p w14:paraId="333997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Тип</w:t>
            </w:r>
          </w:p>
          <w:p w14:paraId="438491E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4FDDBB0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Материал с учетом RAL</w:t>
            </w:r>
          </w:p>
          <w:p w14:paraId="085D0EA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7506FF7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2883754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</w:t>
            </w:r>
          </w:p>
          <w:p w14:paraId="5637518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Принадлежность (Внутренние/Наружные)</w:t>
            </w:r>
          </w:p>
          <w:p w14:paraId="233E8F7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доступа</w:t>
            </w:r>
          </w:p>
        </w:tc>
        <w:tc>
          <w:tcPr>
            <w:tcW w:w="2544" w:type="dxa"/>
            <w:vAlign w:val="center"/>
          </w:tcPr>
          <w:p w14:paraId="3367450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IfcDoor</w:t>
            </w:r>
            <w:proofErr w:type="spellEnd"/>
          </w:p>
        </w:tc>
      </w:tr>
      <w:tr w:rsidR="00290B55" w:rsidRPr="00F842B8" w14:paraId="1CF3A55D" w14:textId="77777777" w:rsidTr="00E428CC">
        <w:trPr>
          <w:jc w:val="center"/>
        </w:trPr>
        <w:tc>
          <w:tcPr>
            <w:tcW w:w="2182" w:type="dxa"/>
            <w:vAlign w:val="center"/>
          </w:tcPr>
          <w:p w14:paraId="0F2DB78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Проемы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(для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прохода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сетей)</w:t>
            </w:r>
          </w:p>
        </w:tc>
        <w:tc>
          <w:tcPr>
            <w:tcW w:w="1903" w:type="dxa"/>
            <w:vAlign w:val="center"/>
          </w:tcPr>
          <w:p w14:paraId="67E5B0E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</w:tc>
        <w:tc>
          <w:tcPr>
            <w:tcW w:w="2013" w:type="dxa"/>
            <w:vAlign w:val="center"/>
          </w:tcPr>
          <w:p w14:paraId="71C023A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732464B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56383FA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</w:t>
            </w:r>
          </w:p>
          <w:p w14:paraId="46EEEA0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Заполнение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F01A3B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IfcMember</w:t>
            </w:r>
            <w:proofErr w:type="spellEnd"/>
          </w:p>
        </w:tc>
      </w:tr>
      <w:tr w:rsidR="004B5151" w:rsidRPr="00F842B8" w14:paraId="21A8C245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DDD9C3" w:themeFill="background2" w:themeFillShade="E6"/>
            <w:vAlign w:val="center"/>
          </w:tcPr>
          <w:p w14:paraId="4A1BA57E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Надземная часть здания</w:t>
            </w:r>
          </w:p>
        </w:tc>
      </w:tr>
      <w:tr w:rsidR="004B5151" w:rsidRPr="00F842B8" w14:paraId="2254878C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62318F54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Каркас</w:t>
            </w:r>
          </w:p>
        </w:tc>
      </w:tr>
      <w:tr w:rsidR="00290B55" w:rsidRPr="00F842B8" w14:paraId="3CCA5145" w14:textId="77777777" w:rsidTr="00E428CC">
        <w:trPr>
          <w:jc w:val="center"/>
        </w:trPr>
        <w:tc>
          <w:tcPr>
            <w:tcW w:w="2182" w:type="dxa"/>
            <w:vAlign w:val="center"/>
          </w:tcPr>
          <w:p w14:paraId="1FE0CD4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Колонны сечением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0E2F878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506E965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D89603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5A3D000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13836B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1498AAB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FDA991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  <w:p w14:paraId="402F899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7ABEC40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Периметр</w:t>
            </w:r>
          </w:p>
          <w:p w14:paraId="0372BCF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63C7748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75CED02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4B131A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IfcColumn</w:t>
            </w:r>
            <w:proofErr w:type="spellEnd"/>
          </w:p>
        </w:tc>
      </w:tr>
      <w:tr w:rsidR="00290B55" w:rsidRPr="00F842B8" w14:paraId="6933E2E2" w14:textId="77777777" w:rsidTr="00E428CC">
        <w:trPr>
          <w:jc w:val="center"/>
        </w:trPr>
        <w:tc>
          <w:tcPr>
            <w:tcW w:w="2182" w:type="dxa"/>
            <w:vAlign w:val="center"/>
          </w:tcPr>
          <w:p w14:paraId="389CA51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Пилоны толщиной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6C7692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1BE085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F6FA4A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490D346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1AA005B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080752F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C0569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  <w:p w14:paraId="16AA42D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1CD29CC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Периметр</w:t>
            </w:r>
          </w:p>
          <w:p w14:paraId="56D4548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2ABAC22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</w:tc>
        <w:tc>
          <w:tcPr>
            <w:tcW w:w="2544" w:type="dxa"/>
            <w:vAlign w:val="center"/>
          </w:tcPr>
          <w:p w14:paraId="4D4EF5A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IfcColumn</w:t>
            </w:r>
            <w:proofErr w:type="spellEnd"/>
          </w:p>
        </w:tc>
      </w:tr>
      <w:tr w:rsidR="00290B55" w:rsidRPr="00F842B8" w14:paraId="01CAFB51" w14:textId="77777777" w:rsidTr="00E428CC">
        <w:trPr>
          <w:jc w:val="center"/>
        </w:trPr>
        <w:tc>
          <w:tcPr>
            <w:tcW w:w="2182" w:type="dxa"/>
            <w:vAlign w:val="center"/>
          </w:tcPr>
          <w:p w14:paraId="0693EDA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Стены толщиной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74116C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B775BA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0D03886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5B94D1D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77436A6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7055622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16A28A1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7498892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544" w:type="dxa"/>
            <w:vAlign w:val="center"/>
          </w:tcPr>
          <w:p w14:paraId="2F30E4E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IfcWall</w:t>
            </w:r>
            <w:proofErr w:type="spellEnd"/>
          </w:p>
        </w:tc>
      </w:tr>
      <w:tr w:rsidR="00290B55" w:rsidRPr="00F842B8" w14:paraId="6B66744D" w14:textId="77777777" w:rsidTr="00E428CC">
        <w:trPr>
          <w:jc w:val="center"/>
        </w:trPr>
        <w:tc>
          <w:tcPr>
            <w:tcW w:w="2182" w:type="dxa"/>
            <w:vAlign w:val="center"/>
          </w:tcPr>
          <w:p w14:paraId="6318142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Перекрытия толщиной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2DC9680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2A8687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31BCCFF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381E5D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195AE65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4F432F6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5F7F860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3A455FB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  <w:p w14:paraId="1275803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</w:tc>
        <w:tc>
          <w:tcPr>
            <w:tcW w:w="2544" w:type="dxa"/>
            <w:vAlign w:val="center"/>
          </w:tcPr>
          <w:p w14:paraId="2BAB72F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IfcSlab</w:t>
            </w:r>
            <w:proofErr w:type="spellEnd"/>
          </w:p>
        </w:tc>
      </w:tr>
      <w:tr w:rsidR="00290B55" w:rsidRPr="00F842B8" w14:paraId="350120AE" w14:textId="77777777" w:rsidTr="00E428CC">
        <w:trPr>
          <w:jc w:val="center"/>
        </w:trPr>
        <w:tc>
          <w:tcPr>
            <w:tcW w:w="2182" w:type="dxa"/>
            <w:vAlign w:val="center"/>
          </w:tcPr>
          <w:p w14:paraId="5488908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Балки, ригели сечением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3" w:type="dxa"/>
            <w:vAlign w:val="center"/>
          </w:tcPr>
          <w:p w14:paraId="161C794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D669A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/Профиль</w:t>
            </w:r>
          </w:p>
          <w:p w14:paraId="443D24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89DC68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7D5991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85EA07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213E7C9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753DE59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629E026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</w:p>
        </w:tc>
        <w:tc>
          <w:tcPr>
            <w:tcW w:w="2544" w:type="dxa"/>
            <w:vAlign w:val="center"/>
          </w:tcPr>
          <w:p w14:paraId="236D592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IfcBeam</w:t>
            </w:r>
            <w:proofErr w:type="spellEnd"/>
          </w:p>
        </w:tc>
      </w:tr>
      <w:tr w:rsidR="00290B55" w:rsidRPr="00F842B8" w14:paraId="7FE1823D" w14:textId="77777777" w:rsidTr="00E428CC">
        <w:trPr>
          <w:jc w:val="center"/>
        </w:trPr>
        <w:tc>
          <w:tcPr>
            <w:tcW w:w="2182" w:type="dxa"/>
            <w:vAlign w:val="center"/>
          </w:tcPr>
          <w:p w14:paraId="074F76F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Фермы</w:t>
            </w:r>
          </w:p>
        </w:tc>
        <w:tc>
          <w:tcPr>
            <w:tcW w:w="1903" w:type="dxa"/>
            <w:vAlign w:val="center"/>
          </w:tcPr>
          <w:p w14:paraId="0E93038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8FBDF5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31B3B90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</w:tc>
        <w:tc>
          <w:tcPr>
            <w:tcW w:w="2013" w:type="dxa"/>
            <w:vAlign w:val="center"/>
          </w:tcPr>
          <w:p w14:paraId="56CE837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4B95FCA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</w:p>
          <w:p w14:paraId="5409F0F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Маркировка</w:t>
            </w:r>
          </w:p>
          <w:p w14:paraId="1C6D7E2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2F8DA33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7BC4BC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Огнезащита</w:t>
            </w:r>
          </w:p>
        </w:tc>
        <w:tc>
          <w:tcPr>
            <w:tcW w:w="2544" w:type="dxa"/>
            <w:vAlign w:val="center"/>
          </w:tcPr>
          <w:p w14:paraId="3A58E8A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IfcBeam</w:t>
            </w:r>
            <w:proofErr w:type="spellEnd"/>
          </w:p>
        </w:tc>
      </w:tr>
      <w:tr w:rsidR="004B5151" w:rsidRPr="00F842B8" w14:paraId="1CF479A4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094E53E0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Стены</w:t>
            </w:r>
          </w:p>
        </w:tc>
      </w:tr>
      <w:tr w:rsidR="00290B55" w:rsidRPr="00F842B8" w14:paraId="12E4C18F" w14:textId="77777777" w:rsidTr="00E428CC">
        <w:trPr>
          <w:jc w:val="center"/>
        </w:trPr>
        <w:tc>
          <w:tcPr>
            <w:tcW w:w="2182" w:type="dxa"/>
            <w:vAlign w:val="center"/>
          </w:tcPr>
          <w:p w14:paraId="69EB441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Наружные</w:t>
            </w:r>
          </w:p>
        </w:tc>
        <w:tc>
          <w:tcPr>
            <w:tcW w:w="1903" w:type="dxa"/>
            <w:vAlign w:val="center"/>
          </w:tcPr>
          <w:p w14:paraId="019F48E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6BD4C2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371FDD9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5C8408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036992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99EDF6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3EEDA25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3D7A1D0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344D41D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5DFC0A46" w14:textId="77777777" w:rsidTr="00E428CC">
        <w:trPr>
          <w:jc w:val="center"/>
        </w:trPr>
        <w:tc>
          <w:tcPr>
            <w:tcW w:w="2182" w:type="dxa"/>
            <w:vAlign w:val="center"/>
          </w:tcPr>
          <w:p w14:paraId="6CE2519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Внутренние</w:t>
            </w:r>
          </w:p>
        </w:tc>
        <w:tc>
          <w:tcPr>
            <w:tcW w:w="1903" w:type="dxa"/>
            <w:vAlign w:val="center"/>
          </w:tcPr>
          <w:p w14:paraId="41618C2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64AED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138A8F6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45AB52E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899545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0D46872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65BC617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06F44B8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267B29B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215B565F" w14:textId="77777777" w:rsidTr="00E428CC">
        <w:trPr>
          <w:jc w:val="center"/>
        </w:trPr>
        <w:tc>
          <w:tcPr>
            <w:tcW w:w="2182" w:type="dxa"/>
            <w:vAlign w:val="center"/>
          </w:tcPr>
          <w:p w14:paraId="2923137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Перегородки</w:t>
            </w:r>
          </w:p>
        </w:tc>
        <w:tc>
          <w:tcPr>
            <w:tcW w:w="1903" w:type="dxa"/>
            <w:vAlign w:val="center"/>
          </w:tcPr>
          <w:p w14:paraId="41AFB07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C11FAC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28CEA8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1B33062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0F80DF2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DFD260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53A9562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225AEE1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544" w:type="dxa"/>
            <w:vAlign w:val="center"/>
          </w:tcPr>
          <w:p w14:paraId="5AC3B74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IfcWall</w:t>
            </w:r>
            <w:proofErr w:type="spellEnd"/>
          </w:p>
        </w:tc>
      </w:tr>
      <w:tr w:rsidR="004B5151" w:rsidRPr="00F842B8" w14:paraId="3CC6D34A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480D2EBD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Фасад</w:t>
            </w:r>
          </w:p>
        </w:tc>
      </w:tr>
      <w:tr w:rsidR="00290B55" w:rsidRPr="00F842B8" w14:paraId="4F4ECE9C" w14:textId="77777777" w:rsidTr="00E428CC">
        <w:trPr>
          <w:jc w:val="center"/>
        </w:trPr>
        <w:tc>
          <w:tcPr>
            <w:tcW w:w="2182" w:type="dxa"/>
            <w:vAlign w:val="center"/>
          </w:tcPr>
          <w:p w14:paraId="32A494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Утепление наружных стен</w:t>
            </w:r>
            <w:r w:rsidRPr="004B515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утеплителем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903" w:type="dxa"/>
            <w:vAlign w:val="center"/>
          </w:tcPr>
          <w:p w14:paraId="6EDEEB9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9000EE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1249F1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9BD777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49C112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24ADC9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6CFE25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6CF2E2F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3C56217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290B55" w:rsidRPr="00F842B8" w14:paraId="1102731C" w14:textId="77777777" w:rsidTr="00E428CC">
        <w:trPr>
          <w:jc w:val="center"/>
        </w:trPr>
        <w:tc>
          <w:tcPr>
            <w:tcW w:w="2182" w:type="dxa"/>
            <w:vAlign w:val="center"/>
          </w:tcPr>
          <w:p w14:paraId="1D59249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Декоративная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тонкослойная</w:t>
            </w:r>
            <w:r w:rsidRPr="004B515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штукатурка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утеплителю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15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последующей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окраской</w:t>
            </w:r>
          </w:p>
        </w:tc>
        <w:tc>
          <w:tcPr>
            <w:tcW w:w="1903" w:type="dxa"/>
            <w:vAlign w:val="center"/>
          </w:tcPr>
          <w:p w14:paraId="7FDDA09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46715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31ADDC9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5F3D57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2651C6F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 с учетом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RAL</w:t>
            </w:r>
          </w:p>
          <w:p w14:paraId="2A4AF88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192D24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73CF5AE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vAlign w:val="center"/>
          </w:tcPr>
          <w:p w14:paraId="3385044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IfcWall</w:t>
            </w:r>
            <w:proofErr w:type="spellEnd"/>
          </w:p>
        </w:tc>
      </w:tr>
      <w:tr w:rsidR="004B5151" w:rsidRPr="00F842B8" w14:paraId="6CE8A222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2606C60D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</w:tr>
      <w:tr w:rsidR="00290B55" w:rsidRPr="00F842B8" w14:paraId="21C63B65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33A0E22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E107F9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9FB3E5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56924BF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57938D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56858DF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CA3B64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0F94F6E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60D08A0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D466CB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IfcSlab</w:t>
            </w:r>
            <w:proofErr w:type="spellEnd"/>
          </w:p>
        </w:tc>
      </w:tr>
      <w:tr w:rsidR="004B5151" w:rsidRPr="00F842B8" w14:paraId="7BAE1731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4CE15607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Металлические ограждения</w:t>
            </w:r>
          </w:p>
        </w:tc>
      </w:tr>
      <w:tr w:rsidR="00290B55" w:rsidRPr="00F842B8" w14:paraId="319AECA1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60BCAC0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Металлические ограждения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120AB3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D551D9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655C338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 профиль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D323C9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2B4BC9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5790AC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5F9FD9F2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935D78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IfcRailing</w:t>
            </w:r>
            <w:proofErr w:type="spellEnd"/>
          </w:p>
        </w:tc>
      </w:tr>
      <w:tr w:rsidR="004B5151" w:rsidRPr="00F842B8" w14:paraId="57B7F1E6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1F749D01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Проемы</w:t>
            </w:r>
          </w:p>
        </w:tc>
      </w:tr>
      <w:tr w:rsidR="00290B55" w:rsidRPr="00F842B8" w14:paraId="6E12DBF3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46C7E9C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внутренние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стальные,</w:t>
            </w:r>
            <w:r w:rsidRPr="004B515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противопожарные,</w:t>
            </w:r>
            <w:r w:rsidRPr="004B515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дымогазонепроницаемые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14:paraId="7E6086B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81C9A8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5C621A7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3A9E421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645B282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182137C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Зона открывания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D661A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610E8E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066F0C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6D3BE7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2E1E54F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5CAE9DA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</w:t>
            </w:r>
          </w:p>
          <w:p w14:paraId="31E347F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Принадлежность (Внутренние/Наружные)</w:t>
            </w:r>
          </w:p>
          <w:p w14:paraId="774DAED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доступа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3166AF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IfcDoor</w:t>
            </w:r>
            <w:proofErr w:type="spellEnd"/>
          </w:p>
        </w:tc>
      </w:tr>
      <w:tr w:rsidR="00290B55" w:rsidRPr="00F842B8" w14:paraId="0309D1F7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648CDF0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Витражи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B55032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766F9C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24896F3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477C204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7FEEACA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0261E48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089A81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C02ADB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4DCFF04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D421C4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 Принадлежность (Внутренние/Наружные)</w:t>
            </w:r>
          </w:p>
          <w:p w14:paraId="2C44928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Формула стеклопакета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3ECEB4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IfcWindow</w:t>
            </w:r>
            <w:proofErr w:type="spellEnd"/>
          </w:p>
        </w:tc>
      </w:tr>
      <w:tr w:rsidR="00290B55" w:rsidRPr="00F842B8" w14:paraId="171DAA21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2AC8B0C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Оконные блоки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033413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95930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6D97F2F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7952037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5A5BDC8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1128CB7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Зона открывания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1352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14090A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14FAF44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7A7ACAF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</w:t>
            </w:r>
          </w:p>
          <w:p w14:paraId="53C9713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Ширина</w:t>
            </w:r>
          </w:p>
          <w:p w14:paraId="720A601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  <w:p w14:paraId="13163DC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Огнестойкость</w:t>
            </w:r>
          </w:p>
          <w:p w14:paraId="574C13D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Формула стеклопакета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B3CD0A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IfcWindow</w:t>
            </w:r>
            <w:proofErr w:type="spellEnd"/>
          </w:p>
        </w:tc>
      </w:tr>
      <w:tr w:rsidR="00290B55" w:rsidRPr="00F842B8" w14:paraId="4104F409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6814797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Лифты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483F2D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508EA1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420869A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57CA704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0C4245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75482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Грузоподъемность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B08F0A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IfcEquipmentElement</w:t>
            </w:r>
            <w:proofErr w:type="spellEnd"/>
          </w:p>
        </w:tc>
      </w:tr>
      <w:tr w:rsidR="00290B55" w:rsidRPr="00F842B8" w14:paraId="64136FE5" w14:textId="77777777" w:rsidTr="00E428C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7612CE0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Лестницы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A774E7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E0B112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699E467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802CEC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(сборная/ монолитная)</w:t>
            </w:r>
          </w:p>
          <w:p w14:paraId="1EC45A7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DCECEC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  <w:p w14:paraId="31E0BDA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 ступени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30864E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IfcStair</w:t>
            </w:r>
            <w:proofErr w:type="spellEnd"/>
          </w:p>
        </w:tc>
      </w:tr>
      <w:tr w:rsidR="004B5151" w:rsidRPr="00F842B8" w14:paraId="3954A43E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58B881B3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Инженерные сети (внутренние)</w:t>
            </w:r>
          </w:p>
        </w:tc>
      </w:tr>
      <w:tr w:rsidR="00290B55" w:rsidRPr="00F842B8" w14:paraId="0761FBC4" w14:textId="77777777" w:rsidTr="00E428CC">
        <w:trPr>
          <w:jc w:val="center"/>
        </w:trPr>
        <w:tc>
          <w:tcPr>
            <w:tcW w:w="2182" w:type="dxa"/>
            <w:vAlign w:val="center"/>
          </w:tcPr>
          <w:p w14:paraId="7F2DADC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Оборудование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ВК, приточно</w:t>
            </w:r>
            <w:r w:rsidRPr="004B5151">
              <w:rPr>
                <w:rFonts w:ascii="Cambria Math" w:hAnsi="Cambria Math" w:cs="Times New Roman"/>
                <w:spacing w:val="-1"/>
                <w:sz w:val="24"/>
                <w:szCs w:val="24"/>
              </w:rPr>
              <w:t>‐</w:t>
            </w:r>
            <w:r w:rsidRPr="004B515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вытяжные установки, 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вентиляторы,</w:t>
            </w:r>
            <w:r w:rsidRPr="004B515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пожарные шкафы</w:t>
            </w:r>
          </w:p>
        </w:tc>
        <w:tc>
          <w:tcPr>
            <w:tcW w:w="1903" w:type="dxa"/>
            <w:vAlign w:val="center"/>
          </w:tcPr>
          <w:p w14:paraId="16714BB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371A46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09BC30B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13A5087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3D43657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5D999A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68D904C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68995D9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Размеры</w:t>
            </w:r>
          </w:p>
          <w:p w14:paraId="5EA79FF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</w:t>
            </w:r>
          </w:p>
          <w:p w14:paraId="5FB10FE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Расход (если применимо) Производитель (если известен)</w:t>
            </w:r>
          </w:p>
        </w:tc>
        <w:tc>
          <w:tcPr>
            <w:tcW w:w="2544" w:type="dxa"/>
            <w:vAlign w:val="center"/>
          </w:tcPr>
          <w:p w14:paraId="21B7130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IfcEquipmentElement</w:t>
            </w:r>
            <w:proofErr w:type="spellEnd"/>
          </w:p>
        </w:tc>
      </w:tr>
      <w:tr w:rsidR="00290B55" w:rsidRPr="00F842B8" w14:paraId="78A6BB6A" w14:textId="77777777" w:rsidTr="00E428CC">
        <w:trPr>
          <w:jc w:val="center"/>
        </w:trPr>
        <w:tc>
          <w:tcPr>
            <w:tcW w:w="2182" w:type="dxa"/>
            <w:vAlign w:val="center"/>
          </w:tcPr>
          <w:p w14:paraId="55044A3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Сантехнические приборы</w:t>
            </w:r>
          </w:p>
        </w:tc>
        <w:tc>
          <w:tcPr>
            <w:tcW w:w="1903" w:type="dxa"/>
            <w:vAlign w:val="center"/>
          </w:tcPr>
          <w:p w14:paraId="20A0332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CD6BC0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14F82B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  <w:p w14:paraId="0F9AD7D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425656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053E63D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458943E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3DFF37C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Исполнение</w:t>
            </w:r>
          </w:p>
          <w:p w14:paraId="030CC4D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Расход (если применимо) Производитель (если известен)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F8411A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IfcDistributionElement</w:t>
            </w:r>
            <w:proofErr w:type="spellEnd"/>
          </w:p>
        </w:tc>
      </w:tr>
      <w:tr w:rsidR="00290B55" w:rsidRPr="00F842B8" w14:paraId="1F904F89" w14:textId="77777777" w:rsidTr="00E428CC">
        <w:trPr>
          <w:jc w:val="center"/>
        </w:trPr>
        <w:tc>
          <w:tcPr>
            <w:tcW w:w="2182" w:type="dxa"/>
            <w:vAlign w:val="center"/>
          </w:tcPr>
          <w:p w14:paraId="2F70B9B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Арматура </w:t>
            </w:r>
            <w:r w:rsidRPr="004B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трубопроводов</w:t>
            </w:r>
          </w:p>
        </w:tc>
        <w:tc>
          <w:tcPr>
            <w:tcW w:w="1903" w:type="dxa"/>
            <w:vAlign w:val="center"/>
          </w:tcPr>
          <w:p w14:paraId="12922E4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D0515A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171BAD2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1BCED86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950F7C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</w:t>
            </w:r>
          </w:p>
          <w:p w14:paraId="623F747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765241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E26A58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Исполнение</w:t>
            </w:r>
          </w:p>
          <w:p w14:paraId="6BA8183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2AB59AF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0CCE59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IfcPipeFitting</w:t>
            </w:r>
            <w:proofErr w:type="spellEnd"/>
          </w:p>
        </w:tc>
      </w:tr>
      <w:tr w:rsidR="00290B55" w:rsidRPr="00F842B8" w14:paraId="29A9461D" w14:textId="77777777" w:rsidTr="00E428CC">
        <w:trPr>
          <w:jc w:val="center"/>
        </w:trPr>
        <w:tc>
          <w:tcPr>
            <w:tcW w:w="2182" w:type="dxa"/>
            <w:vAlign w:val="center"/>
          </w:tcPr>
          <w:p w14:paraId="7E47FC6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Фитинги</w:t>
            </w:r>
          </w:p>
        </w:tc>
        <w:tc>
          <w:tcPr>
            <w:tcW w:w="1903" w:type="dxa"/>
            <w:vAlign w:val="center"/>
          </w:tcPr>
          <w:p w14:paraId="2AAB001E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D304CBF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40FD310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</w:tc>
        <w:tc>
          <w:tcPr>
            <w:tcW w:w="2013" w:type="dxa"/>
            <w:vAlign w:val="center"/>
          </w:tcPr>
          <w:p w14:paraId="4C4E93E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7D8D3E9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2EA704B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86DB7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0422B89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06D3C2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IfcPipeFitting</w:t>
            </w:r>
            <w:proofErr w:type="spellEnd"/>
          </w:p>
        </w:tc>
      </w:tr>
      <w:tr w:rsidR="00290B55" w:rsidRPr="00F842B8" w14:paraId="31D1B5D4" w14:textId="77777777" w:rsidTr="00E428CC">
        <w:trPr>
          <w:jc w:val="center"/>
        </w:trPr>
        <w:tc>
          <w:tcPr>
            <w:tcW w:w="2182" w:type="dxa"/>
            <w:vAlign w:val="center"/>
          </w:tcPr>
          <w:p w14:paraId="5DF384F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Арматура воздуховодов</w:t>
            </w:r>
          </w:p>
        </w:tc>
        <w:tc>
          <w:tcPr>
            <w:tcW w:w="1903" w:type="dxa"/>
            <w:vAlign w:val="center"/>
          </w:tcPr>
          <w:p w14:paraId="624043E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5678F44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  <w:p w14:paraId="793FB34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1BCCF40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0BA463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</w:t>
            </w:r>
          </w:p>
          <w:p w14:paraId="2523D8F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6B47255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Исполнение</w:t>
            </w:r>
          </w:p>
          <w:p w14:paraId="236F670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03CF25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Производитель (если известен)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42DF30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IfcFlowFitting</w:t>
            </w:r>
            <w:proofErr w:type="spellEnd"/>
          </w:p>
        </w:tc>
      </w:tr>
      <w:tr w:rsidR="00290B55" w:rsidRPr="00F842B8" w14:paraId="4FD835A3" w14:textId="77777777" w:rsidTr="00E428CC">
        <w:trPr>
          <w:jc w:val="center"/>
        </w:trPr>
        <w:tc>
          <w:tcPr>
            <w:tcW w:w="2182" w:type="dxa"/>
            <w:vAlign w:val="center"/>
          </w:tcPr>
          <w:p w14:paraId="55394EC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1903" w:type="dxa"/>
            <w:vAlign w:val="center"/>
          </w:tcPr>
          <w:p w14:paraId="128FC3B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0542FC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28B8C4A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</w:tc>
        <w:tc>
          <w:tcPr>
            <w:tcW w:w="2013" w:type="dxa"/>
            <w:vAlign w:val="center"/>
          </w:tcPr>
          <w:p w14:paraId="535CDD5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 </w:t>
            </w:r>
          </w:p>
          <w:p w14:paraId="2CA4F01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4E9B31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Толщина стенки </w:t>
            </w:r>
          </w:p>
          <w:p w14:paraId="32C39CE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15672B4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системы</w:t>
            </w:r>
          </w:p>
          <w:p w14:paraId="31F30E3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системы</w:t>
            </w:r>
          </w:p>
          <w:p w14:paraId="5475374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системы</w:t>
            </w:r>
          </w:p>
          <w:p w14:paraId="2FD5D2A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</w:tc>
        <w:tc>
          <w:tcPr>
            <w:tcW w:w="2544" w:type="dxa"/>
            <w:vAlign w:val="center"/>
          </w:tcPr>
          <w:p w14:paraId="43E8AA4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IfcPipe</w:t>
            </w:r>
            <w:proofErr w:type="spellEnd"/>
          </w:p>
        </w:tc>
      </w:tr>
      <w:tr w:rsidR="00290B55" w:rsidRPr="00F842B8" w14:paraId="621B9BEF" w14:textId="77777777" w:rsidTr="00E428CC">
        <w:trPr>
          <w:jc w:val="center"/>
        </w:trPr>
        <w:tc>
          <w:tcPr>
            <w:tcW w:w="2182" w:type="dxa"/>
            <w:vAlign w:val="center"/>
          </w:tcPr>
          <w:p w14:paraId="348E86A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Воздуховоды</w:t>
            </w:r>
          </w:p>
        </w:tc>
        <w:tc>
          <w:tcPr>
            <w:tcW w:w="1903" w:type="dxa"/>
            <w:vAlign w:val="center"/>
          </w:tcPr>
          <w:p w14:paraId="5ACFB53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D67D9F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4420E00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Фурнитура</w:t>
            </w:r>
          </w:p>
        </w:tc>
        <w:tc>
          <w:tcPr>
            <w:tcW w:w="2013" w:type="dxa"/>
            <w:vAlign w:val="center"/>
          </w:tcPr>
          <w:p w14:paraId="3C3F083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592A1A9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  <w:p w14:paraId="3F4BD89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5BC0233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Толщина стенки </w:t>
            </w:r>
          </w:p>
          <w:p w14:paraId="7513EE7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18AF296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системы</w:t>
            </w:r>
          </w:p>
          <w:p w14:paraId="12D3879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системы</w:t>
            </w:r>
          </w:p>
          <w:p w14:paraId="58068B4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системы</w:t>
            </w:r>
          </w:p>
        </w:tc>
        <w:tc>
          <w:tcPr>
            <w:tcW w:w="2544" w:type="dxa"/>
            <w:vAlign w:val="center"/>
          </w:tcPr>
          <w:p w14:paraId="09E2EFF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IfcDuct</w:t>
            </w:r>
            <w:proofErr w:type="spellEnd"/>
          </w:p>
        </w:tc>
      </w:tr>
      <w:tr w:rsidR="00290B55" w:rsidRPr="00F842B8" w14:paraId="1BF63837" w14:textId="77777777" w:rsidTr="00E428CC">
        <w:trPr>
          <w:jc w:val="center"/>
        </w:trPr>
        <w:tc>
          <w:tcPr>
            <w:tcW w:w="2182" w:type="dxa"/>
            <w:vAlign w:val="center"/>
          </w:tcPr>
          <w:p w14:paraId="583A002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Кабель</w:t>
            </w:r>
          </w:p>
        </w:tc>
        <w:tc>
          <w:tcPr>
            <w:tcW w:w="1903" w:type="dxa"/>
            <w:vAlign w:val="center"/>
          </w:tcPr>
          <w:p w14:paraId="4425D52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7A7011D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38692D9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 </w:t>
            </w:r>
          </w:p>
          <w:p w14:paraId="3605B9A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14B08C1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53FC412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системы</w:t>
            </w:r>
          </w:p>
          <w:p w14:paraId="0F5D32D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системы</w:t>
            </w:r>
          </w:p>
          <w:p w14:paraId="0575281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системы</w:t>
            </w:r>
          </w:p>
          <w:p w14:paraId="7A90ECF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C58F68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IfcCableCarrierSegment</w:t>
            </w:r>
            <w:proofErr w:type="spellEnd"/>
          </w:p>
        </w:tc>
      </w:tr>
      <w:tr w:rsidR="00290B55" w:rsidRPr="00F842B8" w14:paraId="5432ECCC" w14:textId="77777777" w:rsidTr="00E428CC">
        <w:trPr>
          <w:jc w:val="center"/>
        </w:trPr>
        <w:tc>
          <w:tcPr>
            <w:tcW w:w="2182" w:type="dxa"/>
            <w:vAlign w:val="center"/>
          </w:tcPr>
          <w:p w14:paraId="4FD75F0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Изоляция</w:t>
            </w:r>
          </w:p>
        </w:tc>
        <w:tc>
          <w:tcPr>
            <w:tcW w:w="1903" w:type="dxa"/>
            <w:vAlign w:val="center"/>
          </w:tcPr>
          <w:p w14:paraId="1465B9EF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Точный габарит </w:t>
            </w:r>
          </w:p>
          <w:p w14:paraId="1D9ABB4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540E4D48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43B7A47D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772E275F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</w:t>
            </w:r>
          </w:p>
          <w:p w14:paraId="40A9712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Маркировка</w:t>
            </w:r>
          </w:p>
          <w:p w14:paraId="3F66D8E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02E1D9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IfcCovering</w:t>
            </w:r>
            <w:proofErr w:type="spellEnd"/>
          </w:p>
        </w:tc>
      </w:tr>
      <w:tr w:rsidR="004B5151" w:rsidRPr="00F842B8" w14:paraId="3352AF7C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40B32301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Мебель и оборудование</w:t>
            </w:r>
          </w:p>
        </w:tc>
      </w:tr>
      <w:tr w:rsidR="00290B55" w:rsidRPr="00F842B8" w14:paraId="16A54E39" w14:textId="77777777" w:rsidTr="00E428CC">
        <w:trPr>
          <w:jc w:val="center"/>
        </w:trPr>
        <w:tc>
          <w:tcPr>
            <w:tcW w:w="2182" w:type="dxa"/>
            <w:vAlign w:val="center"/>
          </w:tcPr>
          <w:p w14:paraId="062304E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</w:t>
            </w:r>
          </w:p>
        </w:tc>
        <w:tc>
          <w:tcPr>
            <w:tcW w:w="1903" w:type="dxa"/>
            <w:vAlign w:val="center"/>
          </w:tcPr>
          <w:p w14:paraId="087F2DF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2132AB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Положение</w:t>
            </w:r>
          </w:p>
          <w:p w14:paraId="045B252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7ACD4C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Тип</w:t>
            </w:r>
          </w:p>
          <w:p w14:paraId="7C6BDC6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Марка</w:t>
            </w:r>
          </w:p>
          <w:p w14:paraId="50F3AD9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2F57670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8F4656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IfcFurnishingElement</w:t>
            </w:r>
            <w:proofErr w:type="spellEnd"/>
          </w:p>
          <w:p w14:paraId="22E3C26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26B52852" w14:textId="77777777" w:rsidTr="00E428CC">
        <w:trPr>
          <w:jc w:val="center"/>
        </w:trPr>
        <w:tc>
          <w:tcPr>
            <w:tcW w:w="2182" w:type="dxa"/>
            <w:vAlign w:val="center"/>
          </w:tcPr>
          <w:p w14:paraId="5EB696A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1903" w:type="dxa"/>
            <w:vAlign w:val="center"/>
          </w:tcPr>
          <w:p w14:paraId="1DBE7C7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FBA3F2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17162F3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491DF53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1D56486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122575F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422A20B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vAlign w:val="center"/>
          </w:tcPr>
          <w:p w14:paraId="6CDAF35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IfcEquipmentElement</w:t>
            </w:r>
            <w:proofErr w:type="spellEnd"/>
          </w:p>
        </w:tc>
      </w:tr>
      <w:tr w:rsidR="004B5151" w:rsidRPr="00F842B8" w14:paraId="23B6D0CA" w14:textId="77777777" w:rsidTr="00E428CC">
        <w:trPr>
          <w:jc w:val="center"/>
        </w:trPr>
        <w:tc>
          <w:tcPr>
            <w:tcW w:w="8642" w:type="dxa"/>
            <w:gridSpan w:val="4"/>
            <w:shd w:val="clear" w:color="auto" w:fill="F2DBDB" w:themeFill="accent2" w:themeFillTint="33"/>
            <w:vAlign w:val="center"/>
          </w:tcPr>
          <w:p w14:paraId="0ED886C4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Генплан и наружные Инженерные сети</w:t>
            </w:r>
          </w:p>
        </w:tc>
      </w:tr>
      <w:tr w:rsidR="00290B55" w:rsidRPr="00F842B8" w14:paraId="74C4957E" w14:textId="77777777" w:rsidTr="00E428CC">
        <w:trPr>
          <w:jc w:val="center"/>
        </w:trPr>
        <w:tc>
          <w:tcPr>
            <w:tcW w:w="2182" w:type="dxa"/>
            <w:vAlign w:val="center"/>
          </w:tcPr>
          <w:p w14:paraId="3774A91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Рельеф</w:t>
            </w:r>
          </w:p>
        </w:tc>
        <w:tc>
          <w:tcPr>
            <w:tcW w:w="1903" w:type="dxa"/>
            <w:vAlign w:val="center"/>
          </w:tcPr>
          <w:p w14:paraId="118739F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0BC84A9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1DE27F1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15324EF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Сечение\Профиль</w:t>
            </w:r>
          </w:p>
        </w:tc>
        <w:tc>
          <w:tcPr>
            <w:tcW w:w="2013" w:type="dxa"/>
            <w:vAlign w:val="center"/>
          </w:tcPr>
          <w:p w14:paraId="460C9A7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C8DE82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1B0FC06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30F2FC4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47F46DF4" w14:textId="77777777" w:rsidTr="00E428CC">
        <w:trPr>
          <w:jc w:val="center"/>
        </w:trPr>
        <w:tc>
          <w:tcPr>
            <w:tcW w:w="2182" w:type="dxa"/>
            <w:vAlign w:val="center"/>
          </w:tcPr>
          <w:p w14:paraId="34A7E5F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Покрытия</w:t>
            </w:r>
          </w:p>
        </w:tc>
        <w:tc>
          <w:tcPr>
            <w:tcW w:w="1903" w:type="dxa"/>
            <w:vAlign w:val="center"/>
          </w:tcPr>
          <w:p w14:paraId="282E948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1E05617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4F795C0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7DCBBEF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Сечение\Профиль</w:t>
            </w:r>
          </w:p>
        </w:tc>
        <w:tc>
          <w:tcPr>
            <w:tcW w:w="2013" w:type="dxa"/>
            <w:vAlign w:val="center"/>
          </w:tcPr>
          <w:p w14:paraId="0C6B29A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покрытия</w:t>
            </w:r>
          </w:p>
          <w:p w14:paraId="0629F6F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Толщина</w:t>
            </w:r>
          </w:p>
          <w:p w14:paraId="12F4088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с учетом RAL</w:t>
            </w:r>
          </w:p>
          <w:p w14:paraId="36F899C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7A306CF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2ED11B5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4500BA3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077F7A76" w14:textId="77777777" w:rsidTr="00E428CC">
        <w:trPr>
          <w:jc w:val="center"/>
        </w:trPr>
        <w:tc>
          <w:tcPr>
            <w:tcW w:w="2182" w:type="dxa"/>
            <w:vAlign w:val="center"/>
          </w:tcPr>
          <w:p w14:paraId="072AF64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Бортовой камень</w:t>
            </w:r>
          </w:p>
        </w:tc>
        <w:tc>
          <w:tcPr>
            <w:tcW w:w="1903" w:type="dxa"/>
            <w:vAlign w:val="center"/>
          </w:tcPr>
          <w:p w14:paraId="16376E1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7884AB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72A6415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6F24922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Маркировка</w:t>
            </w:r>
          </w:p>
          <w:p w14:paraId="690882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7A8CD2C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56EEE2EF" w14:textId="77777777" w:rsidTr="00E428CC">
        <w:trPr>
          <w:jc w:val="center"/>
        </w:trPr>
        <w:tc>
          <w:tcPr>
            <w:tcW w:w="2182" w:type="dxa"/>
            <w:vAlign w:val="center"/>
          </w:tcPr>
          <w:p w14:paraId="4089A3B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Ограждения</w:t>
            </w:r>
          </w:p>
        </w:tc>
        <w:tc>
          <w:tcPr>
            <w:tcW w:w="1903" w:type="dxa"/>
            <w:vAlign w:val="center"/>
          </w:tcPr>
          <w:p w14:paraId="7B5A425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</w:tc>
        <w:tc>
          <w:tcPr>
            <w:tcW w:w="2013" w:type="dxa"/>
            <w:vAlign w:val="center"/>
          </w:tcPr>
          <w:p w14:paraId="50B04A3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61CF46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</w:t>
            </w:r>
          </w:p>
          <w:p w14:paraId="6FD80E7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74D2D2D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7CECF654" w14:textId="77777777" w:rsidTr="00E428CC">
        <w:trPr>
          <w:jc w:val="center"/>
        </w:trPr>
        <w:tc>
          <w:tcPr>
            <w:tcW w:w="2182" w:type="dxa"/>
            <w:vAlign w:val="center"/>
          </w:tcPr>
          <w:p w14:paraId="2584D57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903" w:type="dxa"/>
            <w:vAlign w:val="center"/>
          </w:tcPr>
          <w:p w14:paraId="73FD627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5AB71FD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E4E10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53D8960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36FFD35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</w:t>
            </w:r>
          </w:p>
          <w:p w14:paraId="0F5ACFA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1B4338F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75A9FDDA" w14:textId="77777777" w:rsidTr="00E428CC">
        <w:trPr>
          <w:jc w:val="center"/>
        </w:trPr>
        <w:tc>
          <w:tcPr>
            <w:tcW w:w="2182" w:type="dxa"/>
            <w:vAlign w:val="center"/>
          </w:tcPr>
          <w:p w14:paraId="29B2E0D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Водоотвод</w:t>
            </w:r>
          </w:p>
        </w:tc>
        <w:tc>
          <w:tcPr>
            <w:tcW w:w="1903" w:type="dxa"/>
            <w:vAlign w:val="center"/>
          </w:tcPr>
          <w:p w14:paraId="4E694AF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86CAC0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Положение</w:t>
            </w:r>
          </w:p>
          <w:p w14:paraId="3C11913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  <w:p w14:paraId="08FDD08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Сечение\Профиль</w:t>
            </w:r>
          </w:p>
        </w:tc>
        <w:tc>
          <w:tcPr>
            <w:tcW w:w="2013" w:type="dxa"/>
            <w:vAlign w:val="center"/>
          </w:tcPr>
          <w:p w14:paraId="0C360F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Материал</w:t>
            </w:r>
          </w:p>
          <w:p w14:paraId="110C0B1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Маркировка</w:t>
            </w:r>
          </w:p>
          <w:p w14:paraId="1612883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Гидравлическое сечение</w:t>
            </w:r>
          </w:p>
          <w:p w14:paraId="5FFF659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Длина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3EA9082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268D4CDE" w14:textId="77777777" w:rsidTr="00E428CC">
        <w:trPr>
          <w:jc w:val="center"/>
        </w:trPr>
        <w:tc>
          <w:tcPr>
            <w:tcW w:w="2182" w:type="dxa"/>
            <w:vAlign w:val="center"/>
          </w:tcPr>
          <w:p w14:paraId="157C9D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Озеленение</w:t>
            </w:r>
          </w:p>
        </w:tc>
        <w:tc>
          <w:tcPr>
            <w:tcW w:w="1903" w:type="dxa"/>
            <w:vAlign w:val="center"/>
          </w:tcPr>
          <w:p w14:paraId="68C2EE7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Внешний образ</w:t>
            </w:r>
          </w:p>
          <w:p w14:paraId="1942A6D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D066F2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6AE1F83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озеленения</w:t>
            </w:r>
          </w:p>
          <w:p w14:paraId="79FD1F4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 (при наличии)</w:t>
            </w:r>
          </w:p>
          <w:p w14:paraId="7EA63FB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Порода (при наличии)</w:t>
            </w:r>
          </w:p>
          <w:p w14:paraId="4AE6FD4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 (при наличии)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734B306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1EF91EDF" w14:textId="77777777" w:rsidTr="00E428CC">
        <w:trPr>
          <w:jc w:val="center"/>
        </w:trPr>
        <w:tc>
          <w:tcPr>
            <w:tcW w:w="2182" w:type="dxa"/>
            <w:vAlign w:val="center"/>
          </w:tcPr>
          <w:p w14:paraId="15CAABF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Траншея</w:t>
            </w:r>
          </w:p>
        </w:tc>
        <w:tc>
          <w:tcPr>
            <w:tcW w:w="1903" w:type="dxa"/>
            <w:vAlign w:val="center"/>
          </w:tcPr>
          <w:p w14:paraId="1B33782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096033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 Сечение\Профиль</w:t>
            </w:r>
          </w:p>
          <w:p w14:paraId="3606C0B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</w:t>
            </w:r>
          </w:p>
        </w:tc>
        <w:tc>
          <w:tcPr>
            <w:tcW w:w="2013" w:type="dxa"/>
            <w:vAlign w:val="center"/>
          </w:tcPr>
          <w:p w14:paraId="3C1BA42A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</w:p>
          <w:p w14:paraId="0B75B2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  <w:p w14:paraId="3D5C307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4BD0195" w14:textId="77777777" w:rsidR="00290B55" w:rsidRPr="004B5151" w:rsidRDefault="00290B55" w:rsidP="004B5151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1C1CFB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0851B007" w14:textId="77777777" w:rsidTr="00E428CC">
        <w:trPr>
          <w:jc w:val="center"/>
        </w:trPr>
        <w:tc>
          <w:tcPr>
            <w:tcW w:w="2182" w:type="dxa"/>
            <w:vAlign w:val="center"/>
          </w:tcPr>
          <w:p w14:paraId="562202D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Трубопровод</w:t>
            </w:r>
          </w:p>
        </w:tc>
        <w:tc>
          <w:tcPr>
            <w:tcW w:w="1903" w:type="dxa"/>
            <w:vAlign w:val="center"/>
          </w:tcPr>
          <w:p w14:paraId="71D3C3E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410426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5ED115A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 </w:t>
            </w:r>
          </w:p>
          <w:p w14:paraId="1638A18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159892A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Толщина стенки </w:t>
            </w:r>
          </w:p>
          <w:p w14:paraId="193FD54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40E519B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системы</w:t>
            </w:r>
          </w:p>
          <w:p w14:paraId="3018926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системы</w:t>
            </w:r>
          </w:p>
          <w:p w14:paraId="39B4EB6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системы</w:t>
            </w:r>
          </w:p>
          <w:p w14:paraId="6CB7CFE4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7BFF32ED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02C75501" w14:textId="77777777" w:rsidTr="00E428CC">
        <w:trPr>
          <w:jc w:val="center"/>
        </w:trPr>
        <w:tc>
          <w:tcPr>
            <w:tcW w:w="2182" w:type="dxa"/>
            <w:vAlign w:val="center"/>
          </w:tcPr>
          <w:p w14:paraId="40DAAED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Фитинги</w:t>
            </w:r>
          </w:p>
        </w:tc>
        <w:tc>
          <w:tcPr>
            <w:tcW w:w="1903" w:type="dxa"/>
            <w:vAlign w:val="center"/>
          </w:tcPr>
          <w:p w14:paraId="2071838F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3DD0D38D" w14:textId="77777777" w:rsidR="00290B55" w:rsidRPr="004B5151" w:rsidRDefault="00290B55" w:rsidP="004B51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  <w:p w14:paraId="0F50907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Сечение/Профиль</w:t>
            </w:r>
          </w:p>
        </w:tc>
        <w:tc>
          <w:tcPr>
            <w:tcW w:w="2013" w:type="dxa"/>
            <w:vAlign w:val="center"/>
          </w:tcPr>
          <w:p w14:paraId="20C28FE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6316672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6D7F464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46B75A0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030652CF" w14:textId="77777777" w:rsidR="00290B55" w:rsidRPr="004B5151" w:rsidRDefault="00290B55" w:rsidP="004B5151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2E2CABC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05769D41" w14:textId="77777777" w:rsidTr="00E428CC">
        <w:trPr>
          <w:jc w:val="center"/>
        </w:trPr>
        <w:tc>
          <w:tcPr>
            <w:tcW w:w="2182" w:type="dxa"/>
            <w:vAlign w:val="center"/>
          </w:tcPr>
          <w:p w14:paraId="3414BB1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Арматура трубопроводов</w:t>
            </w:r>
          </w:p>
        </w:tc>
        <w:tc>
          <w:tcPr>
            <w:tcW w:w="1903" w:type="dxa"/>
            <w:vAlign w:val="center"/>
          </w:tcPr>
          <w:p w14:paraId="1A593B6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6C484F5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2D1942B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</w:t>
            </w:r>
          </w:p>
          <w:p w14:paraId="3D20DBEB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</w:p>
          <w:p w14:paraId="30A188C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400851C5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Исполнение</w:t>
            </w:r>
          </w:p>
          <w:p w14:paraId="1A35BD7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Размер</w:t>
            </w:r>
          </w:p>
          <w:p w14:paraId="1AB37D31" w14:textId="77777777" w:rsidR="00290B55" w:rsidRPr="004B5151" w:rsidRDefault="00290B55" w:rsidP="004B5151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2A512148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158AB358" w14:textId="77777777" w:rsidTr="00E428CC">
        <w:trPr>
          <w:jc w:val="center"/>
        </w:trPr>
        <w:tc>
          <w:tcPr>
            <w:tcW w:w="2182" w:type="dxa"/>
            <w:vAlign w:val="center"/>
          </w:tcPr>
          <w:p w14:paraId="327B6EC7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Колодец смотровой</w:t>
            </w:r>
          </w:p>
        </w:tc>
        <w:tc>
          <w:tcPr>
            <w:tcW w:w="1903" w:type="dxa"/>
            <w:vAlign w:val="center"/>
          </w:tcPr>
          <w:p w14:paraId="4455898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08AEE7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0CEA476F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</w:p>
          <w:p w14:paraId="12C333C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</w:t>
            </w:r>
          </w:p>
          <w:p w14:paraId="65A5696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</w:t>
            </w:r>
          </w:p>
          <w:p w14:paraId="15CA4D2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Производитель (если известен)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6D7DFE1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90B55" w:rsidRPr="00F842B8" w14:paraId="59CAD916" w14:textId="77777777" w:rsidTr="00E428CC">
        <w:trPr>
          <w:jc w:val="center"/>
        </w:trPr>
        <w:tc>
          <w:tcPr>
            <w:tcW w:w="2182" w:type="dxa"/>
            <w:vAlign w:val="center"/>
          </w:tcPr>
          <w:p w14:paraId="050F06E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Кабель</w:t>
            </w:r>
          </w:p>
        </w:tc>
        <w:tc>
          <w:tcPr>
            <w:tcW w:w="1903" w:type="dxa"/>
            <w:vAlign w:val="center"/>
          </w:tcPr>
          <w:p w14:paraId="2C8937F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Точный габарит</w:t>
            </w:r>
          </w:p>
          <w:p w14:paraId="2733F8D6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2013" w:type="dxa"/>
            <w:vAlign w:val="center"/>
          </w:tcPr>
          <w:p w14:paraId="0FDDECE2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 </w:t>
            </w:r>
          </w:p>
          <w:p w14:paraId="4FD543F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Назначение </w:t>
            </w:r>
          </w:p>
          <w:p w14:paraId="439E08FE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Марка</w:t>
            </w:r>
          </w:p>
          <w:p w14:paraId="20CBC813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системы</w:t>
            </w:r>
          </w:p>
          <w:p w14:paraId="44C74589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системы</w:t>
            </w:r>
          </w:p>
          <w:p w14:paraId="2BC3814C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системы</w:t>
            </w:r>
          </w:p>
          <w:p w14:paraId="06440300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</w:t>
            </w:r>
          </w:p>
        </w:tc>
        <w:tc>
          <w:tcPr>
            <w:tcW w:w="2544" w:type="dxa"/>
            <w:shd w:val="clear" w:color="auto" w:fill="F2DBDB" w:themeFill="accent2" w:themeFillTint="33"/>
            <w:vAlign w:val="center"/>
          </w:tcPr>
          <w:p w14:paraId="52A68861" w14:textId="77777777" w:rsidR="00290B55" w:rsidRPr="004B5151" w:rsidRDefault="00290B55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55F717C1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71D23" w14:textId="77777777" w:rsidR="004B5151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 Матрица коллизий.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1276"/>
      </w:tblGrid>
      <w:tr w:rsidR="004B5151" w:rsidRPr="004B5151" w14:paraId="53BD3832" w14:textId="77777777" w:rsidTr="004B5151">
        <w:tc>
          <w:tcPr>
            <w:tcW w:w="709" w:type="dxa"/>
            <w:shd w:val="clear" w:color="auto" w:fill="B8CCE4" w:themeFill="accent1" w:themeFillTint="66"/>
            <w:vAlign w:val="center"/>
          </w:tcPr>
          <w:p w14:paraId="400568E9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2A967808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Проверяемые элементы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6987860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i/>
                <w:sz w:val="24"/>
                <w:szCs w:val="24"/>
              </w:rPr>
              <w:t>Тип проверки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F2D7A16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i/>
                <w:sz w:val="24"/>
                <w:szCs w:val="24"/>
              </w:rPr>
              <w:t>Допуск проверки</w:t>
            </w:r>
          </w:p>
          <w:p w14:paraId="5EB152AA" w14:textId="77777777" w:rsidR="004B5151" w:rsidRPr="004B5151" w:rsidRDefault="004B5151" w:rsidP="004B5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i/>
                <w:sz w:val="24"/>
                <w:szCs w:val="24"/>
              </w:rPr>
              <w:t>(метры)</w:t>
            </w:r>
          </w:p>
        </w:tc>
      </w:tr>
      <w:tr w:rsidR="004B5151" w:rsidRPr="004B5151" w14:paraId="31F69630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1D21BA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 – Вся ИМ</w:t>
            </w:r>
          </w:p>
        </w:tc>
      </w:tr>
      <w:tr w:rsidR="004B5151" w:rsidRPr="004B5151" w14:paraId="78D29DA8" w14:textId="77777777" w:rsidTr="004B5151">
        <w:tc>
          <w:tcPr>
            <w:tcW w:w="709" w:type="dxa"/>
            <w:shd w:val="clear" w:color="auto" w:fill="FFFFFF" w:themeFill="background1"/>
          </w:tcPr>
          <w:p w14:paraId="5BEC8F92" w14:textId="77777777" w:rsidR="004B5151" w:rsidRPr="004B5151" w:rsidRDefault="004B5151" w:rsidP="004B5151">
            <w:pPr>
              <w:pStyle w:val="a0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D4CAF9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Все элементы ИМ</w:t>
            </w:r>
          </w:p>
        </w:tc>
        <w:tc>
          <w:tcPr>
            <w:tcW w:w="2268" w:type="dxa"/>
            <w:shd w:val="clear" w:color="auto" w:fill="FFFFFF" w:themeFill="background1"/>
          </w:tcPr>
          <w:p w14:paraId="21F97F7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7B9AB3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E2B0D1A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42F723F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№2 - Стены, за исключением отделки</w:t>
            </w:r>
          </w:p>
        </w:tc>
      </w:tr>
      <w:tr w:rsidR="004B5151" w:rsidRPr="004B5151" w14:paraId="76199B36" w14:textId="77777777" w:rsidTr="004B5151">
        <w:tc>
          <w:tcPr>
            <w:tcW w:w="709" w:type="dxa"/>
          </w:tcPr>
          <w:p w14:paraId="74A26087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5E23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Стены, за исключением отделки</w:t>
            </w:r>
          </w:p>
        </w:tc>
        <w:tc>
          <w:tcPr>
            <w:tcW w:w="2268" w:type="dxa"/>
          </w:tcPr>
          <w:p w14:paraId="7A78C3E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6012CA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63D82F2" w14:textId="77777777" w:rsidTr="004B5151">
        <w:tc>
          <w:tcPr>
            <w:tcW w:w="709" w:type="dxa"/>
          </w:tcPr>
          <w:p w14:paraId="4F646372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47FD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Перекрытия, за исключением отделки</w:t>
            </w:r>
          </w:p>
        </w:tc>
        <w:tc>
          <w:tcPr>
            <w:tcW w:w="2268" w:type="dxa"/>
          </w:tcPr>
          <w:p w14:paraId="39E574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2B008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CE136B" w14:textId="77777777" w:rsidTr="004B5151">
        <w:tc>
          <w:tcPr>
            <w:tcW w:w="709" w:type="dxa"/>
          </w:tcPr>
          <w:p w14:paraId="20D5495E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6C71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268" w:type="dxa"/>
          </w:tcPr>
          <w:p w14:paraId="284F856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DBD937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966AA4" w14:textId="77777777" w:rsidTr="004B5151">
        <w:tc>
          <w:tcPr>
            <w:tcW w:w="709" w:type="dxa"/>
          </w:tcPr>
          <w:p w14:paraId="48CBC0A5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AA4C7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Колонны, за исключением отделки</w:t>
            </w:r>
          </w:p>
        </w:tc>
        <w:tc>
          <w:tcPr>
            <w:tcW w:w="2268" w:type="dxa"/>
          </w:tcPr>
          <w:p w14:paraId="5F433E0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1AE739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7E27A4" w14:textId="77777777" w:rsidTr="004B5151">
        <w:tc>
          <w:tcPr>
            <w:tcW w:w="709" w:type="dxa"/>
          </w:tcPr>
          <w:p w14:paraId="0185BAD2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25CC855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Балки, за исключением отделки</w:t>
            </w:r>
          </w:p>
        </w:tc>
      </w:tr>
      <w:tr w:rsidR="004B5151" w:rsidRPr="004B5151" w14:paraId="18E5C329" w14:textId="77777777" w:rsidTr="004B5151">
        <w:trPr>
          <w:trHeight w:val="248"/>
        </w:trPr>
        <w:tc>
          <w:tcPr>
            <w:tcW w:w="709" w:type="dxa"/>
          </w:tcPr>
          <w:p w14:paraId="4EC39DD9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8B623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2268" w:type="dxa"/>
          </w:tcPr>
          <w:p w14:paraId="1B432C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B12BCE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391F67B9" w14:textId="77777777" w:rsidTr="004B5151">
        <w:trPr>
          <w:trHeight w:val="251"/>
        </w:trPr>
        <w:tc>
          <w:tcPr>
            <w:tcW w:w="709" w:type="dxa"/>
          </w:tcPr>
          <w:p w14:paraId="417CBC42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4F0AF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</w:p>
        </w:tc>
        <w:tc>
          <w:tcPr>
            <w:tcW w:w="2268" w:type="dxa"/>
          </w:tcPr>
          <w:p w14:paraId="186386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D31C35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F22BFD4" w14:textId="77777777" w:rsidTr="004B5151">
        <w:trPr>
          <w:trHeight w:val="270"/>
        </w:trPr>
        <w:tc>
          <w:tcPr>
            <w:tcW w:w="709" w:type="dxa"/>
          </w:tcPr>
          <w:p w14:paraId="04DB07DE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C9731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перемычки</w:t>
            </w:r>
          </w:p>
        </w:tc>
        <w:tc>
          <w:tcPr>
            <w:tcW w:w="2268" w:type="dxa"/>
          </w:tcPr>
          <w:p w14:paraId="08510FF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8DE9C6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B5151" w:rsidRPr="004B5151" w14:paraId="7E73DCE7" w14:textId="77777777" w:rsidTr="004B5151">
        <w:trPr>
          <w:trHeight w:val="236"/>
        </w:trPr>
        <w:tc>
          <w:tcPr>
            <w:tcW w:w="709" w:type="dxa"/>
          </w:tcPr>
          <w:p w14:paraId="732632DB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79EB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2F55154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E1D8B3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B5151" w:rsidRPr="004B5151" w14:paraId="3D4E5DE5" w14:textId="77777777" w:rsidTr="004B5151">
        <w:trPr>
          <w:trHeight w:val="273"/>
        </w:trPr>
        <w:tc>
          <w:tcPr>
            <w:tcW w:w="709" w:type="dxa"/>
          </w:tcPr>
          <w:p w14:paraId="3DEE9536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DF05D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7AF0F9E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9AFEE1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A77052D" w14:textId="77777777" w:rsidTr="004B5151">
        <w:tc>
          <w:tcPr>
            <w:tcW w:w="709" w:type="dxa"/>
          </w:tcPr>
          <w:p w14:paraId="0274FD1A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1E78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75121BE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2C63F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93C5187" w14:textId="77777777" w:rsidTr="004B5151">
        <w:tc>
          <w:tcPr>
            <w:tcW w:w="709" w:type="dxa"/>
          </w:tcPr>
          <w:p w14:paraId="630E5C86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005DF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5E21AC0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CD1D74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079234C6" w14:textId="77777777" w:rsidTr="004B5151">
        <w:tc>
          <w:tcPr>
            <w:tcW w:w="709" w:type="dxa"/>
          </w:tcPr>
          <w:p w14:paraId="0A106B42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EF73D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273B76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F37B7C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83C7831" w14:textId="77777777" w:rsidTr="004B5151">
        <w:tc>
          <w:tcPr>
            <w:tcW w:w="709" w:type="dxa"/>
          </w:tcPr>
          <w:p w14:paraId="0EFF3D7D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E6A8A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5BE1942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проверяется</w:t>
            </w:r>
          </w:p>
        </w:tc>
        <w:tc>
          <w:tcPr>
            <w:tcW w:w="1276" w:type="dxa"/>
          </w:tcPr>
          <w:p w14:paraId="77FE0CC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7B66C7AC" w14:textId="77777777" w:rsidTr="004B5151">
        <w:tc>
          <w:tcPr>
            <w:tcW w:w="709" w:type="dxa"/>
          </w:tcPr>
          <w:p w14:paraId="72DBEA9B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C431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76A5F2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75BE4D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B5151" w:rsidRPr="004B5151" w14:paraId="2E3557FD" w14:textId="77777777" w:rsidTr="004B5151">
        <w:tc>
          <w:tcPr>
            <w:tcW w:w="709" w:type="dxa"/>
          </w:tcPr>
          <w:p w14:paraId="3106FAD6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3D1A63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4CE1F72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3D35A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5A72684" w14:textId="77777777" w:rsidTr="004B5151">
        <w:tc>
          <w:tcPr>
            <w:tcW w:w="709" w:type="dxa"/>
          </w:tcPr>
          <w:p w14:paraId="4F7D60FF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FEF98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2BB81A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0D77B6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49F4E82" w14:textId="77777777" w:rsidTr="004B5151">
        <w:tc>
          <w:tcPr>
            <w:tcW w:w="709" w:type="dxa"/>
          </w:tcPr>
          <w:p w14:paraId="287D83F3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3BCDA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7B4C76D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F78494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A40B164" w14:textId="77777777" w:rsidTr="004B5151">
        <w:tc>
          <w:tcPr>
            <w:tcW w:w="709" w:type="dxa"/>
          </w:tcPr>
          <w:p w14:paraId="6E93896C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D0BD6EB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613F6D3B" w14:textId="77777777" w:rsidTr="004B5151">
        <w:tc>
          <w:tcPr>
            <w:tcW w:w="709" w:type="dxa"/>
          </w:tcPr>
          <w:p w14:paraId="5EE20FC2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837BC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4C30C6F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64D5EE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624298A" w14:textId="77777777" w:rsidTr="004B5151">
        <w:tc>
          <w:tcPr>
            <w:tcW w:w="709" w:type="dxa"/>
          </w:tcPr>
          <w:p w14:paraId="594E670B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3FF7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72FB61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проверяется</w:t>
            </w:r>
          </w:p>
        </w:tc>
        <w:tc>
          <w:tcPr>
            <w:tcW w:w="1276" w:type="dxa"/>
          </w:tcPr>
          <w:p w14:paraId="30E5ACD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11453F90" w14:textId="77777777" w:rsidTr="004B5151">
        <w:tc>
          <w:tcPr>
            <w:tcW w:w="709" w:type="dxa"/>
          </w:tcPr>
          <w:p w14:paraId="645A7BE1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4F648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46D101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2E10B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02BA0C5" w14:textId="77777777" w:rsidTr="004B5151">
        <w:tc>
          <w:tcPr>
            <w:tcW w:w="709" w:type="dxa"/>
          </w:tcPr>
          <w:p w14:paraId="28A4386D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15818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37168F9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78EE67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CC15F33" w14:textId="77777777" w:rsidTr="004B5151">
        <w:tc>
          <w:tcPr>
            <w:tcW w:w="709" w:type="dxa"/>
          </w:tcPr>
          <w:p w14:paraId="64C37B0F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54D1F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63075FD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CF5CCD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4E4F6E3" w14:textId="77777777" w:rsidTr="004B5151">
        <w:tc>
          <w:tcPr>
            <w:tcW w:w="709" w:type="dxa"/>
          </w:tcPr>
          <w:p w14:paraId="516E1FB6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C3707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4CBD8B6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99948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FE94C1D" w14:textId="77777777" w:rsidTr="004B5151">
        <w:tc>
          <w:tcPr>
            <w:tcW w:w="709" w:type="dxa"/>
          </w:tcPr>
          <w:p w14:paraId="5EE01A23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5788F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772EDD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C067C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C587E60" w14:textId="77777777" w:rsidTr="004B5151">
        <w:tc>
          <w:tcPr>
            <w:tcW w:w="709" w:type="dxa"/>
          </w:tcPr>
          <w:p w14:paraId="3419E3E1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48059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460AEC9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C24017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ED73188" w14:textId="77777777" w:rsidTr="004B5151">
        <w:tc>
          <w:tcPr>
            <w:tcW w:w="709" w:type="dxa"/>
          </w:tcPr>
          <w:p w14:paraId="69F534C4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F621D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437CF8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C51F2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C420FEC" w14:textId="77777777" w:rsidTr="004B5151">
        <w:tc>
          <w:tcPr>
            <w:tcW w:w="709" w:type="dxa"/>
          </w:tcPr>
          <w:p w14:paraId="00941D14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C469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369D86F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44EC0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FA3F76F" w14:textId="77777777" w:rsidTr="004B5151">
        <w:tc>
          <w:tcPr>
            <w:tcW w:w="709" w:type="dxa"/>
          </w:tcPr>
          <w:p w14:paraId="3D69CC97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DAA07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4449AB8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9460E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B2CA389" w14:textId="77777777" w:rsidTr="004B5151">
        <w:tc>
          <w:tcPr>
            <w:tcW w:w="709" w:type="dxa"/>
          </w:tcPr>
          <w:p w14:paraId="005851FE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E29B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6CA2D39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D9BC04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7F36CBE" w14:textId="77777777" w:rsidTr="004B5151">
        <w:tc>
          <w:tcPr>
            <w:tcW w:w="709" w:type="dxa"/>
          </w:tcPr>
          <w:p w14:paraId="1A8A91A5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02165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5821138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F6F3C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74230A3" w14:textId="77777777" w:rsidTr="004B5151">
        <w:tc>
          <w:tcPr>
            <w:tcW w:w="709" w:type="dxa"/>
          </w:tcPr>
          <w:p w14:paraId="409F7F21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DCE11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51B504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874E35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D1527F" w14:textId="77777777" w:rsidTr="004B5151">
        <w:tc>
          <w:tcPr>
            <w:tcW w:w="709" w:type="dxa"/>
          </w:tcPr>
          <w:p w14:paraId="3150A140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46EB6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24C13EA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48E940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8A4F859" w14:textId="77777777" w:rsidTr="004B5151">
        <w:tc>
          <w:tcPr>
            <w:tcW w:w="709" w:type="dxa"/>
          </w:tcPr>
          <w:p w14:paraId="55567AF9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B87C1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4D7CA1A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15302F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4B38292" w14:textId="77777777" w:rsidTr="004B5151">
        <w:tc>
          <w:tcPr>
            <w:tcW w:w="709" w:type="dxa"/>
          </w:tcPr>
          <w:p w14:paraId="5BD84087" w14:textId="77777777" w:rsidR="004B5151" w:rsidRPr="004B5151" w:rsidRDefault="004B5151" w:rsidP="004B5151">
            <w:pPr>
              <w:pStyle w:val="a0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12305ED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5AB4C6DB" w14:textId="77777777" w:rsidTr="004B5151">
        <w:tc>
          <w:tcPr>
            <w:tcW w:w="709" w:type="dxa"/>
          </w:tcPr>
          <w:p w14:paraId="55A50FC7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5B1EF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1AC06D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632D44C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51" w:rsidRPr="004B5151" w14:paraId="01B63D37" w14:textId="77777777" w:rsidTr="004B5151">
        <w:tc>
          <w:tcPr>
            <w:tcW w:w="709" w:type="dxa"/>
          </w:tcPr>
          <w:p w14:paraId="643DB8B7" w14:textId="77777777" w:rsidR="004B5151" w:rsidRPr="004B5151" w:rsidRDefault="004B5151" w:rsidP="004B5151">
            <w:pPr>
              <w:pStyle w:val="a0"/>
              <w:numPr>
                <w:ilvl w:val="1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E439A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объекты*</w:t>
            </w:r>
          </w:p>
        </w:tc>
        <w:tc>
          <w:tcPr>
            <w:tcW w:w="2268" w:type="dxa"/>
          </w:tcPr>
          <w:p w14:paraId="0485324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E5DF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DECADA2" w14:textId="77777777" w:rsidTr="004B5151">
        <w:tc>
          <w:tcPr>
            <w:tcW w:w="709" w:type="dxa"/>
          </w:tcPr>
          <w:p w14:paraId="47571F5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7459A3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58808681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6BCDFD6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№3 - Перекрытия, за исключением отделки</w:t>
            </w:r>
          </w:p>
        </w:tc>
      </w:tr>
      <w:tr w:rsidR="004B5151" w:rsidRPr="004B5151" w14:paraId="5CD2C241" w14:textId="77777777" w:rsidTr="004B5151">
        <w:tc>
          <w:tcPr>
            <w:tcW w:w="709" w:type="dxa"/>
          </w:tcPr>
          <w:p w14:paraId="55B4F461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100E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Перекрытия, за исключением отделки</w:t>
            </w:r>
          </w:p>
        </w:tc>
        <w:tc>
          <w:tcPr>
            <w:tcW w:w="2268" w:type="dxa"/>
          </w:tcPr>
          <w:p w14:paraId="74FD6F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9B12B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4855ECC" w14:textId="77777777" w:rsidTr="004B5151">
        <w:tc>
          <w:tcPr>
            <w:tcW w:w="709" w:type="dxa"/>
          </w:tcPr>
          <w:p w14:paraId="1C730E15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F006A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268" w:type="dxa"/>
          </w:tcPr>
          <w:p w14:paraId="073B47E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84119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03C8EC" w14:textId="77777777" w:rsidTr="004B5151">
        <w:tc>
          <w:tcPr>
            <w:tcW w:w="709" w:type="dxa"/>
          </w:tcPr>
          <w:p w14:paraId="4B928A9B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DC359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Колонны, за исключением отделки</w:t>
            </w:r>
          </w:p>
        </w:tc>
        <w:tc>
          <w:tcPr>
            <w:tcW w:w="2268" w:type="dxa"/>
          </w:tcPr>
          <w:p w14:paraId="4E02026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E22397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07FF0DF" w14:textId="77777777" w:rsidTr="004B5151">
        <w:tc>
          <w:tcPr>
            <w:tcW w:w="709" w:type="dxa"/>
          </w:tcPr>
          <w:p w14:paraId="263FEA24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7D0629D6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Балки, за исключением отделки</w:t>
            </w:r>
          </w:p>
        </w:tc>
      </w:tr>
      <w:tr w:rsidR="004B5151" w:rsidRPr="004B5151" w14:paraId="5E228874" w14:textId="77777777" w:rsidTr="004B5151">
        <w:trPr>
          <w:trHeight w:val="248"/>
        </w:trPr>
        <w:tc>
          <w:tcPr>
            <w:tcW w:w="709" w:type="dxa"/>
          </w:tcPr>
          <w:p w14:paraId="77489E35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EA598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2268" w:type="dxa"/>
          </w:tcPr>
          <w:p w14:paraId="347A71A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8660D8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4862B64F" w14:textId="77777777" w:rsidTr="004B5151">
        <w:trPr>
          <w:trHeight w:val="251"/>
        </w:trPr>
        <w:tc>
          <w:tcPr>
            <w:tcW w:w="709" w:type="dxa"/>
          </w:tcPr>
          <w:p w14:paraId="6DD9A6C0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DF011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</w:p>
        </w:tc>
        <w:tc>
          <w:tcPr>
            <w:tcW w:w="2268" w:type="dxa"/>
          </w:tcPr>
          <w:p w14:paraId="7338E9F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974FEE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06A2E91" w14:textId="77777777" w:rsidTr="004B5151">
        <w:trPr>
          <w:trHeight w:val="270"/>
        </w:trPr>
        <w:tc>
          <w:tcPr>
            <w:tcW w:w="709" w:type="dxa"/>
          </w:tcPr>
          <w:p w14:paraId="0DF8D3DD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E46CA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перемычки</w:t>
            </w:r>
          </w:p>
        </w:tc>
        <w:tc>
          <w:tcPr>
            <w:tcW w:w="2268" w:type="dxa"/>
          </w:tcPr>
          <w:p w14:paraId="5F27F7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B4D52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B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4B5151" w:rsidRPr="004B5151" w14:paraId="46F5197F" w14:textId="77777777" w:rsidTr="004B5151">
        <w:trPr>
          <w:trHeight w:val="236"/>
        </w:trPr>
        <w:tc>
          <w:tcPr>
            <w:tcW w:w="709" w:type="dxa"/>
          </w:tcPr>
          <w:p w14:paraId="04891120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629EB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776EB5C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6D3FE30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666B6EDD" w14:textId="77777777" w:rsidTr="004B5151">
        <w:trPr>
          <w:trHeight w:val="273"/>
        </w:trPr>
        <w:tc>
          <w:tcPr>
            <w:tcW w:w="709" w:type="dxa"/>
          </w:tcPr>
          <w:p w14:paraId="43DFFF85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5A57C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3BE530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28A15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73D6B05" w14:textId="77777777" w:rsidTr="004B5151">
        <w:tc>
          <w:tcPr>
            <w:tcW w:w="709" w:type="dxa"/>
          </w:tcPr>
          <w:p w14:paraId="4288FDC9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7CD84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7C8197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2905C9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A95CC91" w14:textId="77777777" w:rsidTr="004B5151">
        <w:tc>
          <w:tcPr>
            <w:tcW w:w="709" w:type="dxa"/>
          </w:tcPr>
          <w:p w14:paraId="1A3F67F3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83938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0BC013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2ABF9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ACD30F9" w14:textId="77777777" w:rsidTr="004B5151">
        <w:tc>
          <w:tcPr>
            <w:tcW w:w="709" w:type="dxa"/>
          </w:tcPr>
          <w:p w14:paraId="5FD5C066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42EE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70BC293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D85A30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05939FD" w14:textId="77777777" w:rsidTr="004B5151">
        <w:tc>
          <w:tcPr>
            <w:tcW w:w="709" w:type="dxa"/>
          </w:tcPr>
          <w:p w14:paraId="7CDC6EAF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8F328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2393122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C2D491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2040619" w14:textId="77777777" w:rsidTr="004B5151">
        <w:tc>
          <w:tcPr>
            <w:tcW w:w="709" w:type="dxa"/>
          </w:tcPr>
          <w:p w14:paraId="0A1281D2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0AFFC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5803286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0C317F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569B2C4D" w14:textId="77777777" w:rsidTr="004B5151">
        <w:tc>
          <w:tcPr>
            <w:tcW w:w="709" w:type="dxa"/>
          </w:tcPr>
          <w:p w14:paraId="4F6AD6BB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BCA21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6FA43F1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B1598F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B116133" w14:textId="77777777" w:rsidTr="004B5151">
        <w:tc>
          <w:tcPr>
            <w:tcW w:w="709" w:type="dxa"/>
          </w:tcPr>
          <w:p w14:paraId="19FF729F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DCFF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744D29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F473D8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23FBE1" w14:textId="77777777" w:rsidTr="004B5151">
        <w:tc>
          <w:tcPr>
            <w:tcW w:w="709" w:type="dxa"/>
          </w:tcPr>
          <w:p w14:paraId="64CAE1F4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4B34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1E24D5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61080A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215EDF9" w14:textId="77777777" w:rsidTr="004B5151">
        <w:tc>
          <w:tcPr>
            <w:tcW w:w="709" w:type="dxa"/>
          </w:tcPr>
          <w:p w14:paraId="7982BA94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73CC9C9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33476B46" w14:textId="77777777" w:rsidTr="004B5151">
        <w:tc>
          <w:tcPr>
            <w:tcW w:w="709" w:type="dxa"/>
          </w:tcPr>
          <w:p w14:paraId="7E574E02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899C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4010A5F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9BC990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5DEF5D9" w14:textId="77777777" w:rsidTr="004B5151">
        <w:tc>
          <w:tcPr>
            <w:tcW w:w="709" w:type="dxa"/>
          </w:tcPr>
          <w:p w14:paraId="55EB2C14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06D85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33A5D8E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проверяется</w:t>
            </w:r>
          </w:p>
        </w:tc>
        <w:tc>
          <w:tcPr>
            <w:tcW w:w="1276" w:type="dxa"/>
          </w:tcPr>
          <w:p w14:paraId="7C7F97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29C6E2F4" w14:textId="77777777" w:rsidTr="004B5151">
        <w:tc>
          <w:tcPr>
            <w:tcW w:w="709" w:type="dxa"/>
          </w:tcPr>
          <w:p w14:paraId="158A53AF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B92FD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396D786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7B159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961FC0" w14:textId="77777777" w:rsidTr="004B5151">
        <w:tc>
          <w:tcPr>
            <w:tcW w:w="709" w:type="dxa"/>
          </w:tcPr>
          <w:p w14:paraId="4DFD7019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C2578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50A4DE3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FECB2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090CB6D" w14:textId="77777777" w:rsidTr="004B5151">
        <w:tc>
          <w:tcPr>
            <w:tcW w:w="709" w:type="dxa"/>
          </w:tcPr>
          <w:p w14:paraId="184CD854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13BE3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2B76456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51B4C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81DB5CC" w14:textId="77777777" w:rsidTr="004B5151">
        <w:tc>
          <w:tcPr>
            <w:tcW w:w="709" w:type="dxa"/>
          </w:tcPr>
          <w:p w14:paraId="6DD8D0C3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CDC3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3DD4A64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1FB13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F920EC3" w14:textId="77777777" w:rsidTr="004B5151">
        <w:tc>
          <w:tcPr>
            <w:tcW w:w="709" w:type="dxa"/>
          </w:tcPr>
          <w:p w14:paraId="66D41425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15C2C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6ADD54D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80D416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F77F12E" w14:textId="77777777" w:rsidTr="004B5151">
        <w:tc>
          <w:tcPr>
            <w:tcW w:w="709" w:type="dxa"/>
          </w:tcPr>
          <w:p w14:paraId="614D3796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5A732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2B0043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334F5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414C472" w14:textId="77777777" w:rsidTr="004B5151">
        <w:tc>
          <w:tcPr>
            <w:tcW w:w="709" w:type="dxa"/>
          </w:tcPr>
          <w:p w14:paraId="376C6879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F0C00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3304814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EDF358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27125D5" w14:textId="77777777" w:rsidTr="004B5151">
        <w:tc>
          <w:tcPr>
            <w:tcW w:w="709" w:type="dxa"/>
          </w:tcPr>
          <w:p w14:paraId="0BC12BCC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B9F78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555A5F7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0C6AF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382E0C" w14:textId="77777777" w:rsidTr="004B5151">
        <w:tc>
          <w:tcPr>
            <w:tcW w:w="709" w:type="dxa"/>
          </w:tcPr>
          <w:p w14:paraId="49C51F84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56DB3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612438F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5AA958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4A8695D" w14:textId="77777777" w:rsidTr="004B5151">
        <w:tc>
          <w:tcPr>
            <w:tcW w:w="709" w:type="dxa"/>
          </w:tcPr>
          <w:p w14:paraId="524B4472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8DAB3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51ED78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37905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BED6EE0" w14:textId="77777777" w:rsidTr="004B5151">
        <w:tc>
          <w:tcPr>
            <w:tcW w:w="709" w:type="dxa"/>
          </w:tcPr>
          <w:p w14:paraId="5BDEEAE0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5884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2DA959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4ED3A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F99E91B" w14:textId="77777777" w:rsidTr="004B5151">
        <w:tc>
          <w:tcPr>
            <w:tcW w:w="709" w:type="dxa"/>
          </w:tcPr>
          <w:p w14:paraId="4EC34DCF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8CCE2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75CD5A5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210F52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BE0D84E" w14:textId="77777777" w:rsidTr="004B5151">
        <w:tc>
          <w:tcPr>
            <w:tcW w:w="709" w:type="dxa"/>
          </w:tcPr>
          <w:p w14:paraId="0E908807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BF38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17E77D0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6B4A9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F2C5D30" w14:textId="77777777" w:rsidTr="004B5151">
        <w:tc>
          <w:tcPr>
            <w:tcW w:w="709" w:type="dxa"/>
          </w:tcPr>
          <w:p w14:paraId="7BD712F5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FF2D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4C7302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39E5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737F9D4" w14:textId="77777777" w:rsidTr="004B5151">
        <w:tc>
          <w:tcPr>
            <w:tcW w:w="709" w:type="dxa"/>
          </w:tcPr>
          <w:p w14:paraId="33FFB75B" w14:textId="77777777" w:rsidR="004B5151" w:rsidRPr="004B5151" w:rsidRDefault="004B5151" w:rsidP="004B5151">
            <w:pPr>
              <w:pStyle w:val="a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7429EB6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6BEC9B47" w14:textId="77777777" w:rsidTr="004B5151">
        <w:tc>
          <w:tcPr>
            <w:tcW w:w="709" w:type="dxa"/>
          </w:tcPr>
          <w:p w14:paraId="0977EACC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77511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746F26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672E07C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4D906462" w14:textId="77777777" w:rsidTr="004B5151">
        <w:tc>
          <w:tcPr>
            <w:tcW w:w="709" w:type="dxa"/>
          </w:tcPr>
          <w:p w14:paraId="6F0DF205" w14:textId="77777777" w:rsidR="004B5151" w:rsidRPr="004B5151" w:rsidRDefault="004B5151" w:rsidP="004B5151">
            <w:pPr>
              <w:pStyle w:val="a0"/>
              <w:numPr>
                <w:ilvl w:val="1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0A942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объекты*</w:t>
            </w:r>
          </w:p>
        </w:tc>
        <w:tc>
          <w:tcPr>
            <w:tcW w:w="2268" w:type="dxa"/>
          </w:tcPr>
          <w:p w14:paraId="01E1F95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526D3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7C6C4F9" w14:textId="77777777" w:rsidTr="004B5151">
        <w:tc>
          <w:tcPr>
            <w:tcW w:w="709" w:type="dxa"/>
          </w:tcPr>
          <w:p w14:paraId="3767DF3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26EC069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43ECBFCF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2F7F5BA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eading=h.23ckvvd" w:colFirst="0" w:colLast="0"/>
            <w:bookmarkEnd w:id="1"/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№4 - Кровля</w:t>
            </w:r>
          </w:p>
        </w:tc>
      </w:tr>
      <w:tr w:rsidR="004B5151" w:rsidRPr="004B5151" w14:paraId="73CD2226" w14:textId="77777777" w:rsidTr="004B5151">
        <w:tc>
          <w:tcPr>
            <w:tcW w:w="709" w:type="dxa"/>
          </w:tcPr>
          <w:p w14:paraId="6C87385F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8A7BF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268" w:type="dxa"/>
          </w:tcPr>
          <w:p w14:paraId="4DC36C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D35CB8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339874D" w14:textId="77777777" w:rsidTr="004B5151">
        <w:tc>
          <w:tcPr>
            <w:tcW w:w="709" w:type="dxa"/>
          </w:tcPr>
          <w:p w14:paraId="1FA40989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0E9E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Колонны, за исключением отделки</w:t>
            </w:r>
          </w:p>
        </w:tc>
        <w:tc>
          <w:tcPr>
            <w:tcW w:w="2268" w:type="dxa"/>
          </w:tcPr>
          <w:p w14:paraId="12EF8DC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B1F84E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B7FAC28" w14:textId="77777777" w:rsidTr="004B5151">
        <w:tc>
          <w:tcPr>
            <w:tcW w:w="709" w:type="dxa"/>
          </w:tcPr>
          <w:p w14:paraId="61086D76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1B5C3591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Балки, за исключением отделки</w:t>
            </w:r>
          </w:p>
        </w:tc>
      </w:tr>
      <w:tr w:rsidR="004B5151" w:rsidRPr="004B5151" w14:paraId="5AB94BED" w14:textId="77777777" w:rsidTr="004B5151">
        <w:trPr>
          <w:trHeight w:val="248"/>
        </w:trPr>
        <w:tc>
          <w:tcPr>
            <w:tcW w:w="709" w:type="dxa"/>
          </w:tcPr>
          <w:p w14:paraId="2BFC4204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7D51D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2268" w:type="dxa"/>
          </w:tcPr>
          <w:p w14:paraId="6DBA974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A4957C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7FCC817D" w14:textId="77777777" w:rsidTr="004B5151">
        <w:trPr>
          <w:trHeight w:val="251"/>
        </w:trPr>
        <w:tc>
          <w:tcPr>
            <w:tcW w:w="709" w:type="dxa"/>
          </w:tcPr>
          <w:p w14:paraId="11A2ACC0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C9F99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</w:p>
        </w:tc>
        <w:tc>
          <w:tcPr>
            <w:tcW w:w="2268" w:type="dxa"/>
          </w:tcPr>
          <w:p w14:paraId="67783C3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AABE71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B794E61" w14:textId="77777777" w:rsidTr="004B5151">
        <w:trPr>
          <w:trHeight w:val="270"/>
        </w:trPr>
        <w:tc>
          <w:tcPr>
            <w:tcW w:w="709" w:type="dxa"/>
          </w:tcPr>
          <w:p w14:paraId="6390A473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01BC5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перемычки</w:t>
            </w:r>
          </w:p>
        </w:tc>
        <w:tc>
          <w:tcPr>
            <w:tcW w:w="2268" w:type="dxa"/>
          </w:tcPr>
          <w:p w14:paraId="40A383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C01C8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B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4B5151" w:rsidRPr="004B5151" w14:paraId="59DA2A3F" w14:textId="77777777" w:rsidTr="004B5151">
        <w:trPr>
          <w:trHeight w:val="236"/>
        </w:trPr>
        <w:tc>
          <w:tcPr>
            <w:tcW w:w="709" w:type="dxa"/>
          </w:tcPr>
          <w:p w14:paraId="07C0ACF1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B75A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66269F4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72B9B82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718205CB" w14:textId="77777777" w:rsidTr="004B5151">
        <w:trPr>
          <w:trHeight w:val="273"/>
        </w:trPr>
        <w:tc>
          <w:tcPr>
            <w:tcW w:w="709" w:type="dxa"/>
          </w:tcPr>
          <w:p w14:paraId="2193A5C1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4AA20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2237846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6DEEEF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8FB4248" w14:textId="77777777" w:rsidTr="004B5151">
        <w:tc>
          <w:tcPr>
            <w:tcW w:w="709" w:type="dxa"/>
          </w:tcPr>
          <w:p w14:paraId="24251FF4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479A0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38EBBAF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67105E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E34938C" w14:textId="77777777" w:rsidTr="004B5151">
        <w:tc>
          <w:tcPr>
            <w:tcW w:w="709" w:type="dxa"/>
          </w:tcPr>
          <w:p w14:paraId="5A2AB12D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DBF04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3A9DA0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C35276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71B41B2" w14:textId="77777777" w:rsidTr="004B5151">
        <w:tc>
          <w:tcPr>
            <w:tcW w:w="709" w:type="dxa"/>
          </w:tcPr>
          <w:p w14:paraId="320D3D7F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FD10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477280C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EC3C2F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892F9FE" w14:textId="77777777" w:rsidTr="004B5151">
        <w:tc>
          <w:tcPr>
            <w:tcW w:w="709" w:type="dxa"/>
          </w:tcPr>
          <w:p w14:paraId="3BB3F37A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90507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186A863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9ACE32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718F861" w14:textId="77777777" w:rsidTr="004B5151">
        <w:tc>
          <w:tcPr>
            <w:tcW w:w="709" w:type="dxa"/>
          </w:tcPr>
          <w:p w14:paraId="098D4484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8A3B1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510ACC7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2652873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6FD17110" w14:textId="77777777" w:rsidTr="004B5151">
        <w:tc>
          <w:tcPr>
            <w:tcW w:w="709" w:type="dxa"/>
          </w:tcPr>
          <w:p w14:paraId="23FD8711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336B3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5FA6221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376637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ED179A8" w14:textId="77777777" w:rsidTr="004B5151">
        <w:tc>
          <w:tcPr>
            <w:tcW w:w="709" w:type="dxa"/>
          </w:tcPr>
          <w:p w14:paraId="50EB678D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F0660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2E88457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CDE7F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E11F4F2" w14:textId="77777777" w:rsidTr="004B5151">
        <w:tc>
          <w:tcPr>
            <w:tcW w:w="709" w:type="dxa"/>
          </w:tcPr>
          <w:p w14:paraId="0534E58C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6D23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72CBAE8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AF402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DDBFD04" w14:textId="77777777" w:rsidTr="004B5151">
        <w:tc>
          <w:tcPr>
            <w:tcW w:w="709" w:type="dxa"/>
          </w:tcPr>
          <w:p w14:paraId="21EEC414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5FE4F6C6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3402E20F" w14:textId="77777777" w:rsidTr="004B5151">
        <w:tc>
          <w:tcPr>
            <w:tcW w:w="709" w:type="dxa"/>
          </w:tcPr>
          <w:p w14:paraId="2B8682A8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4F38C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14420AA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9F72C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4819A49" w14:textId="77777777" w:rsidTr="004B5151">
        <w:tc>
          <w:tcPr>
            <w:tcW w:w="709" w:type="dxa"/>
          </w:tcPr>
          <w:p w14:paraId="6DA721E7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CC8D8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255F7D7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проверяется</w:t>
            </w:r>
          </w:p>
        </w:tc>
        <w:tc>
          <w:tcPr>
            <w:tcW w:w="1276" w:type="dxa"/>
          </w:tcPr>
          <w:p w14:paraId="5B5E1CB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3BD25B6F" w14:textId="77777777" w:rsidTr="004B5151">
        <w:tc>
          <w:tcPr>
            <w:tcW w:w="709" w:type="dxa"/>
          </w:tcPr>
          <w:p w14:paraId="3B08C6A0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B8B56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7B13082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42BB52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333A941" w14:textId="77777777" w:rsidTr="004B5151">
        <w:tc>
          <w:tcPr>
            <w:tcW w:w="709" w:type="dxa"/>
          </w:tcPr>
          <w:p w14:paraId="100A943C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E56C4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7C77DF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DCAABF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1725CA5" w14:textId="77777777" w:rsidTr="004B5151">
        <w:tc>
          <w:tcPr>
            <w:tcW w:w="709" w:type="dxa"/>
          </w:tcPr>
          <w:p w14:paraId="6FF0CE85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2FAF1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345CEFF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C6F35D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D00FECE" w14:textId="77777777" w:rsidTr="004B5151">
        <w:tc>
          <w:tcPr>
            <w:tcW w:w="709" w:type="dxa"/>
          </w:tcPr>
          <w:p w14:paraId="1B58D513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F2F7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38FC4E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265231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415421F" w14:textId="77777777" w:rsidTr="004B5151">
        <w:tc>
          <w:tcPr>
            <w:tcW w:w="709" w:type="dxa"/>
          </w:tcPr>
          <w:p w14:paraId="6A3BF48F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21F5F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46E6647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FA9119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BE692F8" w14:textId="77777777" w:rsidTr="004B5151">
        <w:tc>
          <w:tcPr>
            <w:tcW w:w="709" w:type="dxa"/>
          </w:tcPr>
          <w:p w14:paraId="1E967ECC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8B224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0AAF43F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0CFB88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4F98986" w14:textId="77777777" w:rsidTr="004B5151">
        <w:tc>
          <w:tcPr>
            <w:tcW w:w="709" w:type="dxa"/>
          </w:tcPr>
          <w:p w14:paraId="17A106F8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9512F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4D0644E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8E5FB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439193B" w14:textId="77777777" w:rsidTr="004B5151">
        <w:tc>
          <w:tcPr>
            <w:tcW w:w="709" w:type="dxa"/>
          </w:tcPr>
          <w:p w14:paraId="541DC86C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9EC2E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06A818C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CC0DC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C7A7BFE" w14:textId="77777777" w:rsidTr="004B5151">
        <w:tc>
          <w:tcPr>
            <w:tcW w:w="709" w:type="dxa"/>
          </w:tcPr>
          <w:p w14:paraId="3D89BE2E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51CB1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24E83BA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C44F51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447F140" w14:textId="77777777" w:rsidTr="004B5151">
        <w:tc>
          <w:tcPr>
            <w:tcW w:w="709" w:type="dxa"/>
          </w:tcPr>
          <w:p w14:paraId="01F3B1FE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0014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0719613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B3657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259930B" w14:textId="77777777" w:rsidTr="004B5151">
        <w:tc>
          <w:tcPr>
            <w:tcW w:w="709" w:type="dxa"/>
          </w:tcPr>
          <w:p w14:paraId="16FF037D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3580B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2F97D01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E15B8A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72D6782" w14:textId="77777777" w:rsidTr="004B5151">
        <w:tc>
          <w:tcPr>
            <w:tcW w:w="709" w:type="dxa"/>
          </w:tcPr>
          <w:p w14:paraId="516AE5A3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F8737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32732A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37EA8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A9BBD74" w14:textId="77777777" w:rsidTr="004B5151">
        <w:tc>
          <w:tcPr>
            <w:tcW w:w="709" w:type="dxa"/>
          </w:tcPr>
          <w:p w14:paraId="73E8A29E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370A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04F6584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A504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48CE982" w14:textId="77777777" w:rsidTr="004B5151">
        <w:tc>
          <w:tcPr>
            <w:tcW w:w="709" w:type="dxa"/>
          </w:tcPr>
          <w:p w14:paraId="53BFDACA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39547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6C6963D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22730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8540BE8" w14:textId="77777777" w:rsidTr="004B5151">
        <w:tc>
          <w:tcPr>
            <w:tcW w:w="709" w:type="dxa"/>
          </w:tcPr>
          <w:p w14:paraId="3CE71245" w14:textId="77777777" w:rsidR="004B5151" w:rsidRPr="004B5151" w:rsidRDefault="004B5151" w:rsidP="004B5151">
            <w:pPr>
              <w:pStyle w:val="a0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7B4A6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6551DF7" w14:textId="77777777" w:rsidTr="004B5151">
        <w:tc>
          <w:tcPr>
            <w:tcW w:w="709" w:type="dxa"/>
          </w:tcPr>
          <w:p w14:paraId="0B59976E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1309C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006A5D8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0B92B5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781318C4" w14:textId="77777777" w:rsidTr="004B5151">
        <w:tc>
          <w:tcPr>
            <w:tcW w:w="709" w:type="dxa"/>
          </w:tcPr>
          <w:p w14:paraId="5A6B5D51" w14:textId="77777777" w:rsidR="004B5151" w:rsidRPr="004B5151" w:rsidRDefault="004B5151" w:rsidP="004B5151">
            <w:pPr>
              <w:pStyle w:val="a0"/>
              <w:numPr>
                <w:ilvl w:val="1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E7C0A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объекты*</w:t>
            </w:r>
          </w:p>
        </w:tc>
        <w:tc>
          <w:tcPr>
            <w:tcW w:w="2268" w:type="dxa"/>
          </w:tcPr>
          <w:p w14:paraId="4CD7CA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D6F0B5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8CBAB4" w14:textId="77777777" w:rsidTr="004B5151">
        <w:tc>
          <w:tcPr>
            <w:tcW w:w="709" w:type="dxa"/>
          </w:tcPr>
          <w:p w14:paraId="0FAA035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084E65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4D871BEA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2BE3642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№5 - Колонны, за исключением отделки</w:t>
            </w:r>
          </w:p>
        </w:tc>
      </w:tr>
      <w:tr w:rsidR="004B5151" w:rsidRPr="004B5151" w14:paraId="17CC58D9" w14:textId="77777777" w:rsidTr="004B5151">
        <w:tc>
          <w:tcPr>
            <w:tcW w:w="709" w:type="dxa"/>
          </w:tcPr>
          <w:p w14:paraId="5346CCBA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28EA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Колонны, за исключением отделки</w:t>
            </w:r>
          </w:p>
        </w:tc>
        <w:tc>
          <w:tcPr>
            <w:tcW w:w="2268" w:type="dxa"/>
          </w:tcPr>
          <w:p w14:paraId="62C8E9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0BA57E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3059BD5" w14:textId="77777777" w:rsidTr="004B5151">
        <w:tc>
          <w:tcPr>
            <w:tcW w:w="709" w:type="dxa"/>
          </w:tcPr>
          <w:p w14:paraId="15793B53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66E5A55C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Балки, за исключением отделки</w:t>
            </w:r>
          </w:p>
        </w:tc>
      </w:tr>
      <w:tr w:rsidR="004B5151" w:rsidRPr="004B5151" w14:paraId="6B49D095" w14:textId="77777777" w:rsidTr="004B5151">
        <w:trPr>
          <w:trHeight w:val="248"/>
        </w:trPr>
        <w:tc>
          <w:tcPr>
            <w:tcW w:w="709" w:type="dxa"/>
          </w:tcPr>
          <w:p w14:paraId="5937F2F3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70336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2268" w:type="dxa"/>
          </w:tcPr>
          <w:p w14:paraId="35721D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5DE46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639FF882" w14:textId="77777777" w:rsidTr="004B5151">
        <w:trPr>
          <w:trHeight w:val="251"/>
        </w:trPr>
        <w:tc>
          <w:tcPr>
            <w:tcW w:w="709" w:type="dxa"/>
          </w:tcPr>
          <w:p w14:paraId="09D3C278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D81D1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</w:p>
        </w:tc>
        <w:tc>
          <w:tcPr>
            <w:tcW w:w="2268" w:type="dxa"/>
          </w:tcPr>
          <w:p w14:paraId="4CE07D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4AE7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ED62918" w14:textId="77777777" w:rsidTr="004B5151">
        <w:trPr>
          <w:trHeight w:val="270"/>
        </w:trPr>
        <w:tc>
          <w:tcPr>
            <w:tcW w:w="709" w:type="dxa"/>
          </w:tcPr>
          <w:p w14:paraId="0B0D795B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F561A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перемычки</w:t>
            </w:r>
          </w:p>
        </w:tc>
        <w:tc>
          <w:tcPr>
            <w:tcW w:w="2268" w:type="dxa"/>
          </w:tcPr>
          <w:p w14:paraId="46AF924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88C062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B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4B5151" w:rsidRPr="004B5151" w14:paraId="4AB8ABF2" w14:textId="77777777" w:rsidTr="004B5151">
        <w:trPr>
          <w:trHeight w:val="236"/>
        </w:trPr>
        <w:tc>
          <w:tcPr>
            <w:tcW w:w="709" w:type="dxa"/>
          </w:tcPr>
          <w:p w14:paraId="48F34666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E0983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3E3D26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AEEEAF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B5151" w:rsidRPr="004B5151" w14:paraId="7AB414C7" w14:textId="77777777" w:rsidTr="004B5151">
        <w:trPr>
          <w:trHeight w:val="273"/>
        </w:trPr>
        <w:tc>
          <w:tcPr>
            <w:tcW w:w="709" w:type="dxa"/>
          </w:tcPr>
          <w:p w14:paraId="29A92ED1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75E1D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7765CDB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792ED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1912CB5" w14:textId="77777777" w:rsidTr="004B5151">
        <w:tc>
          <w:tcPr>
            <w:tcW w:w="709" w:type="dxa"/>
          </w:tcPr>
          <w:p w14:paraId="698E12D2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74FE4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454C74B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1255D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73760FE" w14:textId="77777777" w:rsidTr="004B5151">
        <w:tc>
          <w:tcPr>
            <w:tcW w:w="709" w:type="dxa"/>
          </w:tcPr>
          <w:p w14:paraId="296CECE7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C928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0A329D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2E070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05A42A3" w14:textId="77777777" w:rsidTr="004B5151">
        <w:tc>
          <w:tcPr>
            <w:tcW w:w="709" w:type="dxa"/>
          </w:tcPr>
          <w:p w14:paraId="7290A193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93722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008FDFE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A8C38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F9EE3E4" w14:textId="77777777" w:rsidTr="004B5151">
        <w:tc>
          <w:tcPr>
            <w:tcW w:w="709" w:type="dxa"/>
          </w:tcPr>
          <w:p w14:paraId="01BB552D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BF550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692C96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E99715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87A6993" w14:textId="77777777" w:rsidTr="004B5151">
        <w:tc>
          <w:tcPr>
            <w:tcW w:w="709" w:type="dxa"/>
          </w:tcPr>
          <w:p w14:paraId="5D9952E8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0E67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6997E09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290CFA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B5151" w:rsidRPr="004B5151" w14:paraId="6EC6D8EF" w14:textId="77777777" w:rsidTr="004B5151">
        <w:tc>
          <w:tcPr>
            <w:tcW w:w="709" w:type="dxa"/>
          </w:tcPr>
          <w:p w14:paraId="5B30D936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09CEE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1F53BD8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A9B9C4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9814DF3" w14:textId="77777777" w:rsidTr="004B5151">
        <w:tc>
          <w:tcPr>
            <w:tcW w:w="709" w:type="dxa"/>
          </w:tcPr>
          <w:p w14:paraId="5D7D28CE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935A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2113114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89D36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9A14535" w14:textId="77777777" w:rsidTr="004B5151">
        <w:tc>
          <w:tcPr>
            <w:tcW w:w="709" w:type="dxa"/>
          </w:tcPr>
          <w:p w14:paraId="40982A3C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991A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148D72F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180EA1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ADB3A3F" w14:textId="77777777" w:rsidTr="004B5151">
        <w:tc>
          <w:tcPr>
            <w:tcW w:w="709" w:type="dxa"/>
          </w:tcPr>
          <w:p w14:paraId="5AE8B55B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C823941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78504A00" w14:textId="77777777" w:rsidTr="004B5151">
        <w:tc>
          <w:tcPr>
            <w:tcW w:w="709" w:type="dxa"/>
          </w:tcPr>
          <w:p w14:paraId="67564F3D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2AB48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025C38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6F3F6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9D9ECC4" w14:textId="77777777" w:rsidTr="004B5151">
        <w:tc>
          <w:tcPr>
            <w:tcW w:w="709" w:type="dxa"/>
          </w:tcPr>
          <w:p w14:paraId="3B33DAEF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62E34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1FB52C0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67B6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272D96A" w14:textId="77777777" w:rsidTr="004B5151">
        <w:tc>
          <w:tcPr>
            <w:tcW w:w="709" w:type="dxa"/>
          </w:tcPr>
          <w:p w14:paraId="585CE3F5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A2162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2B38C27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B882E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6587702" w14:textId="77777777" w:rsidTr="004B5151">
        <w:tc>
          <w:tcPr>
            <w:tcW w:w="709" w:type="dxa"/>
          </w:tcPr>
          <w:p w14:paraId="3B0BB769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88136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3E5C611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052B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42ACC71" w14:textId="77777777" w:rsidTr="004B5151">
        <w:tc>
          <w:tcPr>
            <w:tcW w:w="709" w:type="dxa"/>
          </w:tcPr>
          <w:p w14:paraId="1ADA7C3E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D1B4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1F6D75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54CF3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95169B8" w14:textId="77777777" w:rsidTr="004B5151">
        <w:tc>
          <w:tcPr>
            <w:tcW w:w="709" w:type="dxa"/>
          </w:tcPr>
          <w:p w14:paraId="68F1CEEF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9C966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554265E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F4D08A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6EB6FA6" w14:textId="77777777" w:rsidTr="004B5151">
        <w:tc>
          <w:tcPr>
            <w:tcW w:w="709" w:type="dxa"/>
          </w:tcPr>
          <w:p w14:paraId="4351B8A5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25751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0509194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91C1F5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70E7C01" w14:textId="77777777" w:rsidTr="004B5151">
        <w:tc>
          <w:tcPr>
            <w:tcW w:w="709" w:type="dxa"/>
          </w:tcPr>
          <w:p w14:paraId="212716BD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A0058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5D0221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5DC7F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04FC041" w14:textId="77777777" w:rsidTr="004B5151">
        <w:tc>
          <w:tcPr>
            <w:tcW w:w="709" w:type="dxa"/>
          </w:tcPr>
          <w:p w14:paraId="31B82A2D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36C4D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2D29F9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E6769B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188320D" w14:textId="77777777" w:rsidTr="004B5151">
        <w:tc>
          <w:tcPr>
            <w:tcW w:w="709" w:type="dxa"/>
          </w:tcPr>
          <w:p w14:paraId="2E8F37E9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60A54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61B0B6F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368AB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DD9F45F" w14:textId="77777777" w:rsidTr="004B5151">
        <w:tc>
          <w:tcPr>
            <w:tcW w:w="709" w:type="dxa"/>
          </w:tcPr>
          <w:p w14:paraId="10F513C9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04D1A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44EAA5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8CF256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F580297" w14:textId="77777777" w:rsidTr="004B5151">
        <w:tc>
          <w:tcPr>
            <w:tcW w:w="709" w:type="dxa"/>
          </w:tcPr>
          <w:p w14:paraId="6D80BD58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ECDB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5FA1DB5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F6777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F88CFCB" w14:textId="77777777" w:rsidTr="004B5151">
        <w:tc>
          <w:tcPr>
            <w:tcW w:w="709" w:type="dxa"/>
          </w:tcPr>
          <w:p w14:paraId="0E6810E2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5C602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77E19E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599922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DD49129" w14:textId="77777777" w:rsidTr="004B5151">
        <w:tc>
          <w:tcPr>
            <w:tcW w:w="709" w:type="dxa"/>
          </w:tcPr>
          <w:p w14:paraId="0E984842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18D7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6B132D2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9B8B3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33ABD72" w14:textId="77777777" w:rsidTr="004B5151">
        <w:tc>
          <w:tcPr>
            <w:tcW w:w="709" w:type="dxa"/>
          </w:tcPr>
          <w:p w14:paraId="7ED1A583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C787B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40ADDAA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8A9555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D5730F0" w14:textId="77777777" w:rsidTr="004B5151">
        <w:tc>
          <w:tcPr>
            <w:tcW w:w="709" w:type="dxa"/>
          </w:tcPr>
          <w:p w14:paraId="3F82A105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68182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61737A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620A4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44CC1BE" w14:textId="77777777" w:rsidTr="004B5151">
        <w:tc>
          <w:tcPr>
            <w:tcW w:w="709" w:type="dxa"/>
          </w:tcPr>
          <w:p w14:paraId="24FD393C" w14:textId="77777777" w:rsidR="004B5151" w:rsidRPr="004B5151" w:rsidRDefault="004B5151" w:rsidP="004B5151">
            <w:pPr>
              <w:pStyle w:val="a0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18988A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C2FD5DF" w14:textId="77777777" w:rsidTr="004B5151">
        <w:tc>
          <w:tcPr>
            <w:tcW w:w="709" w:type="dxa"/>
          </w:tcPr>
          <w:p w14:paraId="7FB163A5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48B80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27C91E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699BE1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2FCF10E9" w14:textId="77777777" w:rsidTr="004B5151">
        <w:tc>
          <w:tcPr>
            <w:tcW w:w="709" w:type="dxa"/>
          </w:tcPr>
          <w:p w14:paraId="722C870D" w14:textId="77777777" w:rsidR="004B5151" w:rsidRPr="004B5151" w:rsidRDefault="004B5151" w:rsidP="004B5151">
            <w:pPr>
              <w:pStyle w:val="a0"/>
              <w:numPr>
                <w:ilvl w:val="1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46030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объекты*</w:t>
            </w:r>
          </w:p>
        </w:tc>
        <w:tc>
          <w:tcPr>
            <w:tcW w:w="2268" w:type="dxa"/>
          </w:tcPr>
          <w:p w14:paraId="65EEB6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1CAE56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C03B1CD" w14:textId="77777777" w:rsidTr="004B5151">
        <w:tc>
          <w:tcPr>
            <w:tcW w:w="709" w:type="dxa"/>
          </w:tcPr>
          <w:p w14:paraId="35C87D7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6782B2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377125A7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54C8D3C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№6 - Балки, за исключением отделки</w:t>
            </w:r>
          </w:p>
        </w:tc>
      </w:tr>
      <w:tr w:rsidR="004B5151" w:rsidRPr="004B5151" w14:paraId="3F6A402F" w14:textId="77777777" w:rsidTr="004B5151">
        <w:tc>
          <w:tcPr>
            <w:tcW w:w="709" w:type="dxa"/>
          </w:tcPr>
          <w:p w14:paraId="0ABE3F87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3F97D8F0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Балки, за исключением отделки</w:t>
            </w:r>
          </w:p>
        </w:tc>
      </w:tr>
      <w:tr w:rsidR="004B5151" w:rsidRPr="004B5151" w14:paraId="2B01DD87" w14:textId="77777777" w:rsidTr="004B5151">
        <w:trPr>
          <w:trHeight w:val="248"/>
        </w:trPr>
        <w:tc>
          <w:tcPr>
            <w:tcW w:w="709" w:type="dxa"/>
          </w:tcPr>
          <w:p w14:paraId="6A2D3279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F63F4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2268" w:type="dxa"/>
          </w:tcPr>
          <w:p w14:paraId="1BE628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7B878D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0FC1A946" w14:textId="77777777" w:rsidTr="004B5151">
        <w:trPr>
          <w:trHeight w:val="251"/>
        </w:trPr>
        <w:tc>
          <w:tcPr>
            <w:tcW w:w="709" w:type="dxa"/>
          </w:tcPr>
          <w:p w14:paraId="019C47B5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779F0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</w:p>
        </w:tc>
        <w:tc>
          <w:tcPr>
            <w:tcW w:w="2268" w:type="dxa"/>
          </w:tcPr>
          <w:p w14:paraId="7F1DAD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09CF0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51509D7" w14:textId="77777777" w:rsidTr="004B5151">
        <w:trPr>
          <w:trHeight w:val="270"/>
        </w:trPr>
        <w:tc>
          <w:tcPr>
            <w:tcW w:w="709" w:type="dxa"/>
          </w:tcPr>
          <w:p w14:paraId="1387A412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ADFE8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перемычки</w:t>
            </w:r>
          </w:p>
        </w:tc>
        <w:tc>
          <w:tcPr>
            <w:tcW w:w="2268" w:type="dxa"/>
          </w:tcPr>
          <w:p w14:paraId="0F09B5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27F9F7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B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4B5151" w:rsidRPr="004B5151" w14:paraId="2D166B0F" w14:textId="77777777" w:rsidTr="004B5151">
        <w:trPr>
          <w:trHeight w:val="236"/>
        </w:trPr>
        <w:tc>
          <w:tcPr>
            <w:tcW w:w="709" w:type="dxa"/>
          </w:tcPr>
          <w:p w14:paraId="4327821B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B7201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555734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0D7A6F8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0DCFFE7C" w14:textId="77777777" w:rsidTr="004B5151">
        <w:trPr>
          <w:trHeight w:val="273"/>
        </w:trPr>
        <w:tc>
          <w:tcPr>
            <w:tcW w:w="709" w:type="dxa"/>
          </w:tcPr>
          <w:p w14:paraId="5015FB6F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BBB1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3826806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8180DA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E16E3ED" w14:textId="77777777" w:rsidTr="004B5151">
        <w:tc>
          <w:tcPr>
            <w:tcW w:w="709" w:type="dxa"/>
          </w:tcPr>
          <w:p w14:paraId="7F628D78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DA3E2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098F97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4B8516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1365078" w14:textId="77777777" w:rsidTr="004B5151">
        <w:tc>
          <w:tcPr>
            <w:tcW w:w="709" w:type="dxa"/>
          </w:tcPr>
          <w:p w14:paraId="1F32C2A8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626C6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4FE5FFF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59A72E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044AA05" w14:textId="77777777" w:rsidTr="004B5151">
        <w:tc>
          <w:tcPr>
            <w:tcW w:w="709" w:type="dxa"/>
          </w:tcPr>
          <w:p w14:paraId="2BB9FBEA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01FE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7C81BB3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7F86B9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3B5E280" w14:textId="77777777" w:rsidTr="004B5151">
        <w:tc>
          <w:tcPr>
            <w:tcW w:w="709" w:type="dxa"/>
          </w:tcPr>
          <w:p w14:paraId="553B48B3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60CE6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42DBE57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8FE02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084C16E" w14:textId="77777777" w:rsidTr="004B5151">
        <w:tc>
          <w:tcPr>
            <w:tcW w:w="709" w:type="dxa"/>
          </w:tcPr>
          <w:p w14:paraId="43BF1035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DD949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3699A4A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1276" w:type="dxa"/>
          </w:tcPr>
          <w:p w14:paraId="3F4E0E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B5151" w:rsidRPr="004B5151" w14:paraId="6151DFFF" w14:textId="77777777" w:rsidTr="004B5151">
        <w:tc>
          <w:tcPr>
            <w:tcW w:w="709" w:type="dxa"/>
          </w:tcPr>
          <w:p w14:paraId="6FFD6430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F96D5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09E560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FA969F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13B06FF" w14:textId="77777777" w:rsidTr="004B5151">
        <w:tc>
          <w:tcPr>
            <w:tcW w:w="709" w:type="dxa"/>
          </w:tcPr>
          <w:p w14:paraId="1D0B223D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2D478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171D662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DE3A4E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0EEA2D" w14:textId="77777777" w:rsidTr="004B5151">
        <w:tc>
          <w:tcPr>
            <w:tcW w:w="709" w:type="dxa"/>
          </w:tcPr>
          <w:p w14:paraId="50881185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14ED9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30EB89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70F96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FC5A63D" w14:textId="77777777" w:rsidTr="004B5151">
        <w:tc>
          <w:tcPr>
            <w:tcW w:w="709" w:type="dxa"/>
          </w:tcPr>
          <w:p w14:paraId="333A831C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66C49CF1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0AC0E0CB" w14:textId="77777777" w:rsidTr="004B5151">
        <w:tc>
          <w:tcPr>
            <w:tcW w:w="709" w:type="dxa"/>
          </w:tcPr>
          <w:p w14:paraId="7C874015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B2623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356F745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FCEC74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5EEDE2B" w14:textId="77777777" w:rsidTr="004B5151">
        <w:tc>
          <w:tcPr>
            <w:tcW w:w="709" w:type="dxa"/>
          </w:tcPr>
          <w:p w14:paraId="247C7CFA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D3434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01C81CE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509D9A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C87B79" w14:textId="77777777" w:rsidTr="004B5151">
        <w:tc>
          <w:tcPr>
            <w:tcW w:w="709" w:type="dxa"/>
          </w:tcPr>
          <w:p w14:paraId="07CDD896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FAB87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7383ECD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7211F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4518A69" w14:textId="77777777" w:rsidTr="004B5151">
        <w:tc>
          <w:tcPr>
            <w:tcW w:w="709" w:type="dxa"/>
          </w:tcPr>
          <w:p w14:paraId="7235AC11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17039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5DF14B4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CE124E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82DDB08" w14:textId="77777777" w:rsidTr="004B5151">
        <w:tc>
          <w:tcPr>
            <w:tcW w:w="709" w:type="dxa"/>
          </w:tcPr>
          <w:p w14:paraId="3737A57A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D4102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1E7CE2B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813519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77C0D1C" w14:textId="77777777" w:rsidTr="004B5151">
        <w:tc>
          <w:tcPr>
            <w:tcW w:w="709" w:type="dxa"/>
          </w:tcPr>
          <w:p w14:paraId="72389F30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3FFA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0E6ADF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518E7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280A4FB" w14:textId="77777777" w:rsidTr="004B5151">
        <w:tc>
          <w:tcPr>
            <w:tcW w:w="709" w:type="dxa"/>
          </w:tcPr>
          <w:p w14:paraId="0D0FAAAD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13733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5E380E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7974D6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B607FB0" w14:textId="77777777" w:rsidTr="004B5151">
        <w:tc>
          <w:tcPr>
            <w:tcW w:w="709" w:type="dxa"/>
          </w:tcPr>
          <w:p w14:paraId="4C461F1A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24144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382A5D2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C4482F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628C04" w14:textId="77777777" w:rsidTr="004B5151">
        <w:tc>
          <w:tcPr>
            <w:tcW w:w="709" w:type="dxa"/>
          </w:tcPr>
          <w:p w14:paraId="400F73DB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DC683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4196965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9116BD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250B212" w14:textId="77777777" w:rsidTr="004B5151">
        <w:tc>
          <w:tcPr>
            <w:tcW w:w="709" w:type="dxa"/>
          </w:tcPr>
          <w:p w14:paraId="2BA253CA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53A2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6544FF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2FF2C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67080D2" w14:textId="77777777" w:rsidTr="004B5151">
        <w:tc>
          <w:tcPr>
            <w:tcW w:w="709" w:type="dxa"/>
          </w:tcPr>
          <w:p w14:paraId="5CCC1FD3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EDBFD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44E55AF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DDEC67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C9CEEE3" w14:textId="77777777" w:rsidTr="004B5151">
        <w:tc>
          <w:tcPr>
            <w:tcW w:w="709" w:type="dxa"/>
          </w:tcPr>
          <w:p w14:paraId="350ADDF8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F2393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738A408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9D99E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F78BCF7" w14:textId="77777777" w:rsidTr="004B5151">
        <w:tc>
          <w:tcPr>
            <w:tcW w:w="709" w:type="dxa"/>
          </w:tcPr>
          <w:p w14:paraId="3B854E89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22AF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41C57A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FFAB18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7044E4E" w14:textId="77777777" w:rsidTr="004B5151">
        <w:tc>
          <w:tcPr>
            <w:tcW w:w="709" w:type="dxa"/>
          </w:tcPr>
          <w:p w14:paraId="35F6296C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9FD7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722D26B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9337B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1DA3DD3" w14:textId="77777777" w:rsidTr="004B5151">
        <w:tc>
          <w:tcPr>
            <w:tcW w:w="709" w:type="dxa"/>
          </w:tcPr>
          <w:p w14:paraId="5B3CE319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10AF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596EEAF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F37FC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269F965" w14:textId="77777777" w:rsidTr="004B5151">
        <w:tc>
          <w:tcPr>
            <w:tcW w:w="709" w:type="dxa"/>
          </w:tcPr>
          <w:p w14:paraId="5C82BC04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73C2B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5A02AB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38C24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43F2DAC" w14:textId="77777777" w:rsidTr="004B5151">
        <w:tc>
          <w:tcPr>
            <w:tcW w:w="709" w:type="dxa"/>
          </w:tcPr>
          <w:p w14:paraId="56915AE7" w14:textId="77777777" w:rsidR="004B5151" w:rsidRPr="004B5151" w:rsidRDefault="004B5151" w:rsidP="004B5151">
            <w:pPr>
              <w:pStyle w:val="a0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159272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5C021730" w14:textId="77777777" w:rsidTr="004B5151">
        <w:tc>
          <w:tcPr>
            <w:tcW w:w="709" w:type="dxa"/>
          </w:tcPr>
          <w:p w14:paraId="36C81606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01A57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1B34C1E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51FFC3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302E0FE2" w14:textId="77777777" w:rsidTr="004B5151">
        <w:tc>
          <w:tcPr>
            <w:tcW w:w="709" w:type="dxa"/>
          </w:tcPr>
          <w:p w14:paraId="574082C0" w14:textId="77777777" w:rsidR="004B5151" w:rsidRPr="004B5151" w:rsidRDefault="004B5151" w:rsidP="004B5151">
            <w:pPr>
              <w:pStyle w:val="a0"/>
              <w:numPr>
                <w:ilvl w:val="1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E4D25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4565741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022C00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F8D2915" w14:textId="77777777" w:rsidTr="004B5151">
        <w:tc>
          <w:tcPr>
            <w:tcW w:w="709" w:type="dxa"/>
          </w:tcPr>
          <w:p w14:paraId="7224192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6DE6EFD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17243BC4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756DFA3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проверки №7 – Окна в </w:t>
            </w:r>
            <w:proofErr w:type="spellStart"/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. зона открывания</w:t>
            </w:r>
          </w:p>
        </w:tc>
      </w:tr>
      <w:tr w:rsidR="004B5151" w:rsidRPr="004B5151" w14:paraId="2D0984C2" w14:textId="77777777" w:rsidTr="004B5151">
        <w:trPr>
          <w:trHeight w:val="236"/>
        </w:trPr>
        <w:tc>
          <w:tcPr>
            <w:tcW w:w="709" w:type="dxa"/>
          </w:tcPr>
          <w:p w14:paraId="64157B62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2B4C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268" w:type="dxa"/>
          </w:tcPr>
          <w:p w14:paraId="432C15A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D4862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078DEB4" w14:textId="77777777" w:rsidTr="004B5151">
        <w:trPr>
          <w:trHeight w:val="273"/>
        </w:trPr>
        <w:tc>
          <w:tcPr>
            <w:tcW w:w="709" w:type="dxa"/>
          </w:tcPr>
          <w:p w14:paraId="6136D6F3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E1054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окон</w:t>
            </w:r>
          </w:p>
        </w:tc>
        <w:tc>
          <w:tcPr>
            <w:tcW w:w="2268" w:type="dxa"/>
          </w:tcPr>
          <w:p w14:paraId="4693C52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DFEBBD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2021CCD" w14:textId="77777777" w:rsidTr="004B5151">
        <w:tc>
          <w:tcPr>
            <w:tcW w:w="709" w:type="dxa"/>
          </w:tcPr>
          <w:p w14:paraId="580470B0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63EC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2268" w:type="dxa"/>
          </w:tcPr>
          <w:p w14:paraId="3D8223A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9EFAA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D30804A" w14:textId="77777777" w:rsidTr="004B5151">
        <w:tc>
          <w:tcPr>
            <w:tcW w:w="709" w:type="dxa"/>
          </w:tcPr>
          <w:p w14:paraId="4617B94B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2C3D6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173C53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04975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0DB64D1" w14:textId="77777777" w:rsidTr="004B5151">
        <w:tc>
          <w:tcPr>
            <w:tcW w:w="709" w:type="dxa"/>
          </w:tcPr>
          <w:p w14:paraId="68B66256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E7621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42AB1F4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9DC3B4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A734EA" w14:textId="77777777" w:rsidTr="004B5151">
        <w:tc>
          <w:tcPr>
            <w:tcW w:w="709" w:type="dxa"/>
          </w:tcPr>
          <w:p w14:paraId="0BB78517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796A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3EFEF00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54A18D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40F5CD22" w14:textId="77777777" w:rsidTr="004B5151">
        <w:tc>
          <w:tcPr>
            <w:tcW w:w="709" w:type="dxa"/>
          </w:tcPr>
          <w:p w14:paraId="27A5BBD1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230D5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07C41A0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9273A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FE34BF4" w14:textId="77777777" w:rsidTr="004B5151">
        <w:tc>
          <w:tcPr>
            <w:tcW w:w="709" w:type="dxa"/>
          </w:tcPr>
          <w:p w14:paraId="30CB6DAA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AE43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795189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81DF24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9AD6233" w14:textId="77777777" w:rsidTr="004B5151">
        <w:tc>
          <w:tcPr>
            <w:tcW w:w="709" w:type="dxa"/>
          </w:tcPr>
          <w:p w14:paraId="0DE5AD28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307F0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4285B21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0DFCF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87E4107" w14:textId="77777777" w:rsidTr="004B5151">
        <w:tc>
          <w:tcPr>
            <w:tcW w:w="709" w:type="dxa"/>
          </w:tcPr>
          <w:p w14:paraId="2B9CFE4B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D44CD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2B9422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D051ED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A5267A4" w14:textId="77777777" w:rsidTr="004B5151">
        <w:tc>
          <w:tcPr>
            <w:tcW w:w="709" w:type="dxa"/>
          </w:tcPr>
          <w:p w14:paraId="1E9198AA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529A739E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66E3C8C2" w14:textId="77777777" w:rsidTr="004B5151">
        <w:tc>
          <w:tcPr>
            <w:tcW w:w="709" w:type="dxa"/>
          </w:tcPr>
          <w:p w14:paraId="165EBFFE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F83CB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0D3D9F8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01DEB9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0E025F0" w14:textId="77777777" w:rsidTr="004B5151">
        <w:tc>
          <w:tcPr>
            <w:tcW w:w="709" w:type="dxa"/>
          </w:tcPr>
          <w:p w14:paraId="4B99B090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17685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370ABE4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23185A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16F775" w14:textId="77777777" w:rsidTr="004B5151">
        <w:tc>
          <w:tcPr>
            <w:tcW w:w="709" w:type="dxa"/>
          </w:tcPr>
          <w:p w14:paraId="221C47B9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F84E6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1DE3FF1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EBCCD2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CEC6E3A" w14:textId="77777777" w:rsidTr="004B5151">
        <w:tc>
          <w:tcPr>
            <w:tcW w:w="709" w:type="dxa"/>
          </w:tcPr>
          <w:p w14:paraId="58201660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0736A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49C9172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2896B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D27A095" w14:textId="77777777" w:rsidTr="004B5151">
        <w:tc>
          <w:tcPr>
            <w:tcW w:w="709" w:type="dxa"/>
          </w:tcPr>
          <w:p w14:paraId="054D712E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FB977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7CEEEBC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4D7FD9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0633FCB" w14:textId="77777777" w:rsidTr="004B5151">
        <w:tc>
          <w:tcPr>
            <w:tcW w:w="709" w:type="dxa"/>
          </w:tcPr>
          <w:p w14:paraId="1448462E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B9023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5B96D7F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E7EC5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E149553" w14:textId="77777777" w:rsidTr="004B5151">
        <w:tc>
          <w:tcPr>
            <w:tcW w:w="709" w:type="dxa"/>
          </w:tcPr>
          <w:p w14:paraId="4A931554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A6156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098FDAC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EC7B2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C305893" w14:textId="77777777" w:rsidTr="004B5151">
        <w:tc>
          <w:tcPr>
            <w:tcW w:w="709" w:type="dxa"/>
          </w:tcPr>
          <w:p w14:paraId="76B18510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4AB70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345BE6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9B12E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1E6EADE" w14:textId="77777777" w:rsidTr="004B5151">
        <w:tc>
          <w:tcPr>
            <w:tcW w:w="709" w:type="dxa"/>
          </w:tcPr>
          <w:p w14:paraId="35C2A52B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472B1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504C6A8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A02C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2215FA" w14:textId="77777777" w:rsidTr="004B5151">
        <w:tc>
          <w:tcPr>
            <w:tcW w:w="709" w:type="dxa"/>
          </w:tcPr>
          <w:p w14:paraId="12CCF76E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3CF3F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2967C2F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CAE4F3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0FB1495" w14:textId="77777777" w:rsidTr="004B5151">
        <w:tc>
          <w:tcPr>
            <w:tcW w:w="709" w:type="dxa"/>
          </w:tcPr>
          <w:p w14:paraId="34B1CA40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A8B61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1A5E7D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5F1313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F7D368" w14:textId="77777777" w:rsidTr="004B5151">
        <w:tc>
          <w:tcPr>
            <w:tcW w:w="709" w:type="dxa"/>
          </w:tcPr>
          <w:p w14:paraId="3B5151AD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B7208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4166E52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372FA4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587532E" w14:textId="77777777" w:rsidTr="004B5151">
        <w:tc>
          <w:tcPr>
            <w:tcW w:w="709" w:type="dxa"/>
          </w:tcPr>
          <w:p w14:paraId="1A75E1F3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69DE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7383E9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6A4A6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E1A8901" w14:textId="77777777" w:rsidTr="004B5151">
        <w:tc>
          <w:tcPr>
            <w:tcW w:w="709" w:type="dxa"/>
          </w:tcPr>
          <w:p w14:paraId="038ECEDA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A22B1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205B8CB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31F1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DD81E79" w14:textId="77777777" w:rsidTr="004B5151">
        <w:tc>
          <w:tcPr>
            <w:tcW w:w="709" w:type="dxa"/>
          </w:tcPr>
          <w:p w14:paraId="3B06D3E4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FB943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4171D9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7A91D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E080C3F" w14:textId="77777777" w:rsidTr="004B5151">
        <w:tc>
          <w:tcPr>
            <w:tcW w:w="709" w:type="dxa"/>
          </w:tcPr>
          <w:p w14:paraId="2715EFCF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9DA89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2E59CB9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5E49A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5DFD7A2" w14:textId="77777777" w:rsidTr="004B5151">
        <w:tc>
          <w:tcPr>
            <w:tcW w:w="709" w:type="dxa"/>
          </w:tcPr>
          <w:p w14:paraId="45CAAE5E" w14:textId="77777777" w:rsidR="004B5151" w:rsidRPr="004B5151" w:rsidRDefault="004B5151" w:rsidP="004B5151">
            <w:pPr>
              <w:pStyle w:val="a0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B9032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2759C6D9" w14:textId="77777777" w:rsidTr="004B5151">
        <w:tc>
          <w:tcPr>
            <w:tcW w:w="709" w:type="dxa"/>
          </w:tcPr>
          <w:p w14:paraId="67602BCE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7D626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3834670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4D6143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52F6FD78" w14:textId="77777777" w:rsidTr="004B5151">
        <w:tc>
          <w:tcPr>
            <w:tcW w:w="709" w:type="dxa"/>
          </w:tcPr>
          <w:p w14:paraId="3A2E3598" w14:textId="77777777" w:rsidR="004B5151" w:rsidRPr="004B5151" w:rsidRDefault="004B5151" w:rsidP="004B5151">
            <w:pPr>
              <w:pStyle w:val="a0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CADBF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166655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EEE9C8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ACFE916" w14:textId="77777777" w:rsidTr="004B5151">
        <w:tc>
          <w:tcPr>
            <w:tcW w:w="709" w:type="dxa"/>
          </w:tcPr>
          <w:p w14:paraId="6866C1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490BF5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0ED2B99B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452DF31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№8 - Ограждение</w:t>
            </w:r>
          </w:p>
        </w:tc>
      </w:tr>
      <w:tr w:rsidR="004B5151" w:rsidRPr="004B5151" w14:paraId="6D48F9FD" w14:textId="77777777" w:rsidTr="004B5151">
        <w:tc>
          <w:tcPr>
            <w:tcW w:w="709" w:type="dxa"/>
          </w:tcPr>
          <w:p w14:paraId="45272E66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2BD6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268" w:type="dxa"/>
          </w:tcPr>
          <w:p w14:paraId="2BD65E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9FD80F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EA5C6B6" w14:textId="77777777" w:rsidTr="004B5151">
        <w:tc>
          <w:tcPr>
            <w:tcW w:w="709" w:type="dxa"/>
          </w:tcPr>
          <w:p w14:paraId="23AB4796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E615E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21E2A1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E67C9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708165B" w14:textId="77777777" w:rsidTr="004B5151">
        <w:tc>
          <w:tcPr>
            <w:tcW w:w="709" w:type="dxa"/>
          </w:tcPr>
          <w:p w14:paraId="78C51599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A747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46B3941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244DE1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51AED2B" w14:textId="77777777" w:rsidTr="004B5151">
        <w:tc>
          <w:tcPr>
            <w:tcW w:w="709" w:type="dxa"/>
          </w:tcPr>
          <w:p w14:paraId="6C4E755A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F8E4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1F6E3D8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33C231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641CBCC" w14:textId="77777777" w:rsidTr="004B5151">
        <w:tc>
          <w:tcPr>
            <w:tcW w:w="709" w:type="dxa"/>
          </w:tcPr>
          <w:p w14:paraId="45094CDC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D65D4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0AC53F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C33B20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AC428BE" w14:textId="77777777" w:rsidTr="004B5151">
        <w:tc>
          <w:tcPr>
            <w:tcW w:w="709" w:type="dxa"/>
          </w:tcPr>
          <w:p w14:paraId="55344AB8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23473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2E6EEE2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0B42A3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8330492" w14:textId="77777777" w:rsidTr="004B5151">
        <w:tc>
          <w:tcPr>
            <w:tcW w:w="709" w:type="dxa"/>
          </w:tcPr>
          <w:p w14:paraId="625BD3AB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D42E5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2203D7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87E168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8435348" w14:textId="77777777" w:rsidTr="004B5151">
        <w:tc>
          <w:tcPr>
            <w:tcW w:w="709" w:type="dxa"/>
          </w:tcPr>
          <w:p w14:paraId="0843327A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14F43935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4F5AE13F" w14:textId="77777777" w:rsidTr="004B5151">
        <w:tc>
          <w:tcPr>
            <w:tcW w:w="709" w:type="dxa"/>
          </w:tcPr>
          <w:p w14:paraId="49DEF7BA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D27D1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6B1622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B4273A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DE45FCF" w14:textId="77777777" w:rsidTr="004B5151">
        <w:tc>
          <w:tcPr>
            <w:tcW w:w="709" w:type="dxa"/>
          </w:tcPr>
          <w:p w14:paraId="6C800E18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A9914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0F3618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95E33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AC11BD4" w14:textId="77777777" w:rsidTr="004B5151">
        <w:tc>
          <w:tcPr>
            <w:tcW w:w="709" w:type="dxa"/>
          </w:tcPr>
          <w:p w14:paraId="5D3C3B73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C18DE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1E6DE30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8AB9D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391CAB8" w14:textId="77777777" w:rsidTr="004B5151">
        <w:tc>
          <w:tcPr>
            <w:tcW w:w="709" w:type="dxa"/>
          </w:tcPr>
          <w:p w14:paraId="0D557773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D42BA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409C6ED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C5492D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5E4A75B" w14:textId="77777777" w:rsidTr="004B5151">
        <w:tc>
          <w:tcPr>
            <w:tcW w:w="709" w:type="dxa"/>
          </w:tcPr>
          <w:p w14:paraId="6B1AF0C6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93C66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572F3B9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A0E692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76A416F" w14:textId="77777777" w:rsidTr="004B5151">
        <w:tc>
          <w:tcPr>
            <w:tcW w:w="709" w:type="dxa"/>
          </w:tcPr>
          <w:p w14:paraId="4FF50BA6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CCC4F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78ADBDA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C5296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B9B83A9" w14:textId="77777777" w:rsidTr="004B5151">
        <w:tc>
          <w:tcPr>
            <w:tcW w:w="709" w:type="dxa"/>
          </w:tcPr>
          <w:p w14:paraId="525D2513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43D5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5293157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FAB59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D983C83" w14:textId="77777777" w:rsidTr="004B5151">
        <w:tc>
          <w:tcPr>
            <w:tcW w:w="709" w:type="dxa"/>
          </w:tcPr>
          <w:p w14:paraId="3816A72A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7B5A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20A06E6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5B8621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431DD97" w14:textId="77777777" w:rsidTr="004B5151">
        <w:tc>
          <w:tcPr>
            <w:tcW w:w="709" w:type="dxa"/>
          </w:tcPr>
          <w:p w14:paraId="645648DA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35B62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709AB42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FE84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DC6A07A" w14:textId="77777777" w:rsidTr="004B5151">
        <w:tc>
          <w:tcPr>
            <w:tcW w:w="709" w:type="dxa"/>
          </w:tcPr>
          <w:p w14:paraId="780EB501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42EEA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0DCB8B3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4A8761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03825F42" w14:textId="77777777" w:rsidTr="004B5151">
        <w:tc>
          <w:tcPr>
            <w:tcW w:w="709" w:type="dxa"/>
          </w:tcPr>
          <w:p w14:paraId="28073F8A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1D551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355649E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A5D974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968060F" w14:textId="77777777" w:rsidTr="004B5151">
        <w:tc>
          <w:tcPr>
            <w:tcW w:w="709" w:type="dxa"/>
          </w:tcPr>
          <w:p w14:paraId="3B8D2B3D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C088D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424E9D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CFB8D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80820D0" w14:textId="77777777" w:rsidTr="004B5151">
        <w:tc>
          <w:tcPr>
            <w:tcW w:w="709" w:type="dxa"/>
          </w:tcPr>
          <w:p w14:paraId="66BD2D70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85002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436473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FB75A1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2989770" w14:textId="77777777" w:rsidTr="004B5151">
        <w:tc>
          <w:tcPr>
            <w:tcW w:w="709" w:type="dxa"/>
          </w:tcPr>
          <w:p w14:paraId="2ADF9A2A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2A057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6A216A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F1F03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AB3BA6B" w14:textId="77777777" w:rsidTr="004B5151">
        <w:tc>
          <w:tcPr>
            <w:tcW w:w="709" w:type="dxa"/>
          </w:tcPr>
          <w:p w14:paraId="72F68564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68482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19A4357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BA3EC7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F5CF276" w14:textId="77777777" w:rsidTr="004B5151">
        <w:tc>
          <w:tcPr>
            <w:tcW w:w="709" w:type="dxa"/>
          </w:tcPr>
          <w:p w14:paraId="0C037A42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5F23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53DA29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37DE2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DF291F1" w14:textId="77777777" w:rsidTr="004B5151">
        <w:tc>
          <w:tcPr>
            <w:tcW w:w="709" w:type="dxa"/>
          </w:tcPr>
          <w:p w14:paraId="6BCE6A9D" w14:textId="77777777" w:rsidR="004B5151" w:rsidRPr="004B5151" w:rsidRDefault="004B5151" w:rsidP="004B5151">
            <w:pPr>
              <w:pStyle w:val="a0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68DCE9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2B936385" w14:textId="77777777" w:rsidTr="004B5151">
        <w:tc>
          <w:tcPr>
            <w:tcW w:w="709" w:type="dxa"/>
          </w:tcPr>
          <w:p w14:paraId="5DD5CAFA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D8BF8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2F3938D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4145BDE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42669E3F" w14:textId="77777777" w:rsidTr="004B5151">
        <w:tc>
          <w:tcPr>
            <w:tcW w:w="709" w:type="dxa"/>
          </w:tcPr>
          <w:p w14:paraId="505DB0EB" w14:textId="77777777" w:rsidR="004B5151" w:rsidRPr="004B5151" w:rsidRDefault="004B5151" w:rsidP="004B5151">
            <w:pPr>
              <w:pStyle w:val="a0"/>
              <w:numPr>
                <w:ilvl w:val="1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590BC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3425940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0ADB0D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5FBDC60" w14:textId="77777777" w:rsidTr="004B5151">
        <w:tc>
          <w:tcPr>
            <w:tcW w:w="709" w:type="dxa"/>
          </w:tcPr>
          <w:p w14:paraId="75D1A4C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06AC95C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634112C5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4A420ED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№9 - Витражи</w:t>
            </w:r>
          </w:p>
        </w:tc>
      </w:tr>
      <w:tr w:rsidR="004B5151" w:rsidRPr="004B5151" w14:paraId="4979BCD4" w14:textId="77777777" w:rsidTr="004B5151">
        <w:tc>
          <w:tcPr>
            <w:tcW w:w="709" w:type="dxa"/>
          </w:tcPr>
          <w:p w14:paraId="5279EB47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43E93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Панели витража</w:t>
            </w:r>
          </w:p>
        </w:tc>
        <w:tc>
          <w:tcPr>
            <w:tcW w:w="2268" w:type="dxa"/>
          </w:tcPr>
          <w:p w14:paraId="0A56EE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13DF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42CE44A" w14:textId="77777777" w:rsidTr="004B5151">
        <w:tc>
          <w:tcPr>
            <w:tcW w:w="709" w:type="dxa"/>
          </w:tcPr>
          <w:p w14:paraId="5E4DF2F2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6E174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Импосты витража</w:t>
            </w:r>
          </w:p>
        </w:tc>
        <w:tc>
          <w:tcPr>
            <w:tcW w:w="2268" w:type="dxa"/>
          </w:tcPr>
          <w:p w14:paraId="6D7F4E0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7E0BFD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607A5003" w14:textId="77777777" w:rsidTr="004B5151">
        <w:tc>
          <w:tcPr>
            <w:tcW w:w="709" w:type="dxa"/>
          </w:tcPr>
          <w:p w14:paraId="193EB969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5BB26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56D821A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C8F4C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F9F9F39" w14:textId="77777777" w:rsidTr="004B5151">
        <w:tc>
          <w:tcPr>
            <w:tcW w:w="709" w:type="dxa"/>
          </w:tcPr>
          <w:p w14:paraId="4F5C7967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AA36F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020C683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106094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144CFD4" w14:textId="77777777" w:rsidTr="004B5151">
        <w:tc>
          <w:tcPr>
            <w:tcW w:w="709" w:type="dxa"/>
          </w:tcPr>
          <w:p w14:paraId="39AC2CCB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3F2E7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1BE6EA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B14F8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4CC6D21" w14:textId="77777777" w:rsidTr="004B5151">
        <w:tc>
          <w:tcPr>
            <w:tcW w:w="709" w:type="dxa"/>
          </w:tcPr>
          <w:p w14:paraId="67E5AD10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2D2FB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6D8CE88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1C0997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58A4F11" w14:textId="77777777" w:rsidTr="004B5151">
        <w:tc>
          <w:tcPr>
            <w:tcW w:w="709" w:type="dxa"/>
          </w:tcPr>
          <w:p w14:paraId="11837158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7A9FF516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2B0EB875" w14:textId="77777777" w:rsidTr="004B5151">
        <w:tc>
          <w:tcPr>
            <w:tcW w:w="709" w:type="dxa"/>
          </w:tcPr>
          <w:p w14:paraId="0608259B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976A6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28D9A2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0417A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41EF16" w14:textId="77777777" w:rsidTr="004B5151">
        <w:tc>
          <w:tcPr>
            <w:tcW w:w="709" w:type="dxa"/>
          </w:tcPr>
          <w:p w14:paraId="6EC7322C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DCC1B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32013DF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4B2D92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D634EC5" w14:textId="77777777" w:rsidTr="004B5151">
        <w:tc>
          <w:tcPr>
            <w:tcW w:w="709" w:type="dxa"/>
          </w:tcPr>
          <w:p w14:paraId="587DD5C3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7E919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08A398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15E0F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DD58E8B" w14:textId="77777777" w:rsidTr="004B5151">
        <w:tc>
          <w:tcPr>
            <w:tcW w:w="709" w:type="dxa"/>
          </w:tcPr>
          <w:p w14:paraId="15D1D7E0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536D0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518AE91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91D8DC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201F8F1" w14:textId="77777777" w:rsidTr="004B5151">
        <w:tc>
          <w:tcPr>
            <w:tcW w:w="709" w:type="dxa"/>
          </w:tcPr>
          <w:p w14:paraId="64CA569E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69C95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125E9FB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32232C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2DEE2D2" w14:textId="77777777" w:rsidTr="004B5151">
        <w:tc>
          <w:tcPr>
            <w:tcW w:w="709" w:type="dxa"/>
          </w:tcPr>
          <w:p w14:paraId="00B825CC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8EBA5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058F23B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F5960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339B2FB" w14:textId="77777777" w:rsidTr="004B5151">
        <w:tc>
          <w:tcPr>
            <w:tcW w:w="709" w:type="dxa"/>
          </w:tcPr>
          <w:p w14:paraId="3BB047CA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BEDE6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596649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42AA6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A1875C3" w14:textId="77777777" w:rsidTr="004B5151">
        <w:tc>
          <w:tcPr>
            <w:tcW w:w="709" w:type="dxa"/>
          </w:tcPr>
          <w:p w14:paraId="47942212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EBF30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2ED7B30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3FCF38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0D53344" w14:textId="77777777" w:rsidTr="004B5151">
        <w:tc>
          <w:tcPr>
            <w:tcW w:w="709" w:type="dxa"/>
          </w:tcPr>
          <w:p w14:paraId="576A9840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5FA3F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032331D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83B2A5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2B4974B" w14:textId="77777777" w:rsidTr="004B5151">
        <w:tc>
          <w:tcPr>
            <w:tcW w:w="709" w:type="dxa"/>
          </w:tcPr>
          <w:p w14:paraId="5E1C7D76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05F5D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2DB4975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1DB4F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90BDA92" w14:textId="77777777" w:rsidTr="004B5151">
        <w:tc>
          <w:tcPr>
            <w:tcW w:w="709" w:type="dxa"/>
          </w:tcPr>
          <w:p w14:paraId="651CBBC3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5C056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574912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9547B5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0C1E424" w14:textId="77777777" w:rsidTr="004B5151">
        <w:tc>
          <w:tcPr>
            <w:tcW w:w="709" w:type="dxa"/>
          </w:tcPr>
          <w:p w14:paraId="46CCEE74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E4A2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644256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FF3384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9D3304E" w14:textId="77777777" w:rsidTr="004B5151">
        <w:tc>
          <w:tcPr>
            <w:tcW w:w="709" w:type="dxa"/>
          </w:tcPr>
          <w:p w14:paraId="7959FA56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E5BD7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07A23A6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5A72F6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8D04EB3" w14:textId="77777777" w:rsidTr="004B5151">
        <w:tc>
          <w:tcPr>
            <w:tcW w:w="709" w:type="dxa"/>
          </w:tcPr>
          <w:p w14:paraId="25F0F3BC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32D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05A7A09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AC9550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42B83C4" w14:textId="77777777" w:rsidTr="004B5151">
        <w:tc>
          <w:tcPr>
            <w:tcW w:w="709" w:type="dxa"/>
          </w:tcPr>
          <w:p w14:paraId="1A6822B7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0879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68247EB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1DE01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08EE0FF" w14:textId="77777777" w:rsidTr="004B5151">
        <w:tc>
          <w:tcPr>
            <w:tcW w:w="709" w:type="dxa"/>
          </w:tcPr>
          <w:p w14:paraId="346AB7C4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18B19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3760FFF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F47623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C309F97" w14:textId="77777777" w:rsidTr="004B5151">
        <w:tc>
          <w:tcPr>
            <w:tcW w:w="709" w:type="dxa"/>
          </w:tcPr>
          <w:p w14:paraId="545A5F64" w14:textId="77777777" w:rsidR="004B5151" w:rsidRPr="004B5151" w:rsidRDefault="004B5151" w:rsidP="004B5151">
            <w:pPr>
              <w:pStyle w:val="a0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A0A677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B1B0AF3" w14:textId="77777777" w:rsidTr="004B5151">
        <w:tc>
          <w:tcPr>
            <w:tcW w:w="709" w:type="dxa"/>
          </w:tcPr>
          <w:p w14:paraId="20674FC1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6B682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5188174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6CF200F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79CA56D0" w14:textId="77777777" w:rsidTr="004B5151">
        <w:tc>
          <w:tcPr>
            <w:tcW w:w="709" w:type="dxa"/>
          </w:tcPr>
          <w:p w14:paraId="777FC73E" w14:textId="77777777" w:rsidR="004B5151" w:rsidRPr="004B5151" w:rsidRDefault="004B5151" w:rsidP="004B5151">
            <w:pPr>
              <w:pStyle w:val="a0"/>
              <w:numPr>
                <w:ilvl w:val="1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0B93D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6333F5A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62D6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6A7409A" w14:textId="77777777" w:rsidTr="004B5151">
        <w:tc>
          <w:tcPr>
            <w:tcW w:w="709" w:type="dxa"/>
          </w:tcPr>
          <w:p w14:paraId="627163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3307A08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7EC0D7A8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196625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проверки №10 – Двери, в </w:t>
            </w:r>
            <w:proofErr w:type="spellStart"/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. зона открывания</w:t>
            </w:r>
          </w:p>
        </w:tc>
      </w:tr>
      <w:tr w:rsidR="004B5151" w:rsidRPr="004B5151" w14:paraId="37F91066" w14:textId="77777777" w:rsidTr="004B5151">
        <w:tc>
          <w:tcPr>
            <w:tcW w:w="709" w:type="dxa"/>
          </w:tcPr>
          <w:p w14:paraId="471E3880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6A52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268" w:type="dxa"/>
          </w:tcPr>
          <w:p w14:paraId="22F392D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55424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1B012AC" w14:textId="77777777" w:rsidTr="004B5151">
        <w:tc>
          <w:tcPr>
            <w:tcW w:w="709" w:type="dxa"/>
          </w:tcPr>
          <w:p w14:paraId="68F6D9B7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0B385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зоны открывания дверей</w:t>
            </w:r>
          </w:p>
        </w:tc>
        <w:tc>
          <w:tcPr>
            <w:tcW w:w="2268" w:type="dxa"/>
          </w:tcPr>
          <w:p w14:paraId="067C586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B589DF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DA65E20" w14:textId="77777777" w:rsidTr="004B5151">
        <w:tc>
          <w:tcPr>
            <w:tcW w:w="709" w:type="dxa"/>
          </w:tcPr>
          <w:p w14:paraId="1AC92E86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0A7C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345A38E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4672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5F01D5" w14:textId="77777777" w:rsidTr="004B5151">
        <w:tc>
          <w:tcPr>
            <w:tcW w:w="709" w:type="dxa"/>
          </w:tcPr>
          <w:p w14:paraId="1275BA9C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84A30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006E16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A71AF4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85519A7" w14:textId="77777777" w:rsidTr="004B5151">
        <w:tc>
          <w:tcPr>
            <w:tcW w:w="709" w:type="dxa"/>
          </w:tcPr>
          <w:p w14:paraId="55D5F3B9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BF3F044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395E7FC3" w14:textId="77777777" w:rsidTr="004B5151">
        <w:tc>
          <w:tcPr>
            <w:tcW w:w="709" w:type="dxa"/>
          </w:tcPr>
          <w:p w14:paraId="63C5D0F1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ED8D0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52476F4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985B4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2EB070B" w14:textId="77777777" w:rsidTr="004B5151">
        <w:tc>
          <w:tcPr>
            <w:tcW w:w="709" w:type="dxa"/>
          </w:tcPr>
          <w:p w14:paraId="79582C03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9D569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1D0ECCA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CEADB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6577E3B" w14:textId="77777777" w:rsidTr="004B5151">
        <w:tc>
          <w:tcPr>
            <w:tcW w:w="709" w:type="dxa"/>
          </w:tcPr>
          <w:p w14:paraId="2D7A085D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9FA9A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313D668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B924B1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781537A" w14:textId="77777777" w:rsidTr="004B5151">
        <w:tc>
          <w:tcPr>
            <w:tcW w:w="709" w:type="dxa"/>
          </w:tcPr>
          <w:p w14:paraId="75928535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0D320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4245D0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B5C85A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5A8B248" w14:textId="77777777" w:rsidTr="004B5151">
        <w:tc>
          <w:tcPr>
            <w:tcW w:w="709" w:type="dxa"/>
          </w:tcPr>
          <w:p w14:paraId="376C6568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7B2AC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142633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89FCDD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92E643F" w14:textId="77777777" w:rsidTr="004B5151">
        <w:tc>
          <w:tcPr>
            <w:tcW w:w="709" w:type="dxa"/>
          </w:tcPr>
          <w:p w14:paraId="73CC53B0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B3777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7FFB7CE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DF488B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6E9F71F" w14:textId="77777777" w:rsidTr="004B5151">
        <w:tc>
          <w:tcPr>
            <w:tcW w:w="709" w:type="dxa"/>
          </w:tcPr>
          <w:p w14:paraId="63C89788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6A23A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7FE6C96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3C991C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101F814" w14:textId="77777777" w:rsidTr="004B5151">
        <w:tc>
          <w:tcPr>
            <w:tcW w:w="709" w:type="dxa"/>
          </w:tcPr>
          <w:p w14:paraId="08BA682F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3B99BB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73857FC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3842E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47BEA8F" w14:textId="77777777" w:rsidTr="004B5151">
        <w:tc>
          <w:tcPr>
            <w:tcW w:w="709" w:type="dxa"/>
          </w:tcPr>
          <w:p w14:paraId="2396F4EE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3F03E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1984E2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9F2037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9792350" w14:textId="77777777" w:rsidTr="004B5151">
        <w:tc>
          <w:tcPr>
            <w:tcW w:w="709" w:type="dxa"/>
          </w:tcPr>
          <w:p w14:paraId="50E2533A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9FCBD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2E5B9C9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B925FF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425D628" w14:textId="77777777" w:rsidTr="004B5151">
        <w:tc>
          <w:tcPr>
            <w:tcW w:w="709" w:type="dxa"/>
          </w:tcPr>
          <w:p w14:paraId="074C6299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6F335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7D116D7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0A063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0BD0B63" w14:textId="77777777" w:rsidTr="004B5151">
        <w:tc>
          <w:tcPr>
            <w:tcW w:w="709" w:type="dxa"/>
          </w:tcPr>
          <w:p w14:paraId="7A95A7AD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4E8E4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12B64D4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6BFA2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BCC2F2C" w14:textId="77777777" w:rsidTr="004B5151">
        <w:tc>
          <w:tcPr>
            <w:tcW w:w="709" w:type="dxa"/>
          </w:tcPr>
          <w:p w14:paraId="5F6A9E9E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54027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69EE8A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F39E9D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0D2A025" w14:textId="77777777" w:rsidTr="004B5151">
        <w:tc>
          <w:tcPr>
            <w:tcW w:w="709" w:type="dxa"/>
          </w:tcPr>
          <w:p w14:paraId="133A9E01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CC38F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17B178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E6F59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7B8BD3D" w14:textId="77777777" w:rsidTr="004B5151">
        <w:tc>
          <w:tcPr>
            <w:tcW w:w="709" w:type="dxa"/>
          </w:tcPr>
          <w:p w14:paraId="0B568848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B6E7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30E1E60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5429E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8F01BD9" w14:textId="77777777" w:rsidTr="004B5151">
        <w:tc>
          <w:tcPr>
            <w:tcW w:w="709" w:type="dxa"/>
          </w:tcPr>
          <w:p w14:paraId="1540ACEC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36927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619D59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C753E9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22A111E" w14:textId="77777777" w:rsidTr="004B5151">
        <w:tc>
          <w:tcPr>
            <w:tcW w:w="709" w:type="dxa"/>
          </w:tcPr>
          <w:p w14:paraId="5E6935C3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54063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088F3DFA" w14:textId="77777777" w:rsidTr="004B5151">
        <w:tc>
          <w:tcPr>
            <w:tcW w:w="709" w:type="dxa"/>
          </w:tcPr>
          <w:p w14:paraId="72DF55DB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EDA7F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4451C73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10542EA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630AE340" w14:textId="77777777" w:rsidTr="004B5151">
        <w:tc>
          <w:tcPr>
            <w:tcW w:w="709" w:type="dxa"/>
          </w:tcPr>
          <w:p w14:paraId="7A4949DA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A32C9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56F1F15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AC3C28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2F15A54" w14:textId="77777777" w:rsidTr="004B5151">
        <w:tc>
          <w:tcPr>
            <w:tcW w:w="709" w:type="dxa"/>
          </w:tcPr>
          <w:p w14:paraId="33BCF42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72EF573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407C3CA0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60232CD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№11 - Потолок</w:t>
            </w:r>
          </w:p>
        </w:tc>
      </w:tr>
      <w:tr w:rsidR="004B5151" w:rsidRPr="004B5151" w14:paraId="47CB68C2" w14:textId="77777777" w:rsidTr="004B5151">
        <w:tc>
          <w:tcPr>
            <w:tcW w:w="709" w:type="dxa"/>
          </w:tcPr>
          <w:p w14:paraId="792E9E03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0DB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2268" w:type="dxa"/>
          </w:tcPr>
          <w:p w14:paraId="60ABBF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7E42E2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C6753EC" w14:textId="77777777" w:rsidTr="004B5151">
        <w:tc>
          <w:tcPr>
            <w:tcW w:w="709" w:type="dxa"/>
          </w:tcPr>
          <w:p w14:paraId="617EA51A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90D3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1908F5A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C5700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F0BD7AA" w14:textId="77777777" w:rsidTr="004B5151">
        <w:tc>
          <w:tcPr>
            <w:tcW w:w="709" w:type="dxa"/>
          </w:tcPr>
          <w:p w14:paraId="630B51FC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445514CD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0E44D163" w14:textId="77777777" w:rsidTr="004B5151">
        <w:tc>
          <w:tcPr>
            <w:tcW w:w="709" w:type="dxa"/>
          </w:tcPr>
          <w:p w14:paraId="545D4A68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FC53B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00248ED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5879A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EBD18D1" w14:textId="77777777" w:rsidTr="004B5151">
        <w:tc>
          <w:tcPr>
            <w:tcW w:w="709" w:type="dxa"/>
          </w:tcPr>
          <w:p w14:paraId="01218736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4CC9C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62E605A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проверяется</w:t>
            </w:r>
          </w:p>
        </w:tc>
        <w:tc>
          <w:tcPr>
            <w:tcW w:w="1276" w:type="dxa"/>
          </w:tcPr>
          <w:p w14:paraId="2D72F8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4F00010D" w14:textId="77777777" w:rsidTr="004B5151">
        <w:tc>
          <w:tcPr>
            <w:tcW w:w="709" w:type="dxa"/>
          </w:tcPr>
          <w:p w14:paraId="276DDF92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26AF1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1018EB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71E431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65A30C2" w14:textId="77777777" w:rsidTr="004B5151">
        <w:tc>
          <w:tcPr>
            <w:tcW w:w="709" w:type="dxa"/>
          </w:tcPr>
          <w:p w14:paraId="4E351EB2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77DB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59CF84C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9261E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4724F0F" w14:textId="77777777" w:rsidTr="004B5151">
        <w:tc>
          <w:tcPr>
            <w:tcW w:w="709" w:type="dxa"/>
          </w:tcPr>
          <w:p w14:paraId="1D0D49E3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D840E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003F145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EFD3F4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C45687B" w14:textId="77777777" w:rsidTr="004B5151">
        <w:tc>
          <w:tcPr>
            <w:tcW w:w="709" w:type="dxa"/>
          </w:tcPr>
          <w:p w14:paraId="504FAB60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6E656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75341C7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B35067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90313A3" w14:textId="77777777" w:rsidTr="004B5151">
        <w:tc>
          <w:tcPr>
            <w:tcW w:w="709" w:type="dxa"/>
          </w:tcPr>
          <w:p w14:paraId="3DC61684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5AAC1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78886B3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485B87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D828526" w14:textId="77777777" w:rsidTr="004B5151">
        <w:tc>
          <w:tcPr>
            <w:tcW w:w="709" w:type="dxa"/>
          </w:tcPr>
          <w:p w14:paraId="46151C98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F6DEE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43D1AB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DA712A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D2756F1" w14:textId="77777777" w:rsidTr="004B5151">
        <w:tc>
          <w:tcPr>
            <w:tcW w:w="709" w:type="dxa"/>
          </w:tcPr>
          <w:p w14:paraId="433AFAC4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B303B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16A1C3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6CFCE3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385565C" w14:textId="77777777" w:rsidTr="004B5151">
        <w:tc>
          <w:tcPr>
            <w:tcW w:w="709" w:type="dxa"/>
          </w:tcPr>
          <w:p w14:paraId="693F4D84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8DA56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21105D0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BCEB1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6CEDD62" w14:textId="77777777" w:rsidTr="004B5151">
        <w:tc>
          <w:tcPr>
            <w:tcW w:w="709" w:type="dxa"/>
          </w:tcPr>
          <w:p w14:paraId="7D4ED1D2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D473A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1865AC0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F84702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3A49087" w14:textId="77777777" w:rsidTr="004B5151">
        <w:tc>
          <w:tcPr>
            <w:tcW w:w="709" w:type="dxa"/>
          </w:tcPr>
          <w:p w14:paraId="290FDD4F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A9D7F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6ECF2EB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D410D3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04B41C5" w14:textId="77777777" w:rsidTr="004B5151">
        <w:tc>
          <w:tcPr>
            <w:tcW w:w="709" w:type="dxa"/>
          </w:tcPr>
          <w:p w14:paraId="3B4988EC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16A59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72DA91B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615758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E723A9C" w14:textId="77777777" w:rsidTr="004B5151">
        <w:tc>
          <w:tcPr>
            <w:tcW w:w="709" w:type="dxa"/>
          </w:tcPr>
          <w:p w14:paraId="2226E81A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A2F6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0BD76A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21082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65CB267" w14:textId="77777777" w:rsidTr="004B5151">
        <w:tc>
          <w:tcPr>
            <w:tcW w:w="709" w:type="dxa"/>
          </w:tcPr>
          <w:p w14:paraId="6F3F2DA3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C6C48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156EEBE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B5DBE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CB7BE9F" w14:textId="77777777" w:rsidTr="004B5151">
        <w:tc>
          <w:tcPr>
            <w:tcW w:w="709" w:type="dxa"/>
          </w:tcPr>
          <w:p w14:paraId="1D34F13D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1760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02D01AA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9B16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F595E25" w14:textId="77777777" w:rsidTr="004B5151">
        <w:tc>
          <w:tcPr>
            <w:tcW w:w="709" w:type="dxa"/>
          </w:tcPr>
          <w:p w14:paraId="4018A9A0" w14:textId="77777777" w:rsidR="004B5151" w:rsidRPr="004B5151" w:rsidRDefault="004B5151" w:rsidP="004B5151">
            <w:pPr>
              <w:pStyle w:val="a0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D3041C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2841AE60" w14:textId="77777777" w:rsidTr="004B5151">
        <w:tc>
          <w:tcPr>
            <w:tcW w:w="709" w:type="dxa"/>
          </w:tcPr>
          <w:p w14:paraId="727D70E7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61485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1C21770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4AE0AC6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5062B339" w14:textId="77777777" w:rsidTr="004B5151">
        <w:tc>
          <w:tcPr>
            <w:tcW w:w="709" w:type="dxa"/>
          </w:tcPr>
          <w:p w14:paraId="7ACB67FF" w14:textId="77777777" w:rsidR="004B5151" w:rsidRPr="004B5151" w:rsidRDefault="004B5151" w:rsidP="004B5151">
            <w:pPr>
              <w:pStyle w:val="a0"/>
              <w:numPr>
                <w:ilvl w:val="1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619AA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037693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6FC840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8722436" w14:textId="77777777" w:rsidTr="004B5151">
        <w:tc>
          <w:tcPr>
            <w:tcW w:w="709" w:type="dxa"/>
          </w:tcPr>
          <w:p w14:paraId="75827D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2A054D4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6F984C56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3DE404C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№12 - Фундаменты</w:t>
            </w:r>
          </w:p>
        </w:tc>
      </w:tr>
      <w:tr w:rsidR="004B5151" w:rsidRPr="004B5151" w14:paraId="3994DF48" w14:textId="77777777" w:rsidTr="004B5151">
        <w:tc>
          <w:tcPr>
            <w:tcW w:w="709" w:type="dxa"/>
          </w:tcPr>
          <w:p w14:paraId="40B57DB9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A4ED1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268" w:type="dxa"/>
          </w:tcPr>
          <w:p w14:paraId="0B2743E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C64942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7BF4686" w14:textId="77777777" w:rsidTr="004B5151">
        <w:tc>
          <w:tcPr>
            <w:tcW w:w="709" w:type="dxa"/>
          </w:tcPr>
          <w:p w14:paraId="1F46A6B3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7475D6D3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6926B500" w14:textId="77777777" w:rsidTr="004B5151">
        <w:tc>
          <w:tcPr>
            <w:tcW w:w="709" w:type="dxa"/>
          </w:tcPr>
          <w:p w14:paraId="300175D9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12C04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416731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EDCD6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062724E" w14:textId="77777777" w:rsidTr="004B5151">
        <w:tc>
          <w:tcPr>
            <w:tcW w:w="709" w:type="dxa"/>
          </w:tcPr>
          <w:p w14:paraId="0CFA9E84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9FD572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5FCC1F5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4DA93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4FABAF3" w14:textId="77777777" w:rsidTr="004B5151">
        <w:tc>
          <w:tcPr>
            <w:tcW w:w="709" w:type="dxa"/>
          </w:tcPr>
          <w:p w14:paraId="1BC80077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C69EC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78C7534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1D289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539449E" w14:textId="77777777" w:rsidTr="004B5151">
        <w:tc>
          <w:tcPr>
            <w:tcW w:w="709" w:type="dxa"/>
          </w:tcPr>
          <w:p w14:paraId="31E2EB52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6A89F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373BDF7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EF983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4C7BBDD" w14:textId="77777777" w:rsidTr="004B5151">
        <w:tc>
          <w:tcPr>
            <w:tcW w:w="709" w:type="dxa"/>
          </w:tcPr>
          <w:p w14:paraId="510A2D4D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78BCE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48F3291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37CC6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3F5E909" w14:textId="77777777" w:rsidTr="004B5151">
        <w:tc>
          <w:tcPr>
            <w:tcW w:w="709" w:type="dxa"/>
          </w:tcPr>
          <w:p w14:paraId="0D7EFBE2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1C47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022B38B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F2B87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466B545" w14:textId="77777777" w:rsidTr="004B5151">
        <w:tc>
          <w:tcPr>
            <w:tcW w:w="709" w:type="dxa"/>
          </w:tcPr>
          <w:p w14:paraId="1BF9E9B8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87FD7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45131B2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905F3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4690DF1" w14:textId="77777777" w:rsidTr="004B5151">
        <w:tc>
          <w:tcPr>
            <w:tcW w:w="709" w:type="dxa"/>
          </w:tcPr>
          <w:p w14:paraId="334501F1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68474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308348A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786409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33E0DA" w14:textId="77777777" w:rsidTr="004B5151">
        <w:tc>
          <w:tcPr>
            <w:tcW w:w="709" w:type="dxa"/>
          </w:tcPr>
          <w:p w14:paraId="3D48A0A8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48192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36FA02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03902F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C5619BD" w14:textId="77777777" w:rsidTr="004B5151">
        <w:tc>
          <w:tcPr>
            <w:tcW w:w="709" w:type="dxa"/>
          </w:tcPr>
          <w:p w14:paraId="5F45CF3B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2BE194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7279A7C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02591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7F2165F" w14:textId="77777777" w:rsidTr="004B5151">
        <w:tc>
          <w:tcPr>
            <w:tcW w:w="709" w:type="dxa"/>
          </w:tcPr>
          <w:p w14:paraId="0E266C70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AB311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62547DB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E68076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7527CE4" w14:textId="77777777" w:rsidTr="004B5151">
        <w:tc>
          <w:tcPr>
            <w:tcW w:w="709" w:type="dxa"/>
          </w:tcPr>
          <w:p w14:paraId="7D512DAC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5226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20A1C8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98D5E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249D4E2" w14:textId="77777777" w:rsidTr="004B5151">
        <w:tc>
          <w:tcPr>
            <w:tcW w:w="709" w:type="dxa"/>
          </w:tcPr>
          <w:p w14:paraId="328E3AC7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71B9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46DA388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CB8A2C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2E1A905" w14:textId="77777777" w:rsidTr="004B5151">
        <w:tc>
          <w:tcPr>
            <w:tcW w:w="709" w:type="dxa"/>
          </w:tcPr>
          <w:p w14:paraId="3578B01A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08B2A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52BAAF5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EE6AF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430BE65" w14:textId="77777777" w:rsidTr="004B5151">
        <w:tc>
          <w:tcPr>
            <w:tcW w:w="709" w:type="dxa"/>
          </w:tcPr>
          <w:p w14:paraId="361E0DCB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03EA9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434B14B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265BDD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C9EC4BF" w14:textId="77777777" w:rsidTr="004B5151">
        <w:tc>
          <w:tcPr>
            <w:tcW w:w="709" w:type="dxa"/>
          </w:tcPr>
          <w:p w14:paraId="5D04E1A3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5105D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025A5B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F7AFF3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9B0CDC2" w14:textId="77777777" w:rsidTr="004B5151">
        <w:tc>
          <w:tcPr>
            <w:tcW w:w="709" w:type="dxa"/>
          </w:tcPr>
          <w:p w14:paraId="41EE87FD" w14:textId="77777777" w:rsidR="004B5151" w:rsidRPr="004B5151" w:rsidRDefault="004B5151" w:rsidP="004B5151">
            <w:pPr>
              <w:pStyle w:val="a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76E3BC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78A9262" w14:textId="77777777" w:rsidTr="004B5151">
        <w:tc>
          <w:tcPr>
            <w:tcW w:w="709" w:type="dxa"/>
          </w:tcPr>
          <w:p w14:paraId="2ED238F6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DFF2A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176D073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4CBA06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6AF40BC8" w14:textId="77777777" w:rsidTr="004B5151">
        <w:tc>
          <w:tcPr>
            <w:tcW w:w="709" w:type="dxa"/>
          </w:tcPr>
          <w:p w14:paraId="3A1E8461" w14:textId="77777777" w:rsidR="004B5151" w:rsidRPr="004B5151" w:rsidRDefault="004B5151" w:rsidP="004B5151">
            <w:pPr>
              <w:pStyle w:val="a0"/>
              <w:numPr>
                <w:ilvl w:val="1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C961B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2BB699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72E6C0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0263F00" w14:textId="77777777" w:rsidTr="004B5151">
        <w:tc>
          <w:tcPr>
            <w:tcW w:w="709" w:type="dxa"/>
          </w:tcPr>
          <w:p w14:paraId="2F74E86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33055F5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25EB2F93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064BD30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№13 - Трубы</w:t>
            </w:r>
          </w:p>
        </w:tc>
      </w:tr>
      <w:tr w:rsidR="004B5151" w:rsidRPr="004B5151" w14:paraId="18C950A7" w14:textId="77777777" w:rsidTr="004B5151">
        <w:tc>
          <w:tcPr>
            <w:tcW w:w="709" w:type="dxa"/>
          </w:tcPr>
          <w:p w14:paraId="4A8CDC30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18E809B6" w14:textId="77777777" w:rsidR="004B5151" w:rsidRPr="004B5151" w:rsidRDefault="004B5151" w:rsidP="004B5151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Трубопроводы, гибкие трубы, фитинги</w:t>
            </w:r>
          </w:p>
        </w:tc>
      </w:tr>
      <w:tr w:rsidR="004B5151" w:rsidRPr="004B5151" w14:paraId="41C457F5" w14:textId="77777777" w:rsidTr="004B5151">
        <w:tc>
          <w:tcPr>
            <w:tcW w:w="709" w:type="dxa"/>
          </w:tcPr>
          <w:p w14:paraId="7E27DFB8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BE99D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Ду50 и более</w:t>
            </w:r>
          </w:p>
        </w:tc>
        <w:tc>
          <w:tcPr>
            <w:tcW w:w="2268" w:type="dxa"/>
          </w:tcPr>
          <w:p w14:paraId="5D21B5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140107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3EF3B06" w14:textId="77777777" w:rsidTr="004B5151">
        <w:tc>
          <w:tcPr>
            <w:tcW w:w="709" w:type="dxa"/>
          </w:tcPr>
          <w:p w14:paraId="246F2ACC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C990F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для труб менее Ду50</w:t>
            </w:r>
          </w:p>
        </w:tc>
        <w:tc>
          <w:tcPr>
            <w:tcW w:w="2268" w:type="dxa"/>
          </w:tcPr>
          <w:p w14:paraId="6ACAA6F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B7573F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4ABFF73" w14:textId="77777777" w:rsidTr="004B5151">
        <w:tc>
          <w:tcPr>
            <w:tcW w:w="709" w:type="dxa"/>
          </w:tcPr>
          <w:p w14:paraId="6BB84319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F301D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трубопроводов</w:t>
            </w:r>
          </w:p>
        </w:tc>
        <w:tc>
          <w:tcPr>
            <w:tcW w:w="2268" w:type="dxa"/>
          </w:tcPr>
          <w:p w14:paraId="039A03A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68AC4C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928AB73" w14:textId="77777777" w:rsidTr="004B5151">
        <w:tc>
          <w:tcPr>
            <w:tcW w:w="709" w:type="dxa"/>
          </w:tcPr>
          <w:p w14:paraId="6573D3F7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9787D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труб</w:t>
            </w:r>
          </w:p>
        </w:tc>
        <w:tc>
          <w:tcPr>
            <w:tcW w:w="2268" w:type="dxa"/>
          </w:tcPr>
          <w:p w14:paraId="7B4421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FB3A0B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B5151" w:rsidRPr="004B5151" w14:paraId="6FF0EDC6" w14:textId="77777777" w:rsidTr="004B5151">
        <w:tc>
          <w:tcPr>
            <w:tcW w:w="709" w:type="dxa"/>
          </w:tcPr>
          <w:p w14:paraId="18462C14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15B1D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труб</w:t>
            </w:r>
          </w:p>
        </w:tc>
        <w:tc>
          <w:tcPr>
            <w:tcW w:w="2268" w:type="dxa"/>
          </w:tcPr>
          <w:p w14:paraId="76535B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6E5FB9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1C67503" w14:textId="77777777" w:rsidTr="004B5151">
        <w:tc>
          <w:tcPr>
            <w:tcW w:w="709" w:type="dxa"/>
          </w:tcPr>
          <w:p w14:paraId="08DEA7C4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D6ADC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26D6294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0FB3FA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94EAA1" w14:textId="77777777" w:rsidTr="004B5151">
        <w:tc>
          <w:tcPr>
            <w:tcW w:w="709" w:type="dxa"/>
          </w:tcPr>
          <w:p w14:paraId="7583D186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09FA6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62D799C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3364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2F448CB3" w14:textId="77777777" w:rsidTr="004B5151">
        <w:tc>
          <w:tcPr>
            <w:tcW w:w="709" w:type="dxa"/>
          </w:tcPr>
          <w:p w14:paraId="65F9F582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4C5FF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2A0A0AC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E4C46C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F078E36" w14:textId="77777777" w:rsidTr="004B5151">
        <w:tc>
          <w:tcPr>
            <w:tcW w:w="709" w:type="dxa"/>
          </w:tcPr>
          <w:p w14:paraId="73D67648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849E66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4BBD547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95D656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CA4A6E8" w14:textId="77777777" w:rsidTr="004B5151">
        <w:tc>
          <w:tcPr>
            <w:tcW w:w="709" w:type="dxa"/>
          </w:tcPr>
          <w:p w14:paraId="6FE78222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784E5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6562EA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ECDEA5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A79E7FA" w14:textId="77777777" w:rsidTr="004B5151">
        <w:tc>
          <w:tcPr>
            <w:tcW w:w="709" w:type="dxa"/>
          </w:tcPr>
          <w:p w14:paraId="33A40A2B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26DF13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6948B2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4EFB18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83B5275" w14:textId="77777777" w:rsidTr="004B5151">
        <w:tc>
          <w:tcPr>
            <w:tcW w:w="709" w:type="dxa"/>
          </w:tcPr>
          <w:p w14:paraId="51C51F30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4A453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464DFB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8A760D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C984989" w14:textId="77777777" w:rsidTr="004B5151">
        <w:tc>
          <w:tcPr>
            <w:tcW w:w="709" w:type="dxa"/>
          </w:tcPr>
          <w:p w14:paraId="66D6FC03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8EF10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66C28A7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047C6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3CD5D36" w14:textId="77777777" w:rsidTr="004B5151">
        <w:tc>
          <w:tcPr>
            <w:tcW w:w="709" w:type="dxa"/>
          </w:tcPr>
          <w:p w14:paraId="294A0FD2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4DB9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55CA291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797560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46AC21E" w14:textId="77777777" w:rsidTr="004B5151">
        <w:tc>
          <w:tcPr>
            <w:tcW w:w="709" w:type="dxa"/>
          </w:tcPr>
          <w:p w14:paraId="487D9956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70655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13EC801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2F9CE4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6D00B6" w14:textId="77777777" w:rsidTr="004B5151">
        <w:tc>
          <w:tcPr>
            <w:tcW w:w="709" w:type="dxa"/>
          </w:tcPr>
          <w:p w14:paraId="3EA5FAC0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91695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65834DC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94AB77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1BC97EA" w14:textId="77777777" w:rsidTr="004B5151">
        <w:tc>
          <w:tcPr>
            <w:tcW w:w="709" w:type="dxa"/>
          </w:tcPr>
          <w:p w14:paraId="6AC10DAC" w14:textId="77777777" w:rsidR="004B5151" w:rsidRPr="004B5151" w:rsidRDefault="004B5151" w:rsidP="004B5151">
            <w:pPr>
              <w:pStyle w:val="a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0B366B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4F7A004E" w14:textId="77777777" w:rsidTr="004B5151">
        <w:tc>
          <w:tcPr>
            <w:tcW w:w="709" w:type="dxa"/>
          </w:tcPr>
          <w:p w14:paraId="7B1CD1E8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ADB2A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71ACB1B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092AF15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7DCE92E8" w14:textId="77777777" w:rsidTr="004B5151">
        <w:tc>
          <w:tcPr>
            <w:tcW w:w="709" w:type="dxa"/>
          </w:tcPr>
          <w:p w14:paraId="166A9EC8" w14:textId="77777777" w:rsidR="004B5151" w:rsidRPr="004B5151" w:rsidRDefault="004B5151" w:rsidP="004B5151">
            <w:pPr>
              <w:pStyle w:val="a0"/>
              <w:numPr>
                <w:ilvl w:val="1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5A2E7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05B5032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C463E3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EAB07E5" w14:textId="77777777" w:rsidTr="004B5151">
        <w:tc>
          <w:tcPr>
            <w:tcW w:w="709" w:type="dxa"/>
          </w:tcPr>
          <w:p w14:paraId="78E6CBE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492A813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6F8CE57A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025AC6E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№14 - Воздуховоды</w:t>
            </w:r>
          </w:p>
        </w:tc>
      </w:tr>
      <w:tr w:rsidR="004B5151" w:rsidRPr="004B5151" w14:paraId="31CAB03C" w14:textId="77777777" w:rsidTr="004B5151">
        <w:tc>
          <w:tcPr>
            <w:tcW w:w="709" w:type="dxa"/>
          </w:tcPr>
          <w:p w14:paraId="0B4C728F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D39E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268" w:type="dxa"/>
          </w:tcPr>
          <w:p w14:paraId="6772C56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90C8EA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6CA6CA0" w14:textId="77777777" w:rsidTr="004B5151">
        <w:tc>
          <w:tcPr>
            <w:tcW w:w="709" w:type="dxa"/>
          </w:tcPr>
          <w:p w14:paraId="47D7AD69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247727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гибкие воздуховоды</w:t>
            </w:r>
          </w:p>
        </w:tc>
        <w:tc>
          <w:tcPr>
            <w:tcW w:w="2268" w:type="dxa"/>
          </w:tcPr>
          <w:p w14:paraId="69FBDD1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E5ED2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A63E03D" w14:textId="77777777" w:rsidTr="004B5151">
        <w:tc>
          <w:tcPr>
            <w:tcW w:w="709" w:type="dxa"/>
          </w:tcPr>
          <w:p w14:paraId="6EB601BA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6D20F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воздухораспределители</w:t>
            </w:r>
          </w:p>
        </w:tc>
        <w:tc>
          <w:tcPr>
            <w:tcW w:w="2268" w:type="dxa"/>
          </w:tcPr>
          <w:p w14:paraId="1096D99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625FC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613A0607" w14:textId="77777777" w:rsidTr="004B5151">
        <w:tc>
          <w:tcPr>
            <w:tcW w:w="709" w:type="dxa"/>
          </w:tcPr>
          <w:p w14:paraId="649E7872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7FAA05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арматура воздуховодов</w:t>
            </w:r>
          </w:p>
        </w:tc>
        <w:tc>
          <w:tcPr>
            <w:tcW w:w="2268" w:type="dxa"/>
          </w:tcPr>
          <w:p w14:paraId="72AA5E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CEFA92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1BBD717B" w14:textId="77777777" w:rsidTr="004B5151">
        <w:tc>
          <w:tcPr>
            <w:tcW w:w="709" w:type="dxa"/>
          </w:tcPr>
          <w:p w14:paraId="0A061CDA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8D96A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соединительные детали воздуховодов</w:t>
            </w:r>
          </w:p>
        </w:tc>
        <w:tc>
          <w:tcPr>
            <w:tcW w:w="2268" w:type="dxa"/>
          </w:tcPr>
          <w:p w14:paraId="7DD9A57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1AD986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751FD28" w14:textId="77777777" w:rsidTr="004B5151">
        <w:tc>
          <w:tcPr>
            <w:tcW w:w="709" w:type="dxa"/>
          </w:tcPr>
          <w:p w14:paraId="4DB73407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53E12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материалы изоляции воздуховодов</w:t>
            </w:r>
          </w:p>
        </w:tc>
        <w:tc>
          <w:tcPr>
            <w:tcW w:w="2268" w:type="dxa"/>
          </w:tcPr>
          <w:p w14:paraId="14F1BBF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8C48C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5E29E9A" w14:textId="77777777" w:rsidTr="004B5151">
        <w:tc>
          <w:tcPr>
            <w:tcW w:w="709" w:type="dxa"/>
          </w:tcPr>
          <w:p w14:paraId="2F69B6E2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99BD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75FF9A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9E15E1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0B35582" w14:textId="77777777" w:rsidTr="004B5151">
        <w:tc>
          <w:tcPr>
            <w:tcW w:w="709" w:type="dxa"/>
          </w:tcPr>
          <w:p w14:paraId="61EB270D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4604E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3A36C9F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62EEDD7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FF0712A" w14:textId="77777777" w:rsidTr="004B5151">
        <w:tc>
          <w:tcPr>
            <w:tcW w:w="709" w:type="dxa"/>
          </w:tcPr>
          <w:p w14:paraId="7AE41AF0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EA6AA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0B0ADC5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AB3D49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AC0B509" w14:textId="77777777" w:rsidTr="004B5151">
        <w:tc>
          <w:tcPr>
            <w:tcW w:w="709" w:type="dxa"/>
          </w:tcPr>
          <w:p w14:paraId="663221D6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48F6D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063195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736C21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7E24FB8" w14:textId="77777777" w:rsidTr="004B5151">
        <w:tc>
          <w:tcPr>
            <w:tcW w:w="709" w:type="dxa"/>
          </w:tcPr>
          <w:p w14:paraId="5DEDFB73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D45B2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26BA6C2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8D3940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2CA0A2B" w14:textId="77777777" w:rsidTr="004B5151">
        <w:tc>
          <w:tcPr>
            <w:tcW w:w="709" w:type="dxa"/>
          </w:tcPr>
          <w:p w14:paraId="50191FC2" w14:textId="77777777" w:rsidR="004B5151" w:rsidRPr="004B5151" w:rsidRDefault="004B5151" w:rsidP="004B5151">
            <w:pPr>
              <w:pStyle w:val="a0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14:paraId="6EE42E1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6398236C" w14:textId="77777777" w:rsidTr="004B5151">
        <w:tc>
          <w:tcPr>
            <w:tcW w:w="709" w:type="dxa"/>
          </w:tcPr>
          <w:p w14:paraId="5BF4E25F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9D2CAE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14C7E4B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539DB0E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593420EE" w14:textId="77777777" w:rsidTr="004B5151">
        <w:tc>
          <w:tcPr>
            <w:tcW w:w="709" w:type="dxa"/>
          </w:tcPr>
          <w:p w14:paraId="5E93C518" w14:textId="77777777" w:rsidR="004B5151" w:rsidRPr="004B5151" w:rsidRDefault="004B5151" w:rsidP="004B5151">
            <w:pPr>
              <w:pStyle w:val="a0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FD01E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363F197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DC0D18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DEF0DCF" w14:textId="77777777" w:rsidTr="004B5151">
        <w:tc>
          <w:tcPr>
            <w:tcW w:w="709" w:type="dxa"/>
          </w:tcPr>
          <w:p w14:paraId="3FE03D5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3"/>
          </w:tcPr>
          <w:p w14:paraId="189D847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</w:tbl>
    <w:tbl>
      <w:tblPr>
        <w:tblStyle w:val="12"/>
        <w:tblW w:w="9356" w:type="dxa"/>
        <w:tblInd w:w="-5" w:type="dxa"/>
        <w:tblLook w:val="04A0" w:firstRow="1" w:lastRow="0" w:firstColumn="1" w:lastColumn="0" w:noHBand="0" w:noVBand="1"/>
      </w:tblPr>
      <w:tblGrid>
        <w:gridCol w:w="667"/>
        <w:gridCol w:w="5145"/>
        <w:gridCol w:w="2268"/>
        <w:gridCol w:w="1276"/>
      </w:tblGrid>
      <w:tr w:rsidR="004B5151" w:rsidRPr="004B5151" w14:paraId="02E5E9F6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06F1BCD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№15 - Сантехнические приборы</w:t>
            </w:r>
          </w:p>
        </w:tc>
      </w:tr>
      <w:tr w:rsidR="004B5151" w:rsidRPr="004B5151" w14:paraId="7A2F0F4E" w14:textId="77777777" w:rsidTr="004B5151">
        <w:tc>
          <w:tcPr>
            <w:tcW w:w="667" w:type="dxa"/>
          </w:tcPr>
          <w:p w14:paraId="494D26C8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FD5AB2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Сантехнические приборы</w:t>
            </w:r>
          </w:p>
        </w:tc>
        <w:tc>
          <w:tcPr>
            <w:tcW w:w="2268" w:type="dxa"/>
          </w:tcPr>
          <w:p w14:paraId="33133E7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44F885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593FCBD" w14:textId="77777777" w:rsidTr="004B5151">
        <w:tc>
          <w:tcPr>
            <w:tcW w:w="667" w:type="dxa"/>
          </w:tcPr>
          <w:p w14:paraId="7A6B1406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78EC319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1836B6F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614C3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4160B5E0" w14:textId="77777777" w:rsidTr="004B5151">
        <w:tc>
          <w:tcPr>
            <w:tcW w:w="667" w:type="dxa"/>
          </w:tcPr>
          <w:p w14:paraId="7953D438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001685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710BF4E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2BFC11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A265042" w14:textId="77777777" w:rsidTr="004B5151">
        <w:tc>
          <w:tcPr>
            <w:tcW w:w="667" w:type="dxa"/>
          </w:tcPr>
          <w:p w14:paraId="362E36B4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5F5798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5544C7C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4AAFED1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77BB6617" w14:textId="77777777" w:rsidTr="004B5151">
        <w:tc>
          <w:tcPr>
            <w:tcW w:w="667" w:type="dxa"/>
          </w:tcPr>
          <w:p w14:paraId="0AE1DED4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162E1F3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0271582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14FA6B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BD0E09B" w14:textId="77777777" w:rsidTr="004B5151">
        <w:tc>
          <w:tcPr>
            <w:tcW w:w="667" w:type="dxa"/>
          </w:tcPr>
          <w:p w14:paraId="6B486641" w14:textId="77777777" w:rsidR="004B5151" w:rsidRPr="004B5151" w:rsidRDefault="004B5151" w:rsidP="004B5151">
            <w:pPr>
              <w:pStyle w:val="a0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5387CD0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2F70509" w14:textId="77777777" w:rsidTr="004B5151">
        <w:tc>
          <w:tcPr>
            <w:tcW w:w="667" w:type="dxa"/>
          </w:tcPr>
          <w:p w14:paraId="37455F18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7B5DEBD0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5D2C916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11D4275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1BDD29A5" w14:textId="77777777" w:rsidTr="004B5151">
        <w:tc>
          <w:tcPr>
            <w:tcW w:w="667" w:type="dxa"/>
          </w:tcPr>
          <w:p w14:paraId="2988F37A" w14:textId="77777777" w:rsidR="004B5151" w:rsidRPr="004B5151" w:rsidRDefault="004B5151" w:rsidP="004B5151">
            <w:pPr>
              <w:pStyle w:val="a0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5F1548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16459F2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7F6A32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CDA32C5" w14:textId="77777777" w:rsidTr="004B5151">
        <w:tc>
          <w:tcPr>
            <w:tcW w:w="667" w:type="dxa"/>
          </w:tcPr>
          <w:p w14:paraId="0E934D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44188CB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360EA4E2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59DAB2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№16 - Мебель и оборудование</w:t>
            </w:r>
          </w:p>
        </w:tc>
      </w:tr>
      <w:tr w:rsidR="004B5151" w:rsidRPr="004B5151" w14:paraId="566B75C4" w14:textId="77777777" w:rsidTr="004B5151">
        <w:tc>
          <w:tcPr>
            <w:tcW w:w="667" w:type="dxa"/>
          </w:tcPr>
          <w:p w14:paraId="6AD83ED3" w14:textId="77777777" w:rsidR="004B5151" w:rsidRPr="004B5151" w:rsidRDefault="004B5151" w:rsidP="004B5151">
            <w:pPr>
              <w:pStyle w:val="a0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4EF24D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268" w:type="dxa"/>
          </w:tcPr>
          <w:p w14:paraId="6565B74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A360B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E02D0F8" w14:textId="77777777" w:rsidTr="004B5151">
        <w:tc>
          <w:tcPr>
            <w:tcW w:w="667" w:type="dxa"/>
          </w:tcPr>
          <w:p w14:paraId="7391D2B1" w14:textId="77777777" w:rsidR="004B5151" w:rsidRPr="004B5151" w:rsidRDefault="004B5151" w:rsidP="004B5151">
            <w:pPr>
              <w:pStyle w:val="a0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C4CBF1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674CD49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985686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D04E91E" w14:textId="77777777" w:rsidTr="004B5151">
        <w:tc>
          <w:tcPr>
            <w:tcW w:w="667" w:type="dxa"/>
          </w:tcPr>
          <w:p w14:paraId="2D17919D" w14:textId="77777777" w:rsidR="004B5151" w:rsidRPr="004B5151" w:rsidRDefault="004B5151" w:rsidP="004B5151">
            <w:pPr>
              <w:pStyle w:val="a0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7C39ED8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555953E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EF521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59D48626" w14:textId="77777777" w:rsidTr="004B5151">
        <w:tc>
          <w:tcPr>
            <w:tcW w:w="667" w:type="dxa"/>
          </w:tcPr>
          <w:p w14:paraId="407026F3" w14:textId="77777777" w:rsidR="004B5151" w:rsidRPr="004B5151" w:rsidRDefault="004B5151" w:rsidP="004B5151">
            <w:pPr>
              <w:pStyle w:val="a0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993064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0864AF0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99A91B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14AF94C6" w14:textId="77777777" w:rsidTr="004B5151">
        <w:tc>
          <w:tcPr>
            <w:tcW w:w="667" w:type="dxa"/>
          </w:tcPr>
          <w:p w14:paraId="492B3EE3" w14:textId="77777777" w:rsidR="004B5151" w:rsidRPr="004B5151" w:rsidRDefault="004B5151" w:rsidP="004B5151">
            <w:pPr>
              <w:pStyle w:val="a0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1B18779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770F1B8E" w14:textId="77777777" w:rsidTr="004B5151">
        <w:tc>
          <w:tcPr>
            <w:tcW w:w="667" w:type="dxa"/>
          </w:tcPr>
          <w:p w14:paraId="2EEB3205" w14:textId="77777777" w:rsidR="004B5151" w:rsidRPr="004B5151" w:rsidRDefault="004B5151" w:rsidP="004B5151">
            <w:pPr>
              <w:pStyle w:val="a0"/>
              <w:numPr>
                <w:ilvl w:val="1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FEAA53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37D1CA3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0647442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43256F5D" w14:textId="77777777" w:rsidTr="004B5151">
        <w:tc>
          <w:tcPr>
            <w:tcW w:w="667" w:type="dxa"/>
          </w:tcPr>
          <w:p w14:paraId="19A1130B" w14:textId="77777777" w:rsidR="004B5151" w:rsidRPr="004B5151" w:rsidRDefault="004B5151" w:rsidP="004B5151">
            <w:pPr>
              <w:pStyle w:val="a0"/>
              <w:numPr>
                <w:ilvl w:val="1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53645B9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4C1AC4D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9FD3D4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B345BFA" w14:textId="77777777" w:rsidTr="004B5151">
        <w:tc>
          <w:tcPr>
            <w:tcW w:w="667" w:type="dxa"/>
          </w:tcPr>
          <w:p w14:paraId="0E2E2C1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1C5D1D2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7AEB5B55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62B9547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№17 - Электрооборудование</w:t>
            </w:r>
          </w:p>
        </w:tc>
      </w:tr>
      <w:tr w:rsidR="004B5151" w:rsidRPr="004B5151" w14:paraId="2965987A" w14:textId="77777777" w:rsidTr="004B5151">
        <w:tc>
          <w:tcPr>
            <w:tcW w:w="667" w:type="dxa"/>
          </w:tcPr>
          <w:p w14:paraId="321BCBDC" w14:textId="77777777" w:rsidR="004B5151" w:rsidRPr="004B5151" w:rsidRDefault="004B5151" w:rsidP="004B5151">
            <w:pPr>
              <w:pStyle w:val="a0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F6873B0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268" w:type="dxa"/>
          </w:tcPr>
          <w:p w14:paraId="152B0CB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F92AF8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31D6DAF" w14:textId="77777777" w:rsidTr="004B5151">
        <w:tc>
          <w:tcPr>
            <w:tcW w:w="667" w:type="dxa"/>
          </w:tcPr>
          <w:p w14:paraId="39975B82" w14:textId="77777777" w:rsidR="004B5151" w:rsidRPr="004B5151" w:rsidRDefault="004B5151" w:rsidP="004B5151">
            <w:pPr>
              <w:pStyle w:val="a0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7E9E66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1DC50E1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BBAAA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4A9CB347" w14:textId="77777777" w:rsidTr="004B5151">
        <w:tc>
          <w:tcPr>
            <w:tcW w:w="667" w:type="dxa"/>
          </w:tcPr>
          <w:p w14:paraId="0B05A72C" w14:textId="77777777" w:rsidR="004B5151" w:rsidRPr="004B5151" w:rsidRDefault="004B5151" w:rsidP="004B5151">
            <w:pPr>
              <w:pStyle w:val="a0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72EAF93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3B6839C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287C7B8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30F396DB" w14:textId="77777777" w:rsidTr="004B5151">
        <w:tc>
          <w:tcPr>
            <w:tcW w:w="667" w:type="dxa"/>
          </w:tcPr>
          <w:p w14:paraId="78968993" w14:textId="77777777" w:rsidR="004B5151" w:rsidRPr="004B5151" w:rsidRDefault="004B5151" w:rsidP="004B5151">
            <w:pPr>
              <w:pStyle w:val="a0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4228C3F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4E41A1B2" w14:textId="77777777" w:rsidTr="004B5151">
        <w:tc>
          <w:tcPr>
            <w:tcW w:w="667" w:type="dxa"/>
          </w:tcPr>
          <w:p w14:paraId="0BEF1026" w14:textId="77777777" w:rsidR="004B5151" w:rsidRPr="004B5151" w:rsidRDefault="004B5151" w:rsidP="004B5151">
            <w:pPr>
              <w:pStyle w:val="a0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D4B4B4F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7C94F6C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79CD2642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270B098B" w14:textId="77777777" w:rsidTr="004B5151">
        <w:tc>
          <w:tcPr>
            <w:tcW w:w="667" w:type="dxa"/>
          </w:tcPr>
          <w:p w14:paraId="46E4FCE9" w14:textId="77777777" w:rsidR="004B5151" w:rsidRPr="004B5151" w:rsidRDefault="004B5151" w:rsidP="004B5151">
            <w:pPr>
              <w:pStyle w:val="a0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59C748EA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4D4523C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07A834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1313ECB" w14:textId="77777777" w:rsidTr="004B5151">
        <w:tc>
          <w:tcPr>
            <w:tcW w:w="667" w:type="dxa"/>
          </w:tcPr>
          <w:p w14:paraId="6D79EFB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79EF021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55F2E3D9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3942E25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№18 - Силовые электроприборы</w:t>
            </w:r>
          </w:p>
        </w:tc>
      </w:tr>
      <w:tr w:rsidR="004B5151" w:rsidRPr="004B5151" w14:paraId="7E54F8FF" w14:textId="77777777" w:rsidTr="004B5151">
        <w:tc>
          <w:tcPr>
            <w:tcW w:w="667" w:type="dxa"/>
          </w:tcPr>
          <w:p w14:paraId="621BE268" w14:textId="77777777" w:rsidR="004B5151" w:rsidRPr="004B5151" w:rsidRDefault="004B5151" w:rsidP="004B5151">
            <w:pPr>
              <w:pStyle w:val="a0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2C9A32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Силовые электроприборы</w:t>
            </w:r>
          </w:p>
        </w:tc>
        <w:tc>
          <w:tcPr>
            <w:tcW w:w="2268" w:type="dxa"/>
          </w:tcPr>
          <w:p w14:paraId="6C859E5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D180A6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B5151" w:rsidRPr="004B5151" w14:paraId="3F52B8B3" w14:textId="77777777" w:rsidTr="004B5151">
        <w:tc>
          <w:tcPr>
            <w:tcW w:w="667" w:type="dxa"/>
          </w:tcPr>
          <w:p w14:paraId="1CE14314" w14:textId="77777777" w:rsidR="004B5151" w:rsidRPr="004B5151" w:rsidRDefault="004B5151" w:rsidP="004B5151">
            <w:pPr>
              <w:pStyle w:val="a0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8D7143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3E2FFD9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522061B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07CC716E" w14:textId="77777777" w:rsidTr="004B5151">
        <w:tc>
          <w:tcPr>
            <w:tcW w:w="667" w:type="dxa"/>
          </w:tcPr>
          <w:p w14:paraId="63847C79" w14:textId="77777777" w:rsidR="004B5151" w:rsidRPr="004B5151" w:rsidRDefault="004B5151" w:rsidP="004B5151">
            <w:pPr>
              <w:pStyle w:val="a0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6CA818C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1594C59A" w14:textId="77777777" w:rsidTr="004B5151">
        <w:tc>
          <w:tcPr>
            <w:tcW w:w="667" w:type="dxa"/>
          </w:tcPr>
          <w:p w14:paraId="49282D4D" w14:textId="77777777" w:rsidR="004B5151" w:rsidRPr="004B5151" w:rsidRDefault="004B5151" w:rsidP="004B5151">
            <w:pPr>
              <w:pStyle w:val="a0"/>
              <w:numPr>
                <w:ilvl w:val="1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55EC07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3F0B22E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2946A0D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5C06FF54" w14:textId="77777777" w:rsidTr="004B5151">
        <w:tc>
          <w:tcPr>
            <w:tcW w:w="667" w:type="dxa"/>
          </w:tcPr>
          <w:p w14:paraId="076D5D98" w14:textId="77777777" w:rsidR="004B5151" w:rsidRPr="004B5151" w:rsidRDefault="004B5151" w:rsidP="004B5151">
            <w:pPr>
              <w:pStyle w:val="a0"/>
              <w:numPr>
                <w:ilvl w:val="1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9AC4FFD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32854021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3CF9F3B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716B5DF5" w14:textId="77777777" w:rsidTr="004B5151">
        <w:tc>
          <w:tcPr>
            <w:tcW w:w="667" w:type="dxa"/>
          </w:tcPr>
          <w:p w14:paraId="137E29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6A0C357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0EE4BE38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3F007066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№19 - Кабельные лотки и соединительные детали лотков</w:t>
            </w:r>
          </w:p>
        </w:tc>
      </w:tr>
      <w:tr w:rsidR="004B5151" w:rsidRPr="004B5151" w14:paraId="0EBFA6BA" w14:textId="77777777" w:rsidTr="004B5151">
        <w:tc>
          <w:tcPr>
            <w:tcW w:w="667" w:type="dxa"/>
          </w:tcPr>
          <w:p w14:paraId="7862108E" w14:textId="77777777" w:rsidR="004B5151" w:rsidRPr="004B5151" w:rsidRDefault="004B5151" w:rsidP="004B5151">
            <w:pPr>
              <w:pStyle w:val="a0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52209D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соединительные детали лотков </w:t>
            </w:r>
          </w:p>
        </w:tc>
        <w:tc>
          <w:tcPr>
            <w:tcW w:w="2268" w:type="dxa"/>
          </w:tcPr>
          <w:p w14:paraId="65E0CA2F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7BB94CAE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5D068B0A" w14:textId="77777777" w:rsidTr="004B5151">
        <w:tc>
          <w:tcPr>
            <w:tcW w:w="667" w:type="dxa"/>
          </w:tcPr>
          <w:p w14:paraId="696BD641" w14:textId="77777777" w:rsidR="004B5151" w:rsidRPr="004B5151" w:rsidRDefault="004B5151" w:rsidP="004B5151">
            <w:pPr>
              <w:pStyle w:val="a0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69076DA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036B128B" w14:textId="77777777" w:rsidTr="004B5151">
        <w:tc>
          <w:tcPr>
            <w:tcW w:w="667" w:type="dxa"/>
          </w:tcPr>
          <w:p w14:paraId="5F10E3A2" w14:textId="77777777" w:rsidR="004B5151" w:rsidRPr="004B5151" w:rsidRDefault="004B5151" w:rsidP="004B5151">
            <w:pPr>
              <w:pStyle w:val="a0"/>
              <w:numPr>
                <w:ilvl w:val="1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5F9B85C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78227A9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5DC5AC2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5A272580" w14:textId="77777777" w:rsidTr="004B5151">
        <w:tc>
          <w:tcPr>
            <w:tcW w:w="667" w:type="dxa"/>
          </w:tcPr>
          <w:p w14:paraId="3DB309F4" w14:textId="77777777" w:rsidR="004B5151" w:rsidRPr="004B5151" w:rsidRDefault="004B5151" w:rsidP="004B5151">
            <w:pPr>
              <w:pStyle w:val="a0"/>
              <w:numPr>
                <w:ilvl w:val="1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1891BCF8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2A0B3C14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0C0C97C5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2A1F3710" w14:textId="77777777" w:rsidTr="004B5151">
        <w:tc>
          <w:tcPr>
            <w:tcW w:w="667" w:type="dxa"/>
          </w:tcPr>
          <w:p w14:paraId="2AD67D8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019AC90A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  <w:tr w:rsidR="004B5151" w:rsidRPr="004B5151" w14:paraId="55CE87E4" w14:textId="77777777" w:rsidTr="004B5151">
        <w:tc>
          <w:tcPr>
            <w:tcW w:w="9356" w:type="dxa"/>
            <w:gridSpan w:val="4"/>
            <w:shd w:val="clear" w:color="auto" w:fill="DBE5F1" w:themeFill="accent1" w:themeFillTint="33"/>
          </w:tcPr>
          <w:p w14:paraId="0A901DA9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 №20 - Объекты, не поддающиеся классификации</w:t>
            </w:r>
          </w:p>
        </w:tc>
      </w:tr>
      <w:tr w:rsidR="004B5151" w:rsidRPr="004B5151" w14:paraId="4D287593" w14:textId="77777777" w:rsidTr="004B5151">
        <w:tc>
          <w:tcPr>
            <w:tcW w:w="667" w:type="dxa"/>
          </w:tcPr>
          <w:p w14:paraId="6F400D74" w14:textId="77777777" w:rsidR="004B5151" w:rsidRPr="004B5151" w:rsidRDefault="004B5151" w:rsidP="004B5151">
            <w:pPr>
              <w:pStyle w:val="a0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</w:tcPr>
          <w:p w14:paraId="07511893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Объекты, не поддающиеся классификации</w:t>
            </w:r>
          </w:p>
        </w:tc>
      </w:tr>
      <w:tr w:rsidR="004B5151" w:rsidRPr="004B5151" w14:paraId="647AF3EF" w14:textId="77777777" w:rsidTr="004B5151">
        <w:tc>
          <w:tcPr>
            <w:tcW w:w="667" w:type="dxa"/>
          </w:tcPr>
          <w:p w14:paraId="24336EC2" w14:textId="77777777" w:rsidR="004B5151" w:rsidRPr="004B5151" w:rsidRDefault="004B5151" w:rsidP="004B5151">
            <w:pPr>
              <w:pStyle w:val="a0"/>
              <w:numPr>
                <w:ilvl w:val="1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42CC09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</w:tc>
        <w:tc>
          <w:tcPr>
            <w:tcW w:w="2268" w:type="dxa"/>
          </w:tcPr>
          <w:p w14:paraId="23E5894C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Не проверяются</w:t>
            </w:r>
          </w:p>
        </w:tc>
        <w:tc>
          <w:tcPr>
            <w:tcW w:w="1276" w:type="dxa"/>
          </w:tcPr>
          <w:p w14:paraId="37D0E8AD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151" w:rsidRPr="004B5151" w14:paraId="77168057" w14:textId="77777777" w:rsidTr="004B5151">
        <w:tc>
          <w:tcPr>
            <w:tcW w:w="667" w:type="dxa"/>
          </w:tcPr>
          <w:p w14:paraId="5BED15C7" w14:textId="77777777" w:rsidR="004B5151" w:rsidRPr="004B5151" w:rsidRDefault="004B5151" w:rsidP="004B5151">
            <w:pPr>
              <w:pStyle w:val="a0"/>
              <w:numPr>
                <w:ilvl w:val="1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1695A19" w14:textId="77777777" w:rsidR="004B5151" w:rsidRPr="004B5151" w:rsidRDefault="004B5151" w:rsidP="004B5151">
            <w:p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- остальные объекты</w:t>
            </w:r>
          </w:p>
        </w:tc>
        <w:tc>
          <w:tcPr>
            <w:tcW w:w="2268" w:type="dxa"/>
          </w:tcPr>
          <w:p w14:paraId="31B22CA7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1276" w:type="dxa"/>
          </w:tcPr>
          <w:p w14:paraId="1B67C5A8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151" w:rsidRPr="004B5151" w14:paraId="65770B49" w14:textId="77777777" w:rsidTr="004B5151">
        <w:tc>
          <w:tcPr>
            <w:tcW w:w="667" w:type="dxa"/>
          </w:tcPr>
          <w:p w14:paraId="354680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89" w:type="dxa"/>
            <w:gridSpan w:val="3"/>
          </w:tcPr>
          <w:p w14:paraId="6CB48C4B" w14:textId="77777777" w:rsidR="004B5151" w:rsidRPr="004B5151" w:rsidRDefault="004B5151" w:rsidP="004B5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51">
              <w:rPr>
                <w:rFonts w:ascii="Times New Roman" w:hAnsi="Times New Roman" w:cs="Times New Roman"/>
                <w:sz w:val="24"/>
                <w:szCs w:val="24"/>
              </w:rPr>
              <w:t>Для уточнения допусков проверки Генеральный подрядчик предоставляет перечень элементов, которым не назначен тип/класс</w:t>
            </w:r>
          </w:p>
        </w:tc>
      </w:tr>
    </w:tbl>
    <w:p w14:paraId="22F8DB0B" w14:textId="77777777" w:rsidR="004B5151" w:rsidRPr="00E80C15" w:rsidRDefault="004B5151" w:rsidP="004B5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151" w:rsidRPr="00E80C15" w:rsidSect="0081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BDA" w16cex:dateUtc="2021-09-29T09:34:00Z"/>
  <w16cex:commentExtensible w16cex:durableId="24FEDBF7" w16cex:dateUtc="2021-09-29T09:35:00Z"/>
  <w16cex:commentExtensible w16cex:durableId="24FEDC86" w16cex:dateUtc="2021-09-29T09:37:00Z"/>
  <w16cex:commentExtensible w16cex:durableId="24FEDD2E" w16cex:dateUtc="2021-09-29T09:40:00Z"/>
  <w16cex:commentExtensible w16cex:durableId="24FEDD03" w16cex:dateUtc="2021-09-29T09:39:00Z"/>
  <w16cex:commentExtensible w16cex:durableId="24FEDD57" w16cex:dateUtc="2021-09-29T09:40:00Z"/>
  <w16cex:commentExtensible w16cex:durableId="24FEDDE4" w16cex:dateUtc="2021-09-29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6432B" w16cid:durableId="24FEDBDA"/>
  <w16cid:commentId w16cid:paraId="6BC22661" w16cid:durableId="24FEDBF7"/>
  <w16cid:commentId w16cid:paraId="2BFB4F46" w16cid:durableId="24FEDC86"/>
  <w16cid:commentId w16cid:paraId="76CD5AF2" w16cid:durableId="24FEDD2E"/>
  <w16cid:commentId w16cid:paraId="45ABE450" w16cid:durableId="24FEDD03"/>
  <w16cid:commentId w16cid:paraId="45FBA972" w16cid:durableId="24FEDD57"/>
  <w16cid:commentId w16cid:paraId="08672469" w16cid:durableId="24FEDD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01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E13BE"/>
    <w:multiLevelType w:val="multilevel"/>
    <w:tmpl w:val="970087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3963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967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82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AE3DC3"/>
    <w:multiLevelType w:val="hybridMultilevel"/>
    <w:tmpl w:val="8410E8E4"/>
    <w:lvl w:ilvl="0" w:tplc="1FB4B50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845568B"/>
    <w:multiLevelType w:val="hybridMultilevel"/>
    <w:tmpl w:val="D67023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91E4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125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B6DF5"/>
    <w:multiLevelType w:val="multilevel"/>
    <w:tmpl w:val="970087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DE0980"/>
    <w:multiLevelType w:val="multilevel"/>
    <w:tmpl w:val="647C8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3F4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C67DE"/>
    <w:multiLevelType w:val="hybridMultilevel"/>
    <w:tmpl w:val="EFCCECE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C14D2B"/>
    <w:multiLevelType w:val="hybridMultilevel"/>
    <w:tmpl w:val="5A4CAD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0C16CB"/>
    <w:multiLevelType w:val="hybridMultilevel"/>
    <w:tmpl w:val="1C6496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6B92416"/>
    <w:multiLevelType w:val="hybridMultilevel"/>
    <w:tmpl w:val="1E1EA7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B271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2E3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62374"/>
    <w:multiLevelType w:val="multilevel"/>
    <w:tmpl w:val="970087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D36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1431C4"/>
    <w:multiLevelType w:val="hybridMultilevel"/>
    <w:tmpl w:val="DE3430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89D3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097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561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A02960"/>
    <w:multiLevelType w:val="hybridMultilevel"/>
    <w:tmpl w:val="21702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957F9F"/>
    <w:multiLevelType w:val="hybridMultilevel"/>
    <w:tmpl w:val="B6FC81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491C1F"/>
    <w:multiLevelType w:val="hybridMultilevel"/>
    <w:tmpl w:val="09E60FC4"/>
    <w:lvl w:ilvl="0" w:tplc="1FB4B50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EBF5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06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7F0064"/>
    <w:multiLevelType w:val="multilevel"/>
    <w:tmpl w:val="968CFE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11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FB5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035CDB"/>
    <w:multiLevelType w:val="hybridMultilevel"/>
    <w:tmpl w:val="32F6717C"/>
    <w:lvl w:ilvl="0" w:tplc="1FB4B50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782E476B"/>
    <w:multiLevelType w:val="hybridMultilevel"/>
    <w:tmpl w:val="438E12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D1568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4"/>
  </w:num>
  <w:num w:numId="3">
    <w:abstractNumId w:val="19"/>
  </w:num>
  <w:num w:numId="4">
    <w:abstractNumId w:val="10"/>
  </w:num>
  <w:num w:numId="5">
    <w:abstractNumId w:val="2"/>
  </w:num>
  <w:num w:numId="6">
    <w:abstractNumId w:val="25"/>
  </w:num>
  <w:num w:numId="7">
    <w:abstractNumId w:val="11"/>
  </w:num>
  <w:num w:numId="8">
    <w:abstractNumId w:val="34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26"/>
  </w:num>
  <w:num w:numId="14">
    <w:abstractNumId w:val="6"/>
  </w:num>
  <w:num w:numId="15">
    <w:abstractNumId w:val="27"/>
  </w:num>
  <w:num w:numId="16">
    <w:abstractNumId w:val="33"/>
  </w:num>
  <w:num w:numId="17">
    <w:abstractNumId w:val="7"/>
  </w:num>
  <w:num w:numId="18">
    <w:abstractNumId w:val="28"/>
  </w:num>
  <w:num w:numId="19">
    <w:abstractNumId w:val="1"/>
  </w:num>
  <w:num w:numId="20">
    <w:abstractNumId w:val="22"/>
  </w:num>
  <w:num w:numId="21">
    <w:abstractNumId w:val="31"/>
  </w:num>
  <w:num w:numId="22">
    <w:abstractNumId w:val="17"/>
  </w:num>
  <w:num w:numId="23">
    <w:abstractNumId w:val="32"/>
  </w:num>
  <w:num w:numId="24">
    <w:abstractNumId w:val="20"/>
  </w:num>
  <w:num w:numId="25">
    <w:abstractNumId w:val="12"/>
  </w:num>
  <w:num w:numId="26">
    <w:abstractNumId w:val="5"/>
  </w:num>
  <w:num w:numId="27">
    <w:abstractNumId w:val="3"/>
  </w:num>
  <w:num w:numId="28">
    <w:abstractNumId w:val="9"/>
  </w:num>
  <w:num w:numId="29">
    <w:abstractNumId w:val="29"/>
  </w:num>
  <w:num w:numId="30">
    <w:abstractNumId w:val="4"/>
  </w:num>
  <w:num w:numId="31">
    <w:abstractNumId w:val="24"/>
  </w:num>
  <w:num w:numId="32">
    <w:abstractNumId w:val="35"/>
  </w:num>
  <w:num w:numId="33">
    <w:abstractNumId w:val="0"/>
  </w:num>
  <w:num w:numId="34">
    <w:abstractNumId w:val="23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5"/>
    <w:rsid w:val="00015C57"/>
    <w:rsid w:val="000D1188"/>
    <w:rsid w:val="0025174F"/>
    <w:rsid w:val="00290B55"/>
    <w:rsid w:val="003750C8"/>
    <w:rsid w:val="003772CE"/>
    <w:rsid w:val="00390B5F"/>
    <w:rsid w:val="003C3296"/>
    <w:rsid w:val="004B5151"/>
    <w:rsid w:val="00526D89"/>
    <w:rsid w:val="0054672B"/>
    <w:rsid w:val="00607F72"/>
    <w:rsid w:val="00720963"/>
    <w:rsid w:val="007D2A5A"/>
    <w:rsid w:val="00811372"/>
    <w:rsid w:val="00902866"/>
    <w:rsid w:val="00AF3773"/>
    <w:rsid w:val="00B5539F"/>
    <w:rsid w:val="00B74302"/>
    <w:rsid w:val="00BA224F"/>
    <w:rsid w:val="00D82DFC"/>
    <w:rsid w:val="00DE4A4B"/>
    <w:rsid w:val="00E428CC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04E"/>
  <w15:docId w15:val="{338167F0-18DA-46AC-9FD2-B89623F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72"/>
  </w:style>
  <w:style w:type="paragraph" w:styleId="1">
    <w:name w:val="heading 1"/>
    <w:basedOn w:val="a"/>
    <w:next w:val="a"/>
    <w:link w:val="10"/>
    <w:uiPriority w:val="1"/>
    <w:qFormat/>
    <w:rsid w:val="004B5151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DE4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5174F"/>
    <w:pPr>
      <w:numPr>
        <w:ilvl w:val="2"/>
        <w:numId w:val="1"/>
      </w:numPr>
      <w:spacing w:after="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8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25174F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25174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5174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rsid w:val="0025174F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0">
    <w:name w:val="List Paragraph"/>
    <w:basedOn w:val="a"/>
    <w:uiPriority w:val="1"/>
    <w:qFormat/>
    <w:rsid w:val="002517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517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DE4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1"/>
    <w:rsid w:val="004B5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B5151"/>
    <w:pPr>
      <w:spacing w:after="0" w:line="240" w:lineRule="auto"/>
      <w:contextualSpacing/>
      <w:jc w:val="both"/>
    </w:pPr>
    <w:rPr>
      <w:rFonts w:ascii="Arial" w:eastAsiaTheme="majorEastAsia" w:hAnsi="Arial" w:cstheme="majorBidi"/>
      <w:b/>
      <w:color w:val="000000"/>
      <w:spacing w:val="-10"/>
      <w:kern w:val="28"/>
      <w:sz w:val="32"/>
      <w:szCs w:val="56"/>
      <w:lang w:eastAsia="ru-RU"/>
    </w:rPr>
  </w:style>
  <w:style w:type="character" w:customStyle="1" w:styleId="ab">
    <w:name w:val="Заголовок Знак"/>
    <w:basedOn w:val="a1"/>
    <w:link w:val="aa"/>
    <w:uiPriority w:val="10"/>
    <w:rsid w:val="004B5151"/>
    <w:rPr>
      <w:rFonts w:ascii="Arial" w:eastAsiaTheme="majorEastAsia" w:hAnsi="Arial" w:cstheme="majorBidi"/>
      <w:b/>
      <w:color w:val="000000"/>
      <w:spacing w:val="-10"/>
      <w:kern w:val="28"/>
      <w:sz w:val="32"/>
      <w:szCs w:val="5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B5151"/>
    <w:pPr>
      <w:widowControl w:val="0"/>
      <w:autoSpaceDE w:val="0"/>
      <w:autoSpaceDN w:val="0"/>
      <w:adjustRightInd w:val="0"/>
      <w:spacing w:before="120" w:after="0" w:line="240" w:lineRule="auto"/>
      <w:ind w:left="2332" w:hanging="862"/>
      <w:jc w:val="both"/>
    </w:pPr>
    <w:rPr>
      <w:rFonts w:ascii="Calibri" w:eastAsiaTheme="minorEastAsia" w:hAnsi="Calibri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4B5151"/>
    <w:rPr>
      <w:rFonts w:ascii="Calibri" w:eastAsiaTheme="minorEastAsia" w:hAnsi="Calibri" w:cs="Times New Roman"/>
      <w:color w:val="000000"/>
      <w:sz w:val="24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B5151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B5151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B5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4B5151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B5151"/>
    <w:pPr>
      <w:spacing w:after="100"/>
      <w:ind w:left="240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5151"/>
    <w:pPr>
      <w:spacing w:after="100"/>
      <w:ind w:left="480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4B5151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4B5151"/>
  </w:style>
  <w:style w:type="paragraph" w:customStyle="1" w:styleId="SignyText">
    <w:name w:val="Signy Text"/>
    <w:basedOn w:val="a"/>
    <w:link w:val="SignyText0"/>
    <w:qFormat/>
    <w:rsid w:val="004B5151"/>
    <w:pPr>
      <w:spacing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SignyText0">
    <w:name w:val="Signy Text Знак"/>
    <w:link w:val="SignyText"/>
    <w:locked/>
    <w:rsid w:val="004B515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B51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4B5151"/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B51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4B5151"/>
    <w:rPr>
      <w:rFonts w:ascii="Arial" w:eastAsia="Arial" w:hAnsi="Arial" w:cs="Arial"/>
      <w:color w:val="000000"/>
      <w:sz w:val="24"/>
      <w:szCs w:val="24"/>
      <w:lang w:eastAsia="ru-RU"/>
    </w:rPr>
  </w:style>
  <w:style w:type="paragraph" w:customStyle="1" w:styleId="fmbody">
    <w:name w:val="fm_body"/>
    <w:basedOn w:val="a"/>
    <w:rsid w:val="004B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39"/>
    <w:rsid w:val="004B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7800</Words>
  <Characters>44463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Турчин</dc:creator>
  <cp:lastModifiedBy>Anatoly</cp:lastModifiedBy>
  <cp:revision>2</cp:revision>
  <cp:lastPrinted>2021-09-29T07:12:00Z</cp:lastPrinted>
  <dcterms:created xsi:type="dcterms:W3CDTF">2021-10-04T06:42:00Z</dcterms:created>
  <dcterms:modified xsi:type="dcterms:W3CDTF">2021-10-04T06:42:00Z</dcterms:modified>
</cp:coreProperties>
</file>