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10F40" w:rsidRPr="002429F9" w14:paraId="2AA6A794" w14:textId="77777777" w:rsidTr="00240045">
        <w:tc>
          <w:tcPr>
            <w:tcW w:w="4956" w:type="dxa"/>
          </w:tcPr>
          <w:p w14:paraId="757D4347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56" w:type="dxa"/>
          </w:tcPr>
          <w:p w14:paraId="618AF35A" w14:textId="77777777" w:rsidR="00510F40" w:rsidRPr="002429F9" w:rsidRDefault="0084154F" w:rsidP="00510F40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Утверждено</w:t>
            </w:r>
            <w:r w:rsidR="00510F40"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</w:tc>
      </w:tr>
      <w:tr w:rsidR="00510F40" w:rsidRPr="002429F9" w14:paraId="545E5272" w14:textId="77777777" w:rsidTr="00240045">
        <w:tc>
          <w:tcPr>
            <w:tcW w:w="4956" w:type="dxa"/>
          </w:tcPr>
          <w:p w14:paraId="5677911C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14:paraId="4406CFCA" w14:textId="77777777" w:rsidR="00510F40" w:rsidRPr="002429F9" w:rsidRDefault="00510F40" w:rsidP="00510F40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0F40" w:rsidRPr="002429F9" w14:paraId="27214F53" w14:textId="77777777" w:rsidTr="00240045">
        <w:tc>
          <w:tcPr>
            <w:tcW w:w="4956" w:type="dxa"/>
          </w:tcPr>
          <w:p w14:paraId="418DC5FE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14:paraId="76F16E4C" w14:textId="77777777" w:rsidR="00510F40" w:rsidRPr="002429F9" w:rsidRDefault="00510F40" w:rsidP="00510F40">
            <w:pPr>
              <w:spacing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0F40" w:rsidRPr="002429F9" w14:paraId="21AB01D2" w14:textId="77777777" w:rsidTr="00240045">
        <w:tc>
          <w:tcPr>
            <w:tcW w:w="4956" w:type="dxa"/>
          </w:tcPr>
          <w:p w14:paraId="43ECE46A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 _________________________</w:t>
            </w:r>
          </w:p>
          <w:p w14:paraId="7203985D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gramStart"/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(Фамилия, имя, отчество)</w:t>
            </w:r>
          </w:p>
          <w:p w14:paraId="0EF90A2B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"____" ______________ 20__ г.</w:t>
            </w:r>
          </w:p>
          <w:p w14:paraId="0307DA22" w14:textId="77777777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56" w:type="dxa"/>
          </w:tcPr>
          <w:p w14:paraId="5F47FAE7" w14:textId="1C4FEEAF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  </w:t>
            </w: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 _________________________</w:t>
            </w:r>
          </w:p>
          <w:p w14:paraId="677164BB" w14:textId="111D6146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</w:t>
            </w: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gramStart"/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(Фамилия, имя, отчество)</w:t>
            </w:r>
          </w:p>
          <w:p w14:paraId="04325199" w14:textId="0230C32F" w:rsidR="00510F40" w:rsidRPr="002429F9" w:rsidRDefault="00510F40" w:rsidP="00510F4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</w:t>
            </w:r>
            <w:r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"____" ______________ 20__ г.</w:t>
            </w:r>
          </w:p>
          <w:p w14:paraId="19711122" w14:textId="00FE181A" w:rsidR="00510F40" w:rsidRPr="002429F9" w:rsidRDefault="003B5C1A" w:rsidP="003B5C1A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 </w:t>
            </w:r>
            <w:r w:rsidR="00510F40" w:rsidRPr="002429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М.П.</w:t>
            </w:r>
          </w:p>
        </w:tc>
      </w:tr>
    </w:tbl>
    <w:p w14:paraId="38719F2B" w14:textId="77777777" w:rsidR="00101223" w:rsidRDefault="00101223" w:rsidP="0010122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9F41234" w14:textId="77777777" w:rsidR="00B72289" w:rsidRPr="00B72289" w:rsidRDefault="00B72289" w:rsidP="00B722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ЗАДАНИЕ </w:t>
      </w:r>
    </w:p>
    <w:p w14:paraId="236B5013" w14:textId="24F2D70E" w:rsidR="00B72289" w:rsidRPr="00B72289" w:rsidRDefault="00B72289" w:rsidP="00B722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проектирование </w:t>
      </w:r>
      <w:r w:rsidR="00221A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капитального ремонта </w:t>
      </w: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объекта капитального строительства</w:t>
      </w:r>
    </w:p>
    <w:p w14:paraId="66EBB40E" w14:textId="7BD2473C" w:rsidR="00BC2A3C" w:rsidRPr="00240045" w:rsidRDefault="00221AB1" w:rsidP="00070DC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0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</w:t>
      </w:r>
    </w:p>
    <w:p w14:paraId="7B675E0A" w14:textId="36E1D52D" w:rsidR="00101223" w:rsidRPr="00221AB1" w:rsidRDefault="00221AB1" w:rsidP="00101223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"/>
          <w:sz w:val="18"/>
          <w:szCs w:val="18"/>
          <w:lang w:eastAsia="ru-RU"/>
        </w:rPr>
        <w:t xml:space="preserve">                           </w:t>
      </w:r>
      <w:r w:rsidR="00B72289" w:rsidRPr="00221AB1">
        <w:rPr>
          <w:rFonts w:ascii="Times New Roman" w:eastAsia="Times New Roman" w:hAnsi="Times New Roman" w:cs="Times New Roman"/>
          <w:i/>
          <w:iCs/>
          <w:spacing w:val="2"/>
          <w:sz w:val="18"/>
          <w:szCs w:val="18"/>
          <w:lang w:eastAsia="ru-RU"/>
        </w:rPr>
        <w:t>(наименование и адрес (местоположение) объекта капитального строительства (далее - объект)</w:t>
      </w:r>
    </w:p>
    <w:p w14:paraId="478FA77C" w14:textId="77777777" w:rsidR="00B72289" w:rsidRPr="00101223" w:rsidRDefault="00B72289" w:rsidP="001012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данные</w:t>
      </w:r>
    </w:p>
    <w:tbl>
      <w:tblPr>
        <w:tblW w:w="10558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4338"/>
        <w:gridCol w:w="5585"/>
      </w:tblGrid>
      <w:tr w:rsidR="00B72289" w:rsidRPr="00B72289" w14:paraId="1E60E3DB" w14:textId="77777777" w:rsidTr="00637ED0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911A4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C6B95C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29ECE" w14:textId="3B70C16D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проектирования</w:t>
            </w:r>
            <w:r w:rsidR="0022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31B4D" w14:textId="2ED4F5D7" w:rsidR="00BB21CB" w:rsidRDefault="003B5C1A" w:rsidP="00BB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B21CB" w:rsidRPr="00B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наименование и пункт</w:t>
            </w:r>
            <w:r w:rsidR="00B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1CB" w:rsidRPr="00B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государственной, муниципальной</w:t>
            </w:r>
            <w:r w:rsidR="00B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1CB" w:rsidRPr="00BB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решение собственника</w:t>
            </w:r>
          </w:p>
          <w:p w14:paraId="5A3B4A56" w14:textId="77777777" w:rsidR="00070DCA" w:rsidRPr="003B5C1A" w:rsidRDefault="00070DCA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Пример:</w:t>
            </w:r>
          </w:p>
          <w:p w14:paraId="2F9FBEA1" w14:textId="705E9B5C" w:rsidR="00B72289" w:rsidRPr="003B5C1A" w:rsidRDefault="00B12457" w:rsidP="003B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5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городского округ</w:t>
            </w:r>
            <w:r w:rsidR="003B5C1A" w:rsidRPr="003B5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B5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«город Якутск» на 2017-2032 годы»</w:t>
            </w:r>
          </w:p>
        </w:tc>
      </w:tr>
      <w:tr w:rsidR="00B72289" w:rsidRPr="00B72289" w14:paraId="00A1BE15" w14:textId="77777777" w:rsidTr="00637ED0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8D032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r101"/>
            <w:bookmarkEnd w:id="0"/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715C1" w14:textId="7A4B8ABF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Застройщик (технический заказчик)</w:t>
            </w:r>
            <w:r w:rsidR="00221AB1">
              <w:rPr>
                <w:rFonts w:ascii="Times New Roman" w:eastAsia="Calibri" w:hAnsi="Times New Roman" w:cs="Times New Roman"/>
                <w:sz w:val="24"/>
                <w:szCs w:val="24"/>
              </w:rPr>
              <w:t>, балансодержатель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A7184" w14:textId="73F32046" w:rsidR="00B72289" w:rsidRPr="00B72289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казываются наименование, почтовый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адрес, основной государственный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и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налогоплательщика</w:t>
            </w:r>
          </w:p>
        </w:tc>
      </w:tr>
      <w:tr w:rsidR="00B72289" w:rsidRPr="00B72289" w14:paraId="5F312F4A" w14:textId="77777777" w:rsidTr="00637ED0">
        <w:trPr>
          <w:trHeight w:val="44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5D91C" w14:textId="77777777" w:rsidR="00B72289" w:rsidRPr="00B72289" w:rsidRDefault="00B72289" w:rsidP="0040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104"/>
            <w:bookmarkEnd w:id="1"/>
          </w:p>
          <w:p w14:paraId="7366EAD3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B9C49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B76B45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Инвестор </w:t>
            </w:r>
            <w:r w:rsidRPr="00E00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B0C3C" w14:textId="537B52BE" w:rsidR="00B72289" w:rsidRPr="00B72289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казываются наименование, почтовый адрес, основной государственный регистрационный номер и идентификационный номер налогоплательщика</w:t>
            </w:r>
          </w:p>
        </w:tc>
      </w:tr>
      <w:tr w:rsidR="00B72289" w:rsidRPr="00B72289" w14:paraId="49DD4A68" w14:textId="77777777" w:rsidTr="00637E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E7133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107"/>
            <w:bookmarkEnd w:id="2"/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8203E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9B83A" w14:textId="77777777" w:rsidR="00B72289" w:rsidRPr="00B72289" w:rsidRDefault="00070DCA" w:rsidP="0064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B72289" w:rsidRPr="00B72289" w14:paraId="1A5A8E7F" w14:textId="77777777" w:rsidTr="00637E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C609B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110"/>
            <w:bookmarkEnd w:id="3"/>
          </w:p>
          <w:p w14:paraId="4392F892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6BFD8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AB443" w14:textId="3D221C7D" w:rsidR="00B72289" w:rsidRPr="00B72289" w:rsidRDefault="00B72289" w:rsidP="0024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финансирования 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</w:t>
            </w:r>
            <w:r w:rsidR="00E0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ремонта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F81AB" w14:textId="77777777" w:rsidR="00B72289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казывается наименование источников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финансирования, в том числе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бюджет, региональный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бюджет, местный бюджет,</w:t>
            </w:r>
            <w:r w:rsidR="00BB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21CB" w:rsidRPr="00BB21C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  <w:p w14:paraId="3AD90E4A" w14:textId="77777777" w:rsidR="00E0064D" w:rsidRPr="00E0064D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Пример:</w:t>
            </w:r>
          </w:p>
          <w:p w14:paraId="3C893BFC" w14:textId="77777777" w:rsidR="00E0064D" w:rsidRPr="00E0064D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0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Федеральный бюджет – 94%</w:t>
            </w:r>
          </w:p>
          <w:p w14:paraId="3CB22C4E" w14:textId="3DB1E8A6" w:rsidR="00E0064D" w:rsidRPr="00B72289" w:rsidRDefault="00E0064D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Государственный бюджет Республики Саха (Якутия) – 6 %.</w:t>
            </w:r>
          </w:p>
        </w:tc>
      </w:tr>
      <w:tr w:rsidR="00070DCA" w:rsidRPr="00B72289" w14:paraId="6B46CE1F" w14:textId="77777777" w:rsidTr="00E0064D">
        <w:trPr>
          <w:trHeight w:val="18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00FBA" w14:textId="18AC9A74" w:rsidR="00070DCA" w:rsidRPr="00B72289" w:rsidRDefault="0046369B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ar113"/>
            <w:bookmarkStart w:id="5" w:name="Par116"/>
            <w:bookmarkStart w:id="6" w:name="Par119"/>
            <w:bookmarkEnd w:id="4"/>
            <w:bookmarkEnd w:id="5"/>
            <w:bookmarkEnd w:id="6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070DCA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82EE1" w14:textId="36C8124A" w:rsidR="00070DCA" w:rsidRPr="00B72289" w:rsidRDefault="00070DCA" w:rsidP="0024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выделению этапов 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проектирования капитального ремонта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1A991" w14:textId="7399CEBF" w:rsidR="00221AB1" w:rsidRDefault="00221AB1" w:rsidP="0007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 выделены следующие этапы:</w:t>
            </w:r>
          </w:p>
          <w:p w14:paraId="662B658C" w14:textId="01082D89" w:rsidR="00070DCA" w:rsidRPr="00070DCA" w:rsidRDefault="00070DCA" w:rsidP="0007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DCA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обследования</w:t>
            </w:r>
            <w:r w:rsidR="0022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здания.</w:t>
            </w:r>
            <w:r w:rsidRPr="0007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1185E6" w14:textId="77777777" w:rsidR="00E0064D" w:rsidRDefault="00070DCA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DCA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обследования Исполнитель представляет заключение о техническом состоянии объекта</w:t>
            </w:r>
            <w:r w:rsidR="0022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3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="00221AB1">
              <w:rPr>
                <w:rFonts w:ascii="Times New Roman" w:eastAsia="Calibri" w:hAnsi="Times New Roman" w:cs="Times New Roman"/>
                <w:sz w:val="24"/>
                <w:szCs w:val="24"/>
              </w:rPr>
              <w:t>акт визуального осмотра здания</w:t>
            </w:r>
            <w:r w:rsidRPr="00070DCA">
              <w:rPr>
                <w:rFonts w:ascii="Times New Roman" w:eastAsia="Calibri" w:hAnsi="Times New Roman" w:cs="Times New Roman"/>
                <w:sz w:val="24"/>
                <w:szCs w:val="24"/>
              </w:rPr>
              <w:t>, дефектные ведомости, общие рекомендации по ремонту строительных конструкций объекта.</w:t>
            </w:r>
          </w:p>
          <w:p w14:paraId="1B197858" w14:textId="744E409C" w:rsidR="007A6699" w:rsidRDefault="00070DCA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A6699" w:rsidRPr="005E3C7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капитального ремонта объекта</w:t>
            </w:r>
            <w:r w:rsidR="005134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838714" w14:textId="49362416" w:rsidR="00221AB1" w:rsidRDefault="00221AB1" w:rsidP="00E0064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Проектная документация </w:t>
            </w:r>
            <w:r w:rsidR="00E0064D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14:paraId="72102B5F" w14:textId="70702180" w:rsidR="00221AB1" w:rsidRPr="005E3C74" w:rsidRDefault="00221AB1" w:rsidP="00E0064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Сметная часть </w:t>
            </w:r>
          </w:p>
          <w:p w14:paraId="3B2A9299" w14:textId="77777777" w:rsidR="00070DCA" w:rsidRPr="00070DCA" w:rsidRDefault="007A6699" w:rsidP="00E0064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3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экспертизы достоверности определения сметной стоимости </w:t>
            </w:r>
            <w:r w:rsidRPr="005E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объекта с получением положительного заключения. </w:t>
            </w:r>
          </w:p>
        </w:tc>
      </w:tr>
      <w:tr w:rsidR="00070DCA" w:rsidRPr="00B72289" w14:paraId="6FCF8B6A" w14:textId="77777777" w:rsidTr="00637E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E7399" w14:textId="1F5301FB" w:rsidR="00070DCA" w:rsidRPr="00B72289" w:rsidRDefault="0046369B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Par122"/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070DCA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583A2" w14:textId="77777777" w:rsidR="00070DCA" w:rsidRPr="00B72289" w:rsidRDefault="00070DCA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проектирования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7A987" w14:textId="77777777" w:rsidR="00070DCA" w:rsidRPr="00B72289" w:rsidRDefault="00070DCA" w:rsidP="0072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контрактом (договором)</w:t>
            </w:r>
          </w:p>
        </w:tc>
      </w:tr>
      <w:tr w:rsidR="00070DCA" w:rsidRPr="00B72289" w14:paraId="2F0F81AF" w14:textId="77777777" w:rsidTr="00637E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44684" w14:textId="161B9CB4" w:rsidR="00070DCA" w:rsidRPr="00B72289" w:rsidRDefault="0046369B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Par125"/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070DCA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1E3BB" w14:textId="1A6C76F1" w:rsidR="00070DCA" w:rsidRPr="00B72289" w:rsidRDefault="00070DCA" w:rsidP="00E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  к основным технико-экономическим показателям объекта (площадь, объем, протяженность, количество этажей, </w:t>
            </w:r>
            <w:r w:rsidR="00E0064D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0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5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1"/>
              <w:gridCol w:w="2693"/>
              <w:gridCol w:w="2052"/>
            </w:tblGrid>
            <w:tr w:rsidR="00070DCA" w:rsidRPr="009440A5" w14:paraId="4F059AB3" w14:textId="77777777" w:rsidTr="000E4A4F">
              <w:tc>
                <w:tcPr>
                  <w:tcW w:w="5376" w:type="dxa"/>
                  <w:gridSpan w:val="3"/>
                </w:tcPr>
                <w:p w14:paraId="2D7A7C77" w14:textId="782D8E99" w:rsidR="00070DCA" w:rsidRPr="00070DCA" w:rsidRDefault="00070DCA" w:rsidP="00E006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Технико-экономические показатели существующего здания школы: </w:t>
                  </w:r>
                  <w:r w:rsidR="00E0064D" w:rsidRPr="00E0064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наименование, адрес</w:t>
                  </w:r>
                </w:p>
              </w:tc>
            </w:tr>
            <w:tr w:rsidR="00070DCA" w:rsidRPr="009440A5" w14:paraId="5E1AD6FC" w14:textId="77777777" w:rsidTr="00637ED0">
              <w:tc>
                <w:tcPr>
                  <w:tcW w:w="631" w:type="dxa"/>
                </w:tcPr>
                <w:p w14:paraId="250CAB15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14:paraId="720C073D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527E9B5B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070DCA" w:rsidRPr="009440A5" w14:paraId="10FAD216" w14:textId="77777777" w:rsidTr="00637ED0">
              <w:tc>
                <w:tcPr>
                  <w:tcW w:w="631" w:type="dxa"/>
                </w:tcPr>
                <w:p w14:paraId="46B67516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60B6AA47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5AAF451A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0B99F5A7" w14:textId="77777777" w:rsidTr="00637ED0">
              <w:tc>
                <w:tcPr>
                  <w:tcW w:w="631" w:type="dxa"/>
                </w:tcPr>
                <w:p w14:paraId="015A4F17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14:paraId="0098E892" w14:textId="3CDAFDF0" w:rsidR="00070DCA" w:rsidRPr="00070DCA" w:rsidRDefault="00070DCA" w:rsidP="00E006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Общая площадь здания,</w:t>
                  </w:r>
                  <w:r w:rsidR="00E006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051ED9E6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19F2086B" w14:textId="77777777" w:rsidTr="00637ED0">
              <w:tc>
                <w:tcPr>
                  <w:tcW w:w="631" w:type="dxa"/>
                </w:tcPr>
                <w:p w14:paraId="2C71CF7F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14:paraId="253214FD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D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Строительный объем, м3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0D5BE878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6DB1" w:rsidRPr="009440A5" w14:paraId="42FE541F" w14:textId="77777777" w:rsidTr="00637ED0">
              <w:tc>
                <w:tcPr>
                  <w:tcW w:w="631" w:type="dxa"/>
                </w:tcPr>
                <w:p w14:paraId="7539B145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14:paraId="415295B2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Высота, м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1845A602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6DB1" w:rsidRPr="009440A5" w14:paraId="6F8B894D" w14:textId="77777777" w:rsidTr="00637ED0">
              <w:tc>
                <w:tcPr>
                  <w:tcW w:w="631" w:type="dxa"/>
                </w:tcPr>
                <w:p w14:paraId="31EE0859" w14:textId="77777777" w:rsidR="00326DB1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14:paraId="13C30511" w14:textId="77777777" w:rsidR="00326DB1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Этажность 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3BA622A3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6DB1" w:rsidRPr="009440A5" w14:paraId="6AC7E077" w14:textId="77777777" w:rsidTr="0020472A">
              <w:tc>
                <w:tcPr>
                  <w:tcW w:w="631" w:type="dxa"/>
                </w:tcPr>
                <w:p w14:paraId="571F30C1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45" w:type="dxa"/>
                  <w:gridSpan w:val="2"/>
                </w:tcPr>
                <w:p w14:paraId="629E3799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Общие сведения о конструктивных элементах здания (сооружения) </w:t>
                  </w:r>
                </w:p>
              </w:tc>
            </w:tr>
            <w:tr w:rsidR="00070DCA" w:rsidRPr="009440A5" w14:paraId="205B41BB" w14:textId="77777777" w:rsidTr="00637ED0">
              <w:tc>
                <w:tcPr>
                  <w:tcW w:w="631" w:type="dxa"/>
                </w:tcPr>
                <w:p w14:paraId="10FB270D" w14:textId="65F61A34" w:rsidR="00070DCA" w:rsidRPr="00070DCA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2693" w:type="dxa"/>
                </w:tcPr>
                <w:p w14:paraId="0E15CDE8" w14:textId="77777777" w:rsidR="00070DCA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Фундамент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7588E8E3" w14:textId="384CBA41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75282FA1" w14:textId="77777777" w:rsidTr="00637ED0">
              <w:tc>
                <w:tcPr>
                  <w:tcW w:w="631" w:type="dxa"/>
                </w:tcPr>
                <w:p w14:paraId="67F560BF" w14:textId="500DC61C" w:rsidR="00070DCA" w:rsidRPr="00070DCA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2693" w:type="dxa"/>
                </w:tcPr>
                <w:p w14:paraId="4B8D79F8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Кровля 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0D8CFF3B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00F44C4D" w14:textId="77777777" w:rsidTr="00637ED0">
              <w:tc>
                <w:tcPr>
                  <w:tcW w:w="631" w:type="dxa"/>
                </w:tcPr>
                <w:p w14:paraId="21B83258" w14:textId="0A9CC239" w:rsidR="00070DCA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2693" w:type="dxa"/>
                </w:tcPr>
                <w:p w14:paraId="32702160" w14:textId="77777777" w:rsid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Стены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12BD3DB0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5D326DAD" w14:textId="77777777" w:rsidTr="00637ED0">
              <w:tc>
                <w:tcPr>
                  <w:tcW w:w="631" w:type="dxa"/>
                </w:tcPr>
                <w:p w14:paraId="371FE4C3" w14:textId="7F5271A8" w:rsidR="00070DCA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2693" w:type="dxa"/>
                </w:tcPr>
                <w:p w14:paraId="5D97EEEC" w14:textId="77777777" w:rsid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Покрытие 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28B5B01F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6DB1" w:rsidRPr="009440A5" w14:paraId="638A3CBA" w14:textId="77777777" w:rsidTr="00637ED0">
              <w:tc>
                <w:tcPr>
                  <w:tcW w:w="631" w:type="dxa"/>
                </w:tcPr>
                <w:p w14:paraId="72A66C92" w14:textId="10A2CD51" w:rsidR="00326DB1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2693" w:type="dxa"/>
                </w:tcPr>
                <w:p w14:paraId="75A01E5D" w14:textId="77777777" w:rsidR="00326DB1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Междуэтажное перекрытие 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1AB9C368" w14:textId="77777777" w:rsidR="00326DB1" w:rsidRP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0DCA" w:rsidRPr="009440A5" w14:paraId="2712E2CE" w14:textId="77777777" w:rsidTr="00637ED0">
              <w:tc>
                <w:tcPr>
                  <w:tcW w:w="631" w:type="dxa"/>
                </w:tcPr>
                <w:p w14:paraId="4948A481" w14:textId="63EEDFD8" w:rsidR="00070DCA" w:rsidRDefault="00E0064D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2693" w:type="dxa"/>
                </w:tcPr>
                <w:p w14:paraId="02DBC926" w14:textId="77777777" w:rsidR="00070DCA" w:rsidRDefault="00326DB1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Цокольное перекрытие </w:t>
                  </w:r>
                </w:p>
              </w:tc>
              <w:tc>
                <w:tcPr>
                  <w:tcW w:w="2052" w:type="dxa"/>
                  <w:shd w:val="clear" w:color="auto" w:fill="auto"/>
                </w:tcPr>
                <w:p w14:paraId="44C079F1" w14:textId="77777777" w:rsidR="00070DCA" w:rsidRPr="00070DCA" w:rsidRDefault="00070DCA" w:rsidP="00070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93B18F" w14:textId="77777777" w:rsidR="00070DCA" w:rsidRPr="00B72289" w:rsidRDefault="00070DCA" w:rsidP="0072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7B1" w:rsidRPr="00B72289" w14:paraId="7820679B" w14:textId="77777777" w:rsidTr="00637E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EDC09" w14:textId="252921E0" w:rsidR="00EA17B1" w:rsidRPr="00B72289" w:rsidRDefault="0046369B" w:rsidP="00AD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Par128"/>
            <w:bookmarkEnd w:id="9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EA17B1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C075B" w14:textId="77777777" w:rsidR="00EA17B1" w:rsidRPr="00B72289" w:rsidRDefault="00EA17B1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30FD7" w14:textId="77777777" w:rsidR="00EA17B1" w:rsidRPr="00EA17B1" w:rsidRDefault="00EA17B1" w:rsidP="00EA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Минстроя России от 10.07.2020 №374/</w:t>
            </w:r>
            <w:proofErr w:type="spellStart"/>
            <w:r w:rsidRPr="00EA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EA1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классификатора объектов капитального строительства по их назначению и функционально-технологическим особенностям».</w:t>
            </w:r>
          </w:p>
          <w:p w14:paraId="2F343316" w14:textId="77777777" w:rsidR="00EA17B1" w:rsidRPr="008F72A4" w:rsidRDefault="00EA17B1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7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Например</w:t>
            </w:r>
            <w:proofErr w:type="gramEnd"/>
            <w:r w:rsidRPr="008F7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009891DC" w14:textId="77777777" w:rsidR="00EA17B1" w:rsidRPr="008F72A4" w:rsidRDefault="00EA17B1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72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26.1.1.1 Объекты среднего образования</w:t>
            </w:r>
          </w:p>
        </w:tc>
      </w:tr>
    </w:tbl>
    <w:p w14:paraId="0E33987A" w14:textId="77777777" w:rsidR="007A6699" w:rsidRPr="007A6699" w:rsidRDefault="007A6699" w:rsidP="007A669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A669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II. Исходно- разрешительная документация </w:t>
      </w:r>
    </w:p>
    <w:tbl>
      <w:tblPr>
        <w:tblW w:w="10558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4338"/>
        <w:gridCol w:w="5585"/>
      </w:tblGrid>
      <w:tr w:rsidR="007A6699" w:rsidRPr="00B72289" w14:paraId="37DE109D" w14:textId="77777777" w:rsidTr="008E100A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D4660" w14:textId="031DD579" w:rsidR="007A6699" w:rsidRDefault="007A6699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1CAB6" w14:textId="77777777" w:rsidR="007A6699" w:rsidRPr="00B72289" w:rsidRDefault="007A6699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99">
              <w:rPr>
                <w:rFonts w:ascii="Times New Roman" w:eastAsia="Calibri" w:hAnsi="Times New Roman" w:cs="Times New Roman"/>
                <w:sz w:val="24"/>
                <w:szCs w:val="24"/>
              </w:rPr>
              <w:t>Исходно-разрешительная документация, исходные данные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7B19B" w14:textId="68928ADF" w:rsidR="007A6699" w:rsidRDefault="00FA7B5F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6699" w:rsidRPr="007A669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паспорт с поэтажными планами здания (планы БТИ)</w:t>
            </w:r>
          </w:p>
          <w:p w14:paraId="58E67310" w14:textId="23F53E3F" w:rsidR="00FA7B5F" w:rsidRDefault="00FA7B5F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по р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ее проведенным техническим обследованиям</w:t>
            </w:r>
          </w:p>
          <w:p w14:paraId="108FD9B0" w14:textId="5E5CF9B9" w:rsidR="00FA7B5F" w:rsidRDefault="00FA7B5F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паспорт строения с указанием величины физического износа конструкций инженерного оборудования</w:t>
            </w:r>
          </w:p>
          <w:p w14:paraId="0C3A6915" w14:textId="5946073C" w:rsidR="00FA7B5F" w:rsidRPr="007A6699" w:rsidRDefault="00FA7B5F" w:rsidP="0031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информация об объемах, сроках и видах ранее выполняемых 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ремонтов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A6699" w:rsidRPr="00B72289" w14:paraId="4BDD6BE2" w14:textId="77777777" w:rsidTr="008E100A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02389" w14:textId="77777777" w:rsidR="007A6699" w:rsidRDefault="007A669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02A12" w14:textId="77777777" w:rsidR="007A6699" w:rsidRPr="00B72289" w:rsidRDefault="007A6699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AAC36" w14:textId="6E907C1C" w:rsidR="007A6699" w:rsidRPr="00317689" w:rsidRDefault="007A6699" w:rsidP="007A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дополнительные исходные данные, сведения и справки, оформление и получение всех согласований, </w:t>
            </w:r>
            <w:r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разрешений и прочих документов в уполномоченных органах, необходимых для осуществления проектных работ в полном объеме, а также для проведения оценки достоверности определения сметной стоимости строительства объекта, предоставляет заказчик</w:t>
            </w:r>
            <w:r w:rsidR="00FA7B5F"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(балансодержатель</w:t>
            </w:r>
            <w:r w:rsidR="00317689"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B5F"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>- собственник)</w:t>
            </w:r>
          </w:p>
        </w:tc>
      </w:tr>
    </w:tbl>
    <w:p w14:paraId="088095E5" w14:textId="77777777" w:rsidR="00B72289" w:rsidRPr="00B72289" w:rsidRDefault="007A6699" w:rsidP="00B722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10" w:name="Par131"/>
      <w:bookmarkStart w:id="11" w:name="Par134"/>
      <w:bookmarkStart w:id="12" w:name="Par137"/>
      <w:bookmarkEnd w:id="10"/>
      <w:bookmarkEnd w:id="11"/>
      <w:bookmarkEnd w:id="12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lastRenderedPageBreak/>
        <w:t>I</w:t>
      </w:r>
      <w:r w:rsidR="00B72289"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Требования к проектным решениям</w:t>
      </w:r>
    </w:p>
    <w:tbl>
      <w:tblPr>
        <w:tblW w:w="107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4338"/>
        <w:gridCol w:w="5726"/>
      </w:tblGrid>
      <w:tr w:rsidR="00B72289" w:rsidRPr="00B72289" w14:paraId="5FDEB949" w14:textId="77777777" w:rsidTr="00240045">
        <w:trPr>
          <w:trHeight w:val="2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32F08" w14:textId="6E8A7BC0" w:rsidR="00B72289" w:rsidRPr="00B72289" w:rsidRDefault="00B72289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32A1" w14:textId="77777777" w:rsidR="00B72289" w:rsidRPr="00B72289" w:rsidRDefault="00B7228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31377" w14:textId="77777777" w:rsidR="00B72289" w:rsidRPr="00B72289" w:rsidRDefault="007A6699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>Одностадийное проектирование – проектная документация</w:t>
            </w:r>
          </w:p>
        </w:tc>
      </w:tr>
      <w:tr w:rsidR="008F36C4" w:rsidRPr="00B72289" w14:paraId="528D1B72" w14:textId="77777777" w:rsidTr="00240045">
        <w:trPr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70580" w14:textId="79C95EF0" w:rsidR="008F36C4" w:rsidRPr="00B72289" w:rsidRDefault="008F36C4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AF37D" w14:textId="56CB5726" w:rsidR="008F36C4" w:rsidRPr="00976E4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проектной документации</w:t>
            </w:r>
            <w:r w:rsidR="0031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89" w:rsidRPr="00317689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(определяется индивидуально, исходя из вида ремонта</w:t>
            </w:r>
            <w:r w:rsidR="00317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BE325" w14:textId="77777777" w:rsidR="008F36C4" w:rsidRPr="00C2444C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документации:</w:t>
            </w:r>
          </w:p>
          <w:p w14:paraId="1D45C907" w14:textId="63566E6F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документация должна быть выполнена на основании задания на проектирование, исходных данных, в соответствии с требованиями Гражданского кодекса РФ, Градостроительного кодекса РФ, технического регламента о безопасности зданий и сооружений, в соответствии с обязательными требованиями национальных стандартов и сводов правил (частей таких стандартов и сводов правил), в результате применения которых, на обязательной основе обеспечивается соблюдение требований Федерального закона от 30.12.2009 N 384-ФЗ «Технический регламент о безопасности зданий и сооружений», перечень которых утвержден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1B1797">
              <w:rPr>
                <w:rFonts w:ascii="Times New Roman" w:hAnsi="Times New Roman" w:cs="Times New Roman"/>
                <w:sz w:val="24"/>
                <w:szCs w:val="24"/>
              </w:rPr>
              <w:t>, а также требованиями в области стандартизации, определенных приказом Росстандарта от 02.04.2020 N 687 и другими правовыми актами РФ в действующей редакции.</w:t>
            </w:r>
          </w:p>
          <w:p w14:paraId="72575B80" w14:textId="77777777" w:rsidR="008F36C4" w:rsidRPr="00317689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76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Пример:</w:t>
            </w:r>
          </w:p>
          <w:p w14:paraId="1C5E44E6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 современными требованиями предусмотреть:</w:t>
            </w:r>
          </w:p>
          <w:p w14:paraId="6785E7B8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ремонт фасада здания, в том числе ремонт балконных плит и металлических ограждений; </w:t>
            </w:r>
            <w:hyperlink r:id="rId6" w:tooltip="Утеплители" w:history="1">
              <w:r w:rsidRPr="00BB21CB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утепление</w:t>
              </w:r>
            </w:hyperlink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наружных стен теплоизолирующими материалами, сертифицированными по Российской Федерации; </w:t>
            </w:r>
            <w:hyperlink r:id="rId7" w:tooltip="Замена оконных блоков" w:history="1">
              <w:r w:rsidRPr="00BB21CB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замену оконных блоков</w:t>
              </w:r>
            </w:hyperlink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в подвалах, на чердаке и лестничной клетке; замену дверных блоков в подвале, два входных дверных блока в подъезд (со стороны главных фасадов) и дверной блок входа в подвал;</w:t>
            </w:r>
          </w:p>
          <w:p w14:paraId="17177894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ремонт приямков, ремонт ступеней лестниц на спусках в подвалы, замену деревянных ступеней на лестничных клетках подъездов, на крыльцах;</w:t>
            </w:r>
          </w:p>
          <w:p w14:paraId="7A798D78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замену дощатых полов в местах общего пользования;</w:t>
            </w:r>
          </w:p>
          <w:p w14:paraId="24352E48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штукатурку внутренних стен подвалов, вертикальную их </w:t>
            </w:r>
            <w:hyperlink r:id="rId8" w:tooltip="Гидроизоляция" w:history="1">
              <w:r w:rsidRPr="00BB21CB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гидроизоляцию</w:t>
              </w:r>
            </w:hyperlink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обработку противогрибковыми препаратами;</w:t>
            </w:r>
          </w:p>
          <w:p w14:paraId="273D3309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ремонт отмостки по периметру стен здания.</w:t>
            </w:r>
          </w:p>
          <w:p w14:paraId="71DBA08E" w14:textId="49352AA9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 разработать паспорт фасада, соблюдая все требования по оформлению. В обязательном порядке показать все фасады жилого дома в М 1:500 с указанием размеров.</w:t>
            </w:r>
          </w:p>
          <w:p w14:paraId="11AB61F2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ремонте фасадов необходимо:</w:t>
            </w:r>
          </w:p>
          <w:p w14:paraId="76D94C37" w14:textId="77777777" w:rsidR="008F36C4" w:rsidRPr="00BB21CB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металлические двери окрасить в соответствии с тоном двери центрального входа в соответствии с паспортом колеров;</w:t>
            </w:r>
          </w:p>
          <w:p w14:paraId="094DC8E1" w14:textId="77777777" w:rsidR="008F36C4" w:rsidRPr="00976E4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восстановить декоративные элементы архитектурного декора.</w:t>
            </w:r>
          </w:p>
          <w:p w14:paraId="08200CA0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10208" w14:textId="630D6E97" w:rsidR="008F36C4" w:rsidRPr="00317689" w:rsidRDefault="008F36C4" w:rsidP="00317689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3176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«Пояснительная записка»</w:t>
            </w:r>
            <w:r w:rsidRPr="0031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включать:</w:t>
            </w:r>
          </w:p>
          <w:p w14:paraId="6607D7AD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обоснование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5EA01D4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проработка проектных решений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экономических обоснованием принятых технических, технологических решений, применяемых материалов;</w:t>
            </w:r>
          </w:p>
          <w:p w14:paraId="0D551722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экономические показатели по проекту в сравнении с требованиями нормативной, технической документации, их сопоставительный анализ;</w:t>
            </w:r>
          </w:p>
          <w:p w14:paraId="14652329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Выводы с обоснованием экономической целесообразности принятых затрат;</w:t>
            </w:r>
          </w:p>
          <w:p w14:paraId="07028B07" w14:textId="7777777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Перечень мероприятий по обеспечению:</w:t>
            </w:r>
          </w:p>
          <w:p w14:paraId="079C48B0" w14:textId="7F8761A1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пожарн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19D43CF" w14:textId="6F740837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ресурсов;</w:t>
            </w:r>
          </w:p>
          <w:p w14:paraId="593F14B2" w14:textId="442FA2EF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«отчет о проведении визуального освидетельствования несущих конструкций для обнаружения видимых и скрытых дефектов и повреждений» (для крыши, фасада, техническ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фундамент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6409C8DA" w14:textId="492127A2" w:rsidR="008F36C4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Раздел </w:t>
            </w:r>
            <w:r w:rsidRPr="00C24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«Архитектурно-строительные решения»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разработке проектной документации для крыши, фасада, технического этажа, фундамента)</w:t>
            </w:r>
            <w:r w:rsidR="003176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6B4B61" w14:textId="31375B6E" w:rsidR="008F36C4" w:rsidRPr="00C2444C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B0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C24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«Сметная документация на выполнение работ по капитальному ремонту»</w:t>
            </w:r>
            <w:r w:rsidR="002400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98407F8" w14:textId="77777777" w:rsidR="00317689" w:rsidRDefault="00240045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57076A7D" w14:textId="6923DCEB" w:rsidR="008F36C4" w:rsidRPr="00976E44" w:rsidRDefault="00317689" w:rsidP="0031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передается Заказчику на бумажном носителе в 4 экз.; на электронном носителе в 1 экз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(графическая часть в формате </w:t>
            </w:r>
            <w:proofErr w:type="spellStart"/>
            <w:r w:rsidR="008F36C4"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pdf</w:t>
            </w:r>
            <w:proofErr w:type="spellEnd"/>
            <w:r w:rsidR="008F36C4" w:rsidRPr="00DB0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F36C4"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dwg</w:t>
            </w:r>
            <w:proofErr w:type="spellEnd"/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текстовая часть в формате </w:t>
            </w:r>
            <w:proofErr w:type="spellStart"/>
            <w:r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xls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36C4"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xlsx</w:t>
            </w:r>
            <w:proofErr w:type="spellEnd"/>
            <w:r w:rsidR="008F36C4" w:rsidRPr="00DB0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36C4" w:rsidRPr="00C2444C">
              <w:rPr>
                <w:rFonts w:ascii="Times New Roman" w:eastAsia="Calibri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36C4" w:rsidRPr="00C2444C" w14:paraId="450E269D" w14:textId="77777777" w:rsidTr="00240045">
        <w:trPr>
          <w:trHeight w:val="59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2BCAF" w14:textId="77777777" w:rsidR="008F36C4" w:rsidRPr="00B72289" w:rsidRDefault="008F36C4" w:rsidP="008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D3801" w14:textId="77777777" w:rsidR="008F36C4" w:rsidRPr="00B72289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A3B35" w14:textId="77777777" w:rsidR="008F36C4" w:rsidRPr="00DE4B31" w:rsidRDefault="008F36C4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44C" w:rsidRPr="00B72289" w14:paraId="0DF6A85B" w14:textId="77777777" w:rsidTr="00240045">
        <w:trPr>
          <w:trHeight w:val="11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1E04" w14:textId="2B4A0013" w:rsidR="00C2444C" w:rsidRPr="00B72289" w:rsidRDefault="00C2444C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85625" w14:textId="77777777" w:rsidR="00C2444C" w:rsidRPr="00101C79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проектным решениям, применяемым материалам, инженерному оборудованию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A959" w14:textId="0F0005B6" w:rsidR="00C2444C" w:rsidRPr="00223C05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</w:rPr>
              <w:t>При разработке технических решений предусматривать преимущественно материалы, выпускаемые на территории РФ</w:t>
            </w:r>
            <w:r w:rsidR="005134E2">
              <w:rPr>
                <w:rFonts w:ascii="Times New Roman" w:eastAsia="Calibri" w:hAnsi="Times New Roman" w:cs="Times New Roman"/>
                <w:sz w:val="24"/>
                <w:szCs w:val="24"/>
              </w:rPr>
              <w:t>, имеющие сертификаты, паспорта изготовителя и т.д.</w:t>
            </w:r>
          </w:p>
        </w:tc>
      </w:tr>
      <w:tr w:rsidR="00C2444C" w:rsidRPr="00B72289" w14:paraId="174D3157" w14:textId="77777777" w:rsidTr="002400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569A0" w14:textId="62072458" w:rsidR="00C2444C" w:rsidRPr="00B72289" w:rsidRDefault="00C2444C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1EC4D" w14:textId="77777777" w:rsidR="00C2444C" w:rsidRPr="00B72289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подготовке сметной документации: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32341" w14:textId="731DAFEE" w:rsidR="00C2444C" w:rsidRPr="00B369B8" w:rsidRDefault="00FB6BF3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C2444C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proofErr w:type="spellEnd"/>
            <w:r w:rsidR="00C2444C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сметной документации и требования к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C4C7A49" w14:textId="15774DCC" w:rsidR="00C2444C" w:rsidRPr="00B369B8" w:rsidRDefault="00FB6BF3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444C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 сметны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2444C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2444C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CFC1E28" w14:textId="42214141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водка затрат (при необходимости);</w:t>
            </w:r>
          </w:p>
          <w:p w14:paraId="4F1DC3FD" w14:textId="427A72F9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сметный расчет;</w:t>
            </w:r>
          </w:p>
          <w:p w14:paraId="43F4AA7C" w14:textId="1240174A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окальные сметные расчеты (Сметы);</w:t>
            </w:r>
          </w:p>
          <w:p w14:paraId="1C3D2E44" w14:textId="77777777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сметные расчеты на отдельные виды затрат.</w:t>
            </w:r>
          </w:p>
          <w:p w14:paraId="7224AAA9" w14:textId="77777777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сметной документации прилагаются и являются ее неотъемлемой частью:</w:t>
            </w:r>
          </w:p>
          <w:p w14:paraId="03B40BEF" w14:textId="0A92D4F0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Пояснительная записка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указываются: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3A9117" w14:textId="14B4433E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сведения о месте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объекта капитального строительства;</w:t>
            </w:r>
          </w:p>
          <w:p w14:paraId="3ADCDAD9" w14:textId="4D35AFA2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сборников и каталогов сметных нормативов, принятых для составления сметной документации;</w:t>
            </w:r>
          </w:p>
          <w:p w14:paraId="45C49936" w14:textId="77777777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подрядной организации (при наличии);</w:t>
            </w:r>
          </w:p>
          <w:p w14:paraId="2236996A" w14:textId="6256EE53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обоснование особенностей определения сметной стоимости работ для объекта капитального строительства;</w:t>
            </w:r>
          </w:p>
          <w:p w14:paraId="23A84775" w14:textId="3D3513DC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другие сведения о порядке определения сметной стоимости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ремонта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строительства, характерные для него;</w:t>
            </w:r>
          </w:p>
          <w:p w14:paraId="09CA2614" w14:textId="31403142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едомости объемов работ;</w:t>
            </w:r>
          </w:p>
          <w:p w14:paraId="2B238730" w14:textId="6CA9784A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босновывающие документы.</w:t>
            </w:r>
          </w:p>
          <w:p w14:paraId="0D05FF94" w14:textId="3C78B2D5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сметной стоимости капитального ремонта применять сметные нормативы, включенные в федеральный реестр сметных нормативов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2A7AA7" w14:textId="77C2B86D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ремонтных работ с учетом всех затрат по объекту не должна превышать суммы, указанной в </w:t>
            </w:r>
            <w:r w:rsidRPr="00C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C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на проектировани</w:t>
            </w:r>
            <w:r w:rsidR="00C9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AB020C1" w14:textId="1C106883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Сметную документацию разработать в соответствии с </w:t>
            </w:r>
            <w:r w:rsidR="00FB6BF3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B6BF3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утвержденной 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Минстроя России </w:t>
            </w:r>
            <w:r w:rsidR="00FB6BF3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6BF3"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4.08.2020г. </w:t>
            </w:r>
            <w:r w:rsidRPr="00B3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№421.</w:t>
            </w:r>
          </w:p>
          <w:p w14:paraId="21E5358D" w14:textId="2CDFC098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Сметные расчет выполнять в программном комплексе </w:t>
            </w:r>
            <w:proofErr w:type="spellStart"/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WinRik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Гранд-смета </w:t>
            </w:r>
            <w:r w:rsidRPr="00240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(определяет заказчик</w:t>
            </w:r>
            <w:r w:rsidR="005134E2" w:rsidRPr="00240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балансодержател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40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DB1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4426DB" w14:textId="11AE0760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Сметную документацию выполнить на основе сметно- нормативной базе ФЕР-2001 в ред. ФЕР-2020 с дополнениями и </w:t>
            </w:r>
            <w:proofErr w:type="gramStart"/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изменениями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действующ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момент передачи заказчику;</w:t>
            </w:r>
          </w:p>
          <w:p w14:paraId="5E938815" w14:textId="636ACE7C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 определения стоимости –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азисно-индексны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й;</w:t>
            </w: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D87674" w14:textId="4A98D82E" w:rsidR="00C2444C" w:rsidRPr="00B369B8" w:rsidRDefault="00C2444C" w:rsidP="00ED3B2C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цен -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метн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ую</w:t>
            </w: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стоимость, определенн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ую</w:t>
            </w: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применением базисно-индексного метода, приводить в локальных сметных расчетах в двух уровнях цен:</w:t>
            </w:r>
          </w:p>
          <w:p w14:paraId="77451E66" w14:textId="64AA466F" w:rsidR="00C2444C" w:rsidRPr="00B369B8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базисном 01.01.2000;</w:t>
            </w:r>
          </w:p>
          <w:p w14:paraId="31AC1C3A" w14:textId="735CF579" w:rsidR="00C2444C" w:rsidRDefault="00C2444C" w:rsidP="00ED3B2C">
            <w:pPr>
              <w:pStyle w:val="ConsPlusNonformat"/>
              <w:ind w:firstLine="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квартал (на момент составления сметной </w:t>
            </w:r>
            <w:r w:rsidRPr="00B36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документации)</w:t>
            </w:r>
          </w:p>
          <w:p w14:paraId="32C3A993" w14:textId="2400DA5B" w:rsidR="00C2444C" w:rsidRPr="0084154F" w:rsidRDefault="00C2444C" w:rsidP="00FB6BF3">
            <w:pPr>
              <w:pStyle w:val="ConsPlusNonformat"/>
              <w:numPr>
                <w:ilvl w:val="0"/>
                <w:numId w:val="10"/>
              </w:numPr>
              <w:ind w:left="0" w:firstLine="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вычислений (построчные) и итоговые данные в локальных сметных расчетах (сметах), приводятся в рублях с округлением до двух знаков после запятой (до копеек)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сводном сметном расчете стоимости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 ремонта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сводке затрат - в тысячах рубл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444C" w:rsidRPr="00B72289" w14:paraId="5D2F782E" w14:textId="77777777" w:rsidTr="00240045">
        <w:trPr>
          <w:trHeight w:val="13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A8E48" w14:textId="6A1240C6" w:rsidR="00C2444C" w:rsidRPr="00B72289" w:rsidRDefault="008F36C4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11210" w14:textId="77777777" w:rsidR="00C2444C" w:rsidRPr="00B72289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Накладные расходы и плановые накопления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9D934" w14:textId="2D7B5390" w:rsidR="00C2444C" w:rsidRPr="008D721B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B">
              <w:rPr>
                <w:rFonts w:ascii="Times New Roman" w:eastAsia="Calibri" w:hAnsi="Times New Roman" w:cs="Times New Roman"/>
                <w:sz w:val="24"/>
                <w:szCs w:val="24"/>
              </w:rPr>
              <w:t>Накладные расходы и сметная прибыль определяются в соответствии со сметными нормативами, сведения о которых включены в федеральный реестр сметных нормативов, формируемый в соответствии с Порядком формирования и ведения федерального реестра сметных нормативов, утвержденным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приказами</w:t>
            </w:r>
          </w:p>
          <w:p w14:paraId="5ADE9CF2" w14:textId="77777777" w:rsidR="00C2444C" w:rsidRPr="008D721B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строительства и жилищно-коммунального хозяйства Российской </w:t>
            </w:r>
          </w:p>
          <w:p w14:paraId="2937CFE6" w14:textId="045B5791" w:rsidR="00C2444C" w:rsidRPr="00B30B1B" w:rsidRDefault="00C2444C" w:rsidP="00FB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D721B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21.12.2020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№812/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11.12.2020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№774/пр</w:t>
            </w:r>
            <w:r w:rsidR="00FB6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444C" w:rsidRPr="00B72289" w14:paraId="7779A148" w14:textId="77777777" w:rsidTr="002400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25D73" w14:textId="4F305739" w:rsidR="00C2444C" w:rsidRPr="00B72289" w:rsidRDefault="008F36C4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915CF" w14:textId="77777777" w:rsidR="00C2444C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Особые условия</w:t>
            </w:r>
          </w:p>
          <w:p w14:paraId="1E67A500" w14:textId="05664992" w:rsidR="00BF75C7" w:rsidRPr="00BF75C7" w:rsidRDefault="00BF75C7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1A887" w14:textId="77777777" w:rsidR="00C2444C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проектной документации принимать решения без изменения архитектурно-планировочной и конструктивной схемы здания. </w:t>
            </w:r>
          </w:p>
          <w:p w14:paraId="511AF282" w14:textId="77777777" w:rsidR="00C2444C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необходимости внесения изменений в проектную документацию или использования дополнительных данных для проектирования проектная организация руководствуется разрешительными документами или сведениями, полученными от Заказчика в письменном виде (после соответствующего запроса на его имя). </w:t>
            </w:r>
          </w:p>
          <w:p w14:paraId="11D654E9" w14:textId="77777777" w:rsidR="00C2444C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Применяемые оборудование, материалы должны иметь сертификат соответствия Госстандарту РФ. </w:t>
            </w:r>
          </w:p>
          <w:p w14:paraId="66842B2F" w14:textId="77777777" w:rsidR="00C2444C" w:rsidRPr="0084154F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Принятые решения в проектной документации должны соответствовать требованиям экологических, санитарно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гигиенических, противопожарных, и других норм, действующих на территории РФ.</w:t>
            </w:r>
          </w:p>
        </w:tc>
      </w:tr>
      <w:tr w:rsidR="00C2444C" w:rsidRPr="00B72289" w14:paraId="73B2C329" w14:textId="77777777" w:rsidTr="0024004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D46FD" w14:textId="6683BD4B" w:rsidR="00C2444C" w:rsidRPr="00B72289" w:rsidRDefault="008F36C4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AD70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906E4" w14:textId="77777777" w:rsidR="00C2444C" w:rsidRPr="00B72289" w:rsidRDefault="00C2444C" w:rsidP="00C2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согласованию проектной документации.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A2E65" w14:textId="4B1EDA3A" w:rsidR="00C2444C" w:rsidRPr="00B72289" w:rsidRDefault="00C2444C" w:rsidP="0024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цветового решения фасадов (крыши) 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240045" w:rsidRPr="00B92ED2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архитектурно-планировочны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40045" w:rsidRPr="00B92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40045"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согласовать </w:t>
            </w:r>
            <w:r w:rsidR="00240045">
              <w:rPr>
                <w:rFonts w:ascii="Times New Roman" w:eastAsia="Calibri" w:hAnsi="Times New Roman" w:cs="Times New Roman"/>
                <w:sz w:val="24"/>
                <w:szCs w:val="24"/>
              </w:rPr>
              <w:t>с органом архитектуры в установленном порядке</w:t>
            </w:r>
            <w:r w:rsidRPr="00B92E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BF6005F" w14:textId="77777777" w:rsidR="00B72289" w:rsidRPr="00B72289" w:rsidRDefault="00B72289" w:rsidP="00B722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I</w:t>
      </w:r>
      <w:r w:rsidR="008F36C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V</w:t>
      </w:r>
      <w:r w:rsidRPr="00B722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Иные требования к проектированию</w:t>
      </w:r>
    </w:p>
    <w:tbl>
      <w:tblPr>
        <w:tblW w:w="108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4338"/>
        <w:gridCol w:w="5726"/>
      </w:tblGrid>
      <w:tr w:rsidR="001D7406" w:rsidRPr="00B72289" w14:paraId="0F878BA6" w14:textId="77777777" w:rsidTr="0024004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8F563" w14:textId="4E09C5ED" w:rsidR="001D7406" w:rsidRPr="00B72289" w:rsidRDefault="00AD7028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1D7406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A8546" w14:textId="77777777" w:rsidR="001D7406" w:rsidRPr="00B72289" w:rsidRDefault="001D7406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К заданию на проектирование прилагаются:</w:t>
            </w:r>
          </w:p>
        </w:tc>
      </w:tr>
      <w:tr w:rsidR="001D7406" w:rsidRPr="00B72289" w14:paraId="21E71313" w14:textId="77777777" w:rsidTr="0024004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52224" w14:textId="1EE4336D" w:rsidR="001D7406" w:rsidRPr="00B72289" w:rsidRDefault="00AD7028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1D7406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D7406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B99D2" w14:textId="77777777" w:rsidR="001D7406" w:rsidRPr="00B72289" w:rsidRDefault="001D7406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лица, утверждающего задание на проектирование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8BF7E" w14:textId="77777777" w:rsidR="001D7406" w:rsidRPr="00B72289" w:rsidRDefault="001D7406" w:rsidP="00B7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</w:t>
            </w:r>
            <w:r w:rsidR="00B92ED2">
              <w:rPr>
                <w:rFonts w:ascii="Times New Roman" w:eastAsia="Calibri" w:hAnsi="Times New Roman" w:cs="Times New Roman"/>
                <w:sz w:val="24"/>
                <w:szCs w:val="24"/>
              </w:rPr>
              <w:t>или Приказ (дата, номер)</w:t>
            </w:r>
          </w:p>
        </w:tc>
      </w:tr>
      <w:tr w:rsidR="001D7406" w:rsidRPr="00B72289" w14:paraId="28B3E90D" w14:textId="77777777" w:rsidTr="0024004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392A0" w14:textId="0C29960D" w:rsidR="001D7406" w:rsidRPr="00B72289" w:rsidRDefault="00AD7028" w:rsidP="0046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bookmarkStart w:id="13" w:name="_GoBack"/>
            <w:bookmarkEnd w:id="13"/>
            <w:r w:rsidR="008F36C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1D7406"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CBFC" w14:textId="2064BC8E" w:rsidR="001D7406" w:rsidRPr="00B72289" w:rsidRDefault="001D7406" w:rsidP="00BF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документы и материалы, которые необходимо учесть в качестве исходных данных для проектирования </w:t>
            </w:r>
            <w:r w:rsidRPr="00BF7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 усмотрение застройщика (технического заказчика)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таблицу по расчету 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предельной (максимальной) стоимости </w:t>
            </w:r>
            <w:r w:rsidR="00BF7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капитального ремонта 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объекта, таблицы с описанием объекта закупки технологического </w:t>
            </w:r>
            <w:r w:rsidR="00BF7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инженерного 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  <w:r w:rsidR="00BF75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C5472" w14:textId="78CE9C81" w:rsidR="00BF75C7" w:rsidRPr="00BF75C7" w:rsidRDefault="00BF75C7" w:rsidP="0064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Пример:</w:t>
            </w:r>
          </w:p>
          <w:p w14:paraId="2B1A3D71" w14:textId="7EADC91B" w:rsidR="001D7406" w:rsidRPr="00BF75C7" w:rsidRDefault="009B21EC" w:rsidP="0064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F75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Технический паспорт</w:t>
            </w:r>
            <w:r w:rsidR="00BF75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объекта</w:t>
            </w:r>
          </w:p>
        </w:tc>
      </w:tr>
    </w:tbl>
    <w:p w14:paraId="190058C3" w14:textId="77777777" w:rsidR="00B72289" w:rsidRPr="00B72289" w:rsidRDefault="00B72289" w:rsidP="00B72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</w:p>
    <w:p w14:paraId="3D59FDCB" w14:textId="77777777" w:rsidR="00B72289" w:rsidRPr="00B72289" w:rsidRDefault="00B72289" w:rsidP="00B72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06A1D21" w14:textId="77777777" w:rsidR="00B72289" w:rsidRPr="00B72289" w:rsidRDefault="00B72289" w:rsidP="00B72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1EC404C" w14:textId="0CB04EDB" w:rsidR="00EA03D5" w:rsidRPr="00DF3797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37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BF7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  <w:r w:rsidRPr="00DF37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</w:p>
    <w:p w14:paraId="1F6B7E20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(должность уполномоченного  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</w:t>
      </w:r>
      <w:proofErr w:type="gramEnd"/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подпись)              (расшифровка подписи)</w:t>
      </w:r>
    </w:p>
    <w:p w14:paraId="79D25548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лица застройщика (технического</w:t>
      </w:r>
    </w:p>
    <w:p w14:paraId="151EAC30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заказчика), осуществляющего</w:t>
      </w:r>
    </w:p>
    <w:p w14:paraId="54C058D2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подготовку задания на</w:t>
      </w:r>
    </w:p>
    <w:p w14:paraId="721C50A5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проектирование)</w:t>
      </w:r>
    </w:p>
    <w:p w14:paraId="434EBA69" w14:textId="77777777" w:rsidR="00EA03D5" w:rsidRPr="00B72289" w:rsidRDefault="00EA03D5" w:rsidP="00EA03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2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"___" ___________20____ г</w:t>
      </w:r>
    </w:p>
    <w:p w14:paraId="3E521A59" w14:textId="77777777" w:rsidR="00EA03D5" w:rsidRPr="00B72289" w:rsidRDefault="00EA03D5" w:rsidP="00EA03D5">
      <w:pPr>
        <w:shd w:val="clear" w:color="auto" w:fill="FFFFFF"/>
        <w:spacing w:before="375" w:after="225" w:line="240" w:lineRule="auto"/>
        <w:ind w:left="482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</w:pPr>
    </w:p>
    <w:sectPr w:rsidR="00EA03D5" w:rsidRPr="00B72289" w:rsidSect="000B68D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AE3CA0"/>
    <w:multiLevelType w:val="hybridMultilevel"/>
    <w:tmpl w:val="B6CE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F38"/>
    <w:multiLevelType w:val="multilevel"/>
    <w:tmpl w:val="557275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58010F"/>
    <w:multiLevelType w:val="hybridMultilevel"/>
    <w:tmpl w:val="AD2C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0A4"/>
    <w:multiLevelType w:val="hybridMultilevel"/>
    <w:tmpl w:val="A89C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5D67"/>
    <w:multiLevelType w:val="hybridMultilevel"/>
    <w:tmpl w:val="6C820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44F9"/>
    <w:multiLevelType w:val="hybridMultilevel"/>
    <w:tmpl w:val="5AFE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FED"/>
    <w:multiLevelType w:val="hybridMultilevel"/>
    <w:tmpl w:val="2DAC82EC"/>
    <w:lvl w:ilvl="0" w:tplc="25EE5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D4DF4"/>
    <w:multiLevelType w:val="hybridMultilevel"/>
    <w:tmpl w:val="37B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3417"/>
    <w:multiLevelType w:val="multilevel"/>
    <w:tmpl w:val="0F92CD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FE0D66"/>
    <w:multiLevelType w:val="hybridMultilevel"/>
    <w:tmpl w:val="9476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04"/>
    <w:rsid w:val="00006540"/>
    <w:rsid w:val="00006D96"/>
    <w:rsid w:val="000208B6"/>
    <w:rsid w:val="00024498"/>
    <w:rsid w:val="00025394"/>
    <w:rsid w:val="00035B71"/>
    <w:rsid w:val="00037E34"/>
    <w:rsid w:val="0005131F"/>
    <w:rsid w:val="00057BDE"/>
    <w:rsid w:val="00061D2D"/>
    <w:rsid w:val="00070DCA"/>
    <w:rsid w:val="000750D8"/>
    <w:rsid w:val="00080C15"/>
    <w:rsid w:val="000A442A"/>
    <w:rsid w:val="000B4375"/>
    <w:rsid w:val="000B68D1"/>
    <w:rsid w:val="000D34C0"/>
    <w:rsid w:val="000D577D"/>
    <w:rsid w:val="000E4A4F"/>
    <w:rsid w:val="00101223"/>
    <w:rsid w:val="00101C79"/>
    <w:rsid w:val="001100C6"/>
    <w:rsid w:val="00115492"/>
    <w:rsid w:val="00121918"/>
    <w:rsid w:val="001324EF"/>
    <w:rsid w:val="00134763"/>
    <w:rsid w:val="001412A1"/>
    <w:rsid w:val="001444A3"/>
    <w:rsid w:val="0014491B"/>
    <w:rsid w:val="0016013C"/>
    <w:rsid w:val="001607AA"/>
    <w:rsid w:val="0016207A"/>
    <w:rsid w:val="0016368E"/>
    <w:rsid w:val="0018245D"/>
    <w:rsid w:val="00185568"/>
    <w:rsid w:val="001A3BBF"/>
    <w:rsid w:val="001D7406"/>
    <w:rsid w:val="001E39FE"/>
    <w:rsid w:val="001F4638"/>
    <w:rsid w:val="00221AB1"/>
    <w:rsid w:val="00223C05"/>
    <w:rsid w:val="00224647"/>
    <w:rsid w:val="002318AD"/>
    <w:rsid w:val="002359D8"/>
    <w:rsid w:val="00240045"/>
    <w:rsid w:val="002429F9"/>
    <w:rsid w:val="002665EA"/>
    <w:rsid w:val="00290CD5"/>
    <w:rsid w:val="002A3FF2"/>
    <w:rsid w:val="002D4DC6"/>
    <w:rsid w:val="00301912"/>
    <w:rsid w:val="003073B4"/>
    <w:rsid w:val="00312D90"/>
    <w:rsid w:val="00316ADF"/>
    <w:rsid w:val="00317689"/>
    <w:rsid w:val="00326DB1"/>
    <w:rsid w:val="00353EC9"/>
    <w:rsid w:val="00363187"/>
    <w:rsid w:val="00364D87"/>
    <w:rsid w:val="00372419"/>
    <w:rsid w:val="00373103"/>
    <w:rsid w:val="00376901"/>
    <w:rsid w:val="00390369"/>
    <w:rsid w:val="00391FED"/>
    <w:rsid w:val="003971AD"/>
    <w:rsid w:val="003A5722"/>
    <w:rsid w:val="003B4553"/>
    <w:rsid w:val="003B5C1A"/>
    <w:rsid w:val="003C281D"/>
    <w:rsid w:val="003C3BC1"/>
    <w:rsid w:val="003D59BA"/>
    <w:rsid w:val="003F7151"/>
    <w:rsid w:val="0040084F"/>
    <w:rsid w:val="004030DB"/>
    <w:rsid w:val="00444774"/>
    <w:rsid w:val="00450DDB"/>
    <w:rsid w:val="0045437F"/>
    <w:rsid w:val="0046369B"/>
    <w:rsid w:val="004A027F"/>
    <w:rsid w:val="004A787B"/>
    <w:rsid w:val="004C051B"/>
    <w:rsid w:val="004D4D1E"/>
    <w:rsid w:val="004E4C57"/>
    <w:rsid w:val="004E60AA"/>
    <w:rsid w:val="004F5E12"/>
    <w:rsid w:val="005003C6"/>
    <w:rsid w:val="00504504"/>
    <w:rsid w:val="00510F40"/>
    <w:rsid w:val="005134E2"/>
    <w:rsid w:val="00515B04"/>
    <w:rsid w:val="00571BFA"/>
    <w:rsid w:val="00572C3B"/>
    <w:rsid w:val="005A11D5"/>
    <w:rsid w:val="005A50C2"/>
    <w:rsid w:val="005C1A33"/>
    <w:rsid w:val="005D0D27"/>
    <w:rsid w:val="005F123C"/>
    <w:rsid w:val="005F1DC7"/>
    <w:rsid w:val="00607716"/>
    <w:rsid w:val="00624411"/>
    <w:rsid w:val="00636CB3"/>
    <w:rsid w:val="00637ED0"/>
    <w:rsid w:val="006407E2"/>
    <w:rsid w:val="006417B4"/>
    <w:rsid w:val="0064447E"/>
    <w:rsid w:val="0064451A"/>
    <w:rsid w:val="00656A3C"/>
    <w:rsid w:val="00667B78"/>
    <w:rsid w:val="00676B49"/>
    <w:rsid w:val="006F29E0"/>
    <w:rsid w:val="00707D21"/>
    <w:rsid w:val="00724711"/>
    <w:rsid w:val="00741BEB"/>
    <w:rsid w:val="007671F0"/>
    <w:rsid w:val="007844B6"/>
    <w:rsid w:val="0079117A"/>
    <w:rsid w:val="007A33A0"/>
    <w:rsid w:val="007A42B1"/>
    <w:rsid w:val="007A6699"/>
    <w:rsid w:val="007A7430"/>
    <w:rsid w:val="007B2DA4"/>
    <w:rsid w:val="007E62DF"/>
    <w:rsid w:val="007F00D1"/>
    <w:rsid w:val="007F7BD0"/>
    <w:rsid w:val="00816103"/>
    <w:rsid w:val="0084154F"/>
    <w:rsid w:val="0085373D"/>
    <w:rsid w:val="00853D1E"/>
    <w:rsid w:val="008A2A08"/>
    <w:rsid w:val="008D721B"/>
    <w:rsid w:val="008F0D38"/>
    <w:rsid w:val="008F27A1"/>
    <w:rsid w:val="008F36C4"/>
    <w:rsid w:val="008F4830"/>
    <w:rsid w:val="008F72A4"/>
    <w:rsid w:val="009113C8"/>
    <w:rsid w:val="009412E1"/>
    <w:rsid w:val="00956761"/>
    <w:rsid w:val="009638D9"/>
    <w:rsid w:val="00965705"/>
    <w:rsid w:val="00976E44"/>
    <w:rsid w:val="00985AD5"/>
    <w:rsid w:val="0099529D"/>
    <w:rsid w:val="009B21EC"/>
    <w:rsid w:val="009C5EEB"/>
    <w:rsid w:val="009D68E0"/>
    <w:rsid w:val="009D7242"/>
    <w:rsid w:val="00A01292"/>
    <w:rsid w:val="00A01336"/>
    <w:rsid w:val="00A04760"/>
    <w:rsid w:val="00A04DF9"/>
    <w:rsid w:val="00A209FC"/>
    <w:rsid w:val="00A30E4F"/>
    <w:rsid w:val="00A33B17"/>
    <w:rsid w:val="00A53F92"/>
    <w:rsid w:val="00A56370"/>
    <w:rsid w:val="00A60382"/>
    <w:rsid w:val="00A71DF8"/>
    <w:rsid w:val="00A7796F"/>
    <w:rsid w:val="00A77FC6"/>
    <w:rsid w:val="00A90C79"/>
    <w:rsid w:val="00A93B8D"/>
    <w:rsid w:val="00AA1AAF"/>
    <w:rsid w:val="00AB2B1E"/>
    <w:rsid w:val="00AB7909"/>
    <w:rsid w:val="00AC39ED"/>
    <w:rsid w:val="00AD55DD"/>
    <w:rsid w:val="00AD7028"/>
    <w:rsid w:val="00AE72D4"/>
    <w:rsid w:val="00AF030E"/>
    <w:rsid w:val="00AF70DD"/>
    <w:rsid w:val="00B10FB9"/>
    <w:rsid w:val="00B12457"/>
    <w:rsid w:val="00B13FFF"/>
    <w:rsid w:val="00B141FC"/>
    <w:rsid w:val="00B254FA"/>
    <w:rsid w:val="00B30B1B"/>
    <w:rsid w:val="00B369B8"/>
    <w:rsid w:val="00B44B40"/>
    <w:rsid w:val="00B72289"/>
    <w:rsid w:val="00B72E52"/>
    <w:rsid w:val="00B7666E"/>
    <w:rsid w:val="00B82F33"/>
    <w:rsid w:val="00B92ED2"/>
    <w:rsid w:val="00BA4B0B"/>
    <w:rsid w:val="00BA7AA1"/>
    <w:rsid w:val="00BB21CB"/>
    <w:rsid w:val="00BC1C04"/>
    <w:rsid w:val="00BC2A3C"/>
    <w:rsid w:val="00BD4FE3"/>
    <w:rsid w:val="00BF1705"/>
    <w:rsid w:val="00BF75C7"/>
    <w:rsid w:val="00C06B0E"/>
    <w:rsid w:val="00C2444C"/>
    <w:rsid w:val="00C331D8"/>
    <w:rsid w:val="00C362DB"/>
    <w:rsid w:val="00C53396"/>
    <w:rsid w:val="00C6045A"/>
    <w:rsid w:val="00C705EC"/>
    <w:rsid w:val="00C72FFA"/>
    <w:rsid w:val="00C769B3"/>
    <w:rsid w:val="00C902F1"/>
    <w:rsid w:val="00CB0A9A"/>
    <w:rsid w:val="00CC00C1"/>
    <w:rsid w:val="00CC7105"/>
    <w:rsid w:val="00CD6CD1"/>
    <w:rsid w:val="00CD771A"/>
    <w:rsid w:val="00CE2215"/>
    <w:rsid w:val="00CF5396"/>
    <w:rsid w:val="00D10115"/>
    <w:rsid w:val="00D20BA3"/>
    <w:rsid w:val="00D2376A"/>
    <w:rsid w:val="00D304E3"/>
    <w:rsid w:val="00D43FF8"/>
    <w:rsid w:val="00D66917"/>
    <w:rsid w:val="00D67529"/>
    <w:rsid w:val="00D70DE9"/>
    <w:rsid w:val="00D72BD1"/>
    <w:rsid w:val="00DB0EF4"/>
    <w:rsid w:val="00DB16E8"/>
    <w:rsid w:val="00DB3B11"/>
    <w:rsid w:val="00DC14D5"/>
    <w:rsid w:val="00DC2B64"/>
    <w:rsid w:val="00DC4FFF"/>
    <w:rsid w:val="00DC634D"/>
    <w:rsid w:val="00DC637B"/>
    <w:rsid w:val="00DC71A1"/>
    <w:rsid w:val="00DE4B31"/>
    <w:rsid w:val="00DF11C9"/>
    <w:rsid w:val="00E00540"/>
    <w:rsid w:val="00E0064D"/>
    <w:rsid w:val="00E024D4"/>
    <w:rsid w:val="00E13F2E"/>
    <w:rsid w:val="00E25436"/>
    <w:rsid w:val="00E268AD"/>
    <w:rsid w:val="00E34C2B"/>
    <w:rsid w:val="00E35619"/>
    <w:rsid w:val="00E36CA0"/>
    <w:rsid w:val="00E42F88"/>
    <w:rsid w:val="00E63068"/>
    <w:rsid w:val="00E97006"/>
    <w:rsid w:val="00EA03D5"/>
    <w:rsid w:val="00EA17B1"/>
    <w:rsid w:val="00EB75C6"/>
    <w:rsid w:val="00ED1B69"/>
    <w:rsid w:val="00ED3B2C"/>
    <w:rsid w:val="00F024CF"/>
    <w:rsid w:val="00F1038E"/>
    <w:rsid w:val="00F12B45"/>
    <w:rsid w:val="00F131AB"/>
    <w:rsid w:val="00F17ED3"/>
    <w:rsid w:val="00F45522"/>
    <w:rsid w:val="00F47058"/>
    <w:rsid w:val="00F52538"/>
    <w:rsid w:val="00F84BB3"/>
    <w:rsid w:val="00F909D6"/>
    <w:rsid w:val="00FA7B5F"/>
    <w:rsid w:val="00FB1D74"/>
    <w:rsid w:val="00FB2ADF"/>
    <w:rsid w:val="00FB6BF3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B5A2"/>
  <w15:docId w15:val="{D3AD8433-353D-4AA7-B8B3-BC283FC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4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FF22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71F0"/>
    <w:pPr>
      <w:ind w:left="720"/>
      <w:contextualSpacing/>
    </w:pPr>
  </w:style>
  <w:style w:type="table" w:styleId="a6">
    <w:name w:val="Table Grid"/>
    <w:basedOn w:val="a1"/>
    <w:uiPriority w:val="39"/>
    <w:rsid w:val="0010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70D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9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21CB"/>
    <w:rPr>
      <w:color w:val="0000FF"/>
      <w:u w:val="single"/>
    </w:rPr>
  </w:style>
  <w:style w:type="paragraph" w:styleId="a9">
    <w:name w:val="No Spacing"/>
    <w:uiPriority w:val="1"/>
    <w:qFormat/>
    <w:rsid w:val="00C244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idroizoly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online.ru/text/category/zamena_okonnih_blo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uteplitel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D00B-A0C9-4168-ABF2-9B88D74C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momo</cp:lastModifiedBy>
  <cp:revision>11</cp:revision>
  <cp:lastPrinted>2021-09-24T09:08:00Z</cp:lastPrinted>
  <dcterms:created xsi:type="dcterms:W3CDTF">2021-09-24T09:14:00Z</dcterms:created>
  <dcterms:modified xsi:type="dcterms:W3CDTF">2021-10-04T08:16:00Z</dcterms:modified>
</cp:coreProperties>
</file>