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DA34" w14:textId="70C4D287" w:rsidR="002F386C" w:rsidRPr="00730D1A" w:rsidRDefault="00660352" w:rsidP="00DA363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КОНТРАКТ</w:t>
      </w:r>
      <w:r w:rsidR="002F386C" w:rsidRPr="00DA363A">
        <w:rPr>
          <w:rFonts w:ascii="Times New Roman" w:hAnsi="Times New Roman" w:cs="Times New Roman"/>
          <w:b/>
          <w:bCs/>
          <w:sz w:val="24"/>
          <w:szCs w:val="24"/>
        </w:rPr>
        <w:t xml:space="preserve"> № </w:t>
      </w:r>
      <w:r w:rsidR="001E5DC3">
        <w:rPr>
          <w:rFonts w:ascii="Times New Roman" w:hAnsi="Times New Roman" w:cs="Times New Roman"/>
          <w:sz w:val="24"/>
          <w:szCs w:val="24"/>
        </w:rPr>
        <w:fldChar w:fldCharType="begin">
          <w:ffData>
            <w:name w:val="Договор1"/>
            <w:enabled/>
            <w:calcOnExit w:val="0"/>
            <w:textInput/>
          </w:ffData>
        </w:fldChar>
      </w:r>
      <w:bookmarkStart w:id="0" w:name="Договор1"/>
      <w:r w:rsidR="001E5DC3">
        <w:rPr>
          <w:rFonts w:ascii="Times New Roman" w:hAnsi="Times New Roman" w:cs="Times New Roman"/>
          <w:sz w:val="24"/>
          <w:szCs w:val="24"/>
        </w:rPr>
        <w:instrText xml:space="preserve"> FORMTEXT </w:instrText>
      </w:r>
      <w:r w:rsidR="001E5DC3">
        <w:rPr>
          <w:rFonts w:ascii="Times New Roman" w:hAnsi="Times New Roman" w:cs="Times New Roman"/>
          <w:sz w:val="24"/>
          <w:szCs w:val="24"/>
        </w:rPr>
      </w:r>
      <w:r w:rsidR="001E5DC3">
        <w:rPr>
          <w:rFonts w:ascii="Times New Roman" w:hAnsi="Times New Roman" w:cs="Times New Roman"/>
          <w:sz w:val="24"/>
          <w:szCs w:val="24"/>
        </w:rPr>
        <w:fldChar w:fldCharType="separate"/>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sz w:val="24"/>
          <w:szCs w:val="24"/>
        </w:rPr>
        <w:fldChar w:fldCharType="end"/>
      </w:r>
      <w:bookmarkEnd w:id="0"/>
    </w:p>
    <w:p w14:paraId="259ED4B5" w14:textId="77777777" w:rsidR="00E7608B" w:rsidRPr="00DA363A" w:rsidRDefault="00811B6C" w:rsidP="00DA363A">
      <w:pPr>
        <w:spacing w:after="0" w:line="240" w:lineRule="auto"/>
        <w:jc w:val="center"/>
        <w:rPr>
          <w:rFonts w:ascii="Times New Roman" w:hAnsi="Times New Roman" w:cs="Times New Roman"/>
          <w:b/>
          <w:bCs/>
          <w:sz w:val="24"/>
          <w:szCs w:val="24"/>
        </w:rPr>
      </w:pPr>
      <w:r w:rsidRPr="00DA363A">
        <w:rPr>
          <w:rFonts w:ascii="Times New Roman" w:hAnsi="Times New Roman" w:cs="Times New Roman"/>
          <w:b/>
          <w:bCs/>
          <w:sz w:val="24"/>
          <w:szCs w:val="24"/>
        </w:rPr>
        <w:t>ОБ ЭКСПЕРТНОМ СОПРОВОЖДЕНИИ</w:t>
      </w:r>
    </w:p>
    <w:p w14:paraId="5952F919" w14:textId="77777777" w:rsidR="002F386C" w:rsidRPr="00DA363A" w:rsidRDefault="002F386C" w:rsidP="00DA363A">
      <w:pPr>
        <w:spacing w:after="0" w:line="240" w:lineRule="auto"/>
        <w:rPr>
          <w:rFonts w:ascii="Times New Roman" w:hAnsi="Times New Roman" w:cs="Times New Roman"/>
          <w:sz w:val="24"/>
          <w:szCs w:val="24"/>
        </w:rPr>
      </w:pPr>
    </w:p>
    <w:p w14:paraId="49502367" w14:textId="77777777" w:rsidR="002F386C" w:rsidRPr="00DA363A" w:rsidRDefault="002F386C" w:rsidP="00DA363A">
      <w:pPr>
        <w:spacing w:after="0" w:line="240" w:lineRule="auto"/>
        <w:rPr>
          <w:rFonts w:ascii="Times New Roman" w:eastAsia="Times New Roman" w:hAnsi="Times New Roman" w:cs="Times New Roman"/>
          <w:sz w:val="24"/>
          <w:szCs w:val="24"/>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2F386C" w:rsidRPr="00DA363A" w14:paraId="5A1442D2" w14:textId="77777777" w:rsidTr="002F386C">
        <w:tc>
          <w:tcPr>
            <w:tcW w:w="5069" w:type="dxa"/>
            <w:hideMark/>
          </w:tcPr>
          <w:p w14:paraId="226B05A7" w14:textId="77777777" w:rsidR="002F386C" w:rsidRPr="00DA363A" w:rsidRDefault="002F386C" w:rsidP="00DA363A">
            <w:pPr>
              <w:rPr>
                <w:sz w:val="24"/>
                <w:szCs w:val="24"/>
                <w:lang w:eastAsia="ru-RU"/>
              </w:rPr>
            </w:pPr>
            <w:r w:rsidRPr="00DA363A">
              <w:rPr>
                <w:sz w:val="24"/>
                <w:szCs w:val="24"/>
                <w:lang w:eastAsia="ru-RU"/>
              </w:rPr>
              <w:t>г. Якутск</w:t>
            </w:r>
          </w:p>
        </w:tc>
        <w:tc>
          <w:tcPr>
            <w:tcW w:w="5069" w:type="dxa"/>
            <w:hideMark/>
          </w:tcPr>
          <w:p w14:paraId="7EC4AC55" w14:textId="6FD902F9" w:rsidR="002F386C" w:rsidRPr="00DA363A" w:rsidRDefault="001E5DC3" w:rsidP="00DA363A">
            <w:pPr>
              <w:jc w:val="right"/>
              <w:rPr>
                <w:sz w:val="24"/>
                <w:szCs w:val="24"/>
                <w:lang w:eastAsia="ru-RU"/>
              </w:rPr>
            </w:pPr>
            <w:r>
              <w:rPr>
                <w:sz w:val="24"/>
                <w:szCs w:val="24"/>
              </w:rPr>
              <w:fldChar w:fldCharType="begin">
                <w:ffData>
                  <w:name w:val="Датарегистрации1"/>
                  <w:enabled/>
                  <w:calcOnExit w:val="0"/>
                  <w:textInput/>
                </w:ffData>
              </w:fldChar>
            </w:r>
            <w:bookmarkStart w:id="1" w:name="Датарегистрации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bl>
    <w:p w14:paraId="56545B90" w14:textId="77777777" w:rsidR="002F386C" w:rsidRPr="00DA363A" w:rsidRDefault="002F386C" w:rsidP="00DA363A">
      <w:pPr>
        <w:spacing w:after="0" w:line="240" w:lineRule="auto"/>
        <w:ind w:firstLine="709"/>
        <w:rPr>
          <w:rFonts w:ascii="Times New Roman" w:eastAsia="Times New Roman" w:hAnsi="Times New Roman" w:cs="Times New Roman"/>
          <w:sz w:val="24"/>
          <w:szCs w:val="24"/>
          <w:lang w:eastAsia="ru-RU"/>
        </w:rPr>
      </w:pPr>
    </w:p>
    <w:p w14:paraId="10306328" w14:textId="16BCFFF4" w:rsidR="00DB44BE" w:rsidRDefault="002F386C" w:rsidP="00DB44BE">
      <w:pPr>
        <w:tabs>
          <w:tab w:val="left" w:pos="2085"/>
        </w:tabs>
        <w:spacing w:after="0" w:line="240" w:lineRule="auto"/>
        <w:ind w:firstLine="709"/>
        <w:jc w:val="both"/>
        <w:rPr>
          <w:rFonts w:ascii="Times New Roman" w:eastAsia="Times New Roman" w:hAnsi="Times New Roman" w:cs="Times New Roman"/>
          <w:bCs/>
          <w:sz w:val="24"/>
          <w:szCs w:val="24"/>
          <w:lang w:eastAsia="ru-RU"/>
        </w:rPr>
      </w:pPr>
      <w:r w:rsidRPr="00DA363A">
        <w:rPr>
          <w:rFonts w:ascii="Times New Roman" w:eastAsia="Times New Roman" w:hAnsi="Times New Roman" w:cs="Times New Roman"/>
          <w:b/>
          <w:bCs/>
          <w:sz w:val="24"/>
          <w:szCs w:val="24"/>
          <w:lang w:eastAsia="ru-RU"/>
        </w:rPr>
        <w:t>Государственное автономное учреждение «Управление государственной экспертизы проектной документации и результатов инженерных изысканий в строительстве Республики Саха (Якутия)»</w:t>
      </w:r>
      <w:r w:rsidR="009738B3">
        <w:rPr>
          <w:rFonts w:ascii="Times New Roman" w:eastAsia="Times New Roman" w:hAnsi="Times New Roman" w:cs="Times New Roman"/>
          <w:b/>
          <w:bCs/>
          <w:sz w:val="24"/>
          <w:szCs w:val="24"/>
          <w:lang w:eastAsia="ru-RU"/>
        </w:rPr>
        <w:t xml:space="preserve"> </w:t>
      </w:r>
      <w:r w:rsidR="009738B3" w:rsidRPr="005058E8">
        <w:rPr>
          <w:rFonts w:ascii="Times New Roman" w:eastAsia="Times New Roman" w:hAnsi="Times New Roman" w:cs="Times New Roman"/>
          <w:bCs/>
          <w:sz w:val="24"/>
          <w:szCs w:val="24"/>
          <w:lang w:eastAsia="ru-RU"/>
        </w:rPr>
        <w:t>(сокращенное наименование ГАУ «Управление Госэкспертизы РС(Я)»)</w:t>
      </w:r>
      <w:r w:rsidRPr="00DA363A">
        <w:rPr>
          <w:rFonts w:ascii="Times New Roman" w:eastAsia="Times New Roman" w:hAnsi="Times New Roman" w:cs="Times New Roman"/>
          <w:sz w:val="24"/>
          <w:szCs w:val="24"/>
          <w:lang w:eastAsia="ru-RU"/>
        </w:rPr>
        <w:t>,</w:t>
      </w:r>
      <w:r w:rsidR="009738B3">
        <w:rPr>
          <w:rFonts w:ascii="Times New Roman" w:eastAsia="Times New Roman" w:hAnsi="Times New Roman" w:cs="Times New Roman"/>
          <w:sz w:val="24"/>
          <w:szCs w:val="24"/>
          <w:lang w:eastAsia="ru-RU"/>
        </w:rPr>
        <w:t xml:space="preserve"> </w:t>
      </w:r>
      <w:r w:rsidRPr="00DA363A">
        <w:rPr>
          <w:rFonts w:ascii="Times New Roman" w:eastAsia="Times New Roman" w:hAnsi="Times New Roman" w:cs="Times New Roman"/>
          <w:sz w:val="24"/>
          <w:szCs w:val="24"/>
          <w:lang w:eastAsia="ru-RU"/>
        </w:rPr>
        <w:t xml:space="preserve">в лице начальника </w:t>
      </w:r>
      <w:proofErr w:type="spellStart"/>
      <w:r w:rsidRPr="00DA363A">
        <w:rPr>
          <w:rFonts w:ascii="Times New Roman" w:eastAsia="Times New Roman" w:hAnsi="Times New Roman" w:cs="Times New Roman"/>
          <w:b/>
          <w:sz w:val="24"/>
          <w:szCs w:val="24"/>
          <w:lang w:eastAsia="ru-RU"/>
        </w:rPr>
        <w:t>Кузаковой</w:t>
      </w:r>
      <w:proofErr w:type="spellEnd"/>
      <w:r w:rsidRPr="00DA363A">
        <w:rPr>
          <w:rFonts w:ascii="Times New Roman" w:eastAsia="Times New Roman" w:hAnsi="Times New Roman" w:cs="Times New Roman"/>
          <w:b/>
          <w:sz w:val="24"/>
          <w:szCs w:val="24"/>
          <w:lang w:eastAsia="ru-RU"/>
        </w:rPr>
        <w:t xml:space="preserve"> Веры Алексеевны</w:t>
      </w:r>
      <w:r w:rsidRPr="00DA363A">
        <w:rPr>
          <w:rFonts w:ascii="Times New Roman" w:eastAsia="Times New Roman" w:hAnsi="Times New Roman" w:cs="Times New Roman"/>
          <w:sz w:val="24"/>
          <w:szCs w:val="24"/>
          <w:lang w:eastAsia="ru-RU"/>
        </w:rPr>
        <w:t>, действующе</w:t>
      </w:r>
      <w:r w:rsidR="00153FC6">
        <w:rPr>
          <w:rFonts w:ascii="Times New Roman" w:eastAsia="Times New Roman" w:hAnsi="Times New Roman" w:cs="Times New Roman"/>
          <w:sz w:val="24"/>
          <w:szCs w:val="24"/>
          <w:lang w:eastAsia="ru-RU"/>
        </w:rPr>
        <w:t>го</w:t>
      </w:r>
      <w:r w:rsidRPr="00DA363A">
        <w:rPr>
          <w:rFonts w:ascii="Times New Roman" w:eastAsia="Times New Roman" w:hAnsi="Times New Roman" w:cs="Times New Roman"/>
          <w:sz w:val="24"/>
          <w:szCs w:val="24"/>
          <w:lang w:eastAsia="ru-RU"/>
        </w:rPr>
        <w:t xml:space="preserve"> на основании Устава, именуемое в дальнейшем «Исполнитель»,</w:t>
      </w:r>
      <w:r w:rsidRPr="00DA363A">
        <w:rPr>
          <w:rFonts w:ascii="Times New Roman" w:eastAsia="Times New Roman" w:hAnsi="Times New Roman" w:cs="Times New Roman"/>
          <w:sz w:val="24"/>
          <w:szCs w:val="24"/>
        </w:rPr>
        <w:t xml:space="preserve"> с одной стороны, и </w:t>
      </w:r>
      <w:bookmarkStart w:id="2" w:name="Заказчик1"/>
      <w:r w:rsidRPr="00DA363A">
        <w:rPr>
          <w:rFonts w:ascii="Times New Roman" w:hAnsi="Times New Roman" w:cs="Times New Roman"/>
          <w:sz w:val="24"/>
          <w:szCs w:val="24"/>
        </w:rPr>
        <w:fldChar w:fldCharType="begin">
          <w:ffData>
            <w:name w:val="Заказчик1"/>
            <w:enabled/>
            <w:calcOnExit w:val="0"/>
            <w:textInput/>
          </w:ffData>
        </w:fldChar>
      </w:r>
      <w:r w:rsidRPr="00DA363A">
        <w:rPr>
          <w:rFonts w:ascii="Times New Roman" w:hAnsi="Times New Roman" w:cs="Times New Roman"/>
          <w:bCs/>
          <w:sz w:val="24"/>
          <w:szCs w:val="24"/>
        </w:rPr>
        <w:instrText xml:space="preserve"> FORMTEXT </w:instrText>
      </w:r>
      <w:r w:rsidRPr="00DA363A">
        <w:rPr>
          <w:rFonts w:ascii="Times New Roman" w:hAnsi="Times New Roman" w:cs="Times New Roman"/>
          <w:sz w:val="24"/>
          <w:szCs w:val="24"/>
        </w:rPr>
      </w:r>
      <w:r w:rsidRPr="00DA363A">
        <w:rPr>
          <w:rFonts w:ascii="Times New Roman" w:hAnsi="Times New Roman" w:cs="Times New Roman"/>
          <w:sz w:val="24"/>
          <w:szCs w:val="24"/>
        </w:rPr>
        <w:fldChar w:fldCharType="separate"/>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sz w:val="24"/>
          <w:szCs w:val="24"/>
        </w:rPr>
        <w:fldChar w:fldCharType="end"/>
      </w:r>
      <w:bookmarkEnd w:id="2"/>
      <w:r w:rsidR="005058E8" w:rsidRPr="005058E8">
        <w:rPr>
          <w:rFonts w:ascii="Times New Roman" w:eastAsia="Times New Roman" w:hAnsi="Times New Roman" w:cs="Times New Roman"/>
          <w:bCs/>
          <w:sz w:val="24"/>
          <w:szCs w:val="24"/>
          <w:lang w:eastAsia="ru-RU"/>
        </w:rPr>
        <w:t>(сокращенное наименование</w:t>
      </w:r>
      <w:r w:rsidR="005058E8">
        <w:rPr>
          <w:rFonts w:ascii="Times New Roman" w:eastAsia="Times New Roman" w:hAnsi="Times New Roman" w:cs="Times New Roman"/>
          <w:bCs/>
          <w:sz w:val="24"/>
          <w:szCs w:val="24"/>
          <w:lang w:eastAsia="ru-RU"/>
        </w:rPr>
        <w:t xml:space="preserve"> </w:t>
      </w:r>
      <w:r w:rsidR="005058E8" w:rsidRPr="00DA363A">
        <w:rPr>
          <w:rFonts w:ascii="Times New Roman" w:hAnsi="Times New Roman" w:cs="Times New Roman"/>
          <w:sz w:val="24"/>
          <w:szCs w:val="24"/>
        </w:rPr>
        <w:fldChar w:fldCharType="begin">
          <w:ffData>
            <w:name w:val="Заказчик1"/>
            <w:enabled/>
            <w:calcOnExit w:val="0"/>
            <w:textInput/>
          </w:ffData>
        </w:fldChar>
      </w:r>
      <w:r w:rsidR="005058E8" w:rsidRPr="00DA363A">
        <w:rPr>
          <w:rFonts w:ascii="Times New Roman" w:hAnsi="Times New Roman" w:cs="Times New Roman"/>
          <w:bCs/>
          <w:sz w:val="24"/>
          <w:szCs w:val="24"/>
        </w:rPr>
        <w:instrText xml:space="preserve"> FORMTEXT </w:instrText>
      </w:r>
      <w:r w:rsidR="005058E8" w:rsidRPr="00DA363A">
        <w:rPr>
          <w:rFonts w:ascii="Times New Roman" w:hAnsi="Times New Roman" w:cs="Times New Roman"/>
          <w:sz w:val="24"/>
          <w:szCs w:val="24"/>
        </w:rPr>
      </w:r>
      <w:r w:rsidR="005058E8" w:rsidRPr="00DA363A">
        <w:rPr>
          <w:rFonts w:ascii="Times New Roman" w:hAnsi="Times New Roman" w:cs="Times New Roman"/>
          <w:sz w:val="24"/>
          <w:szCs w:val="24"/>
        </w:rPr>
        <w:fldChar w:fldCharType="separate"/>
      </w:r>
      <w:r w:rsidR="005058E8" w:rsidRPr="00DA363A">
        <w:rPr>
          <w:rFonts w:ascii="Times New Roman" w:hAnsi="Times New Roman" w:cs="Times New Roman"/>
          <w:bCs/>
          <w:noProof/>
          <w:sz w:val="24"/>
          <w:szCs w:val="24"/>
        </w:rPr>
        <w:t> </w:t>
      </w:r>
      <w:r w:rsidR="005058E8" w:rsidRPr="00DA363A">
        <w:rPr>
          <w:rFonts w:ascii="Times New Roman" w:hAnsi="Times New Roman" w:cs="Times New Roman"/>
          <w:bCs/>
          <w:noProof/>
          <w:sz w:val="24"/>
          <w:szCs w:val="24"/>
        </w:rPr>
        <w:t> </w:t>
      </w:r>
      <w:r w:rsidR="005058E8" w:rsidRPr="00DA363A">
        <w:rPr>
          <w:rFonts w:ascii="Times New Roman" w:hAnsi="Times New Roman" w:cs="Times New Roman"/>
          <w:bCs/>
          <w:noProof/>
          <w:sz w:val="24"/>
          <w:szCs w:val="24"/>
        </w:rPr>
        <w:t> </w:t>
      </w:r>
      <w:r w:rsidR="005058E8" w:rsidRPr="00DA363A">
        <w:rPr>
          <w:rFonts w:ascii="Times New Roman" w:hAnsi="Times New Roman" w:cs="Times New Roman"/>
          <w:bCs/>
          <w:noProof/>
          <w:sz w:val="24"/>
          <w:szCs w:val="24"/>
        </w:rPr>
        <w:t> </w:t>
      </w:r>
      <w:r w:rsidR="005058E8" w:rsidRPr="00DA363A">
        <w:rPr>
          <w:rFonts w:ascii="Times New Roman" w:hAnsi="Times New Roman" w:cs="Times New Roman"/>
          <w:bCs/>
          <w:noProof/>
          <w:sz w:val="24"/>
          <w:szCs w:val="24"/>
        </w:rPr>
        <w:t> </w:t>
      </w:r>
      <w:r w:rsidR="005058E8" w:rsidRPr="00DA363A">
        <w:rPr>
          <w:rFonts w:ascii="Times New Roman" w:hAnsi="Times New Roman" w:cs="Times New Roman"/>
          <w:sz w:val="24"/>
          <w:szCs w:val="24"/>
        </w:rPr>
        <w:fldChar w:fldCharType="end"/>
      </w:r>
      <w:r w:rsidR="005058E8" w:rsidRPr="005058E8">
        <w:rPr>
          <w:rFonts w:ascii="Times New Roman" w:eastAsia="Times New Roman" w:hAnsi="Times New Roman" w:cs="Times New Roman"/>
          <w:bCs/>
          <w:sz w:val="24"/>
          <w:szCs w:val="24"/>
          <w:lang w:eastAsia="ru-RU"/>
        </w:rPr>
        <w:t>)</w:t>
      </w:r>
      <w:r w:rsidRPr="00DA363A">
        <w:rPr>
          <w:rFonts w:ascii="Times New Roman" w:eastAsia="Times New Roman" w:hAnsi="Times New Roman" w:cs="Times New Roman"/>
          <w:sz w:val="24"/>
          <w:szCs w:val="24"/>
        </w:rPr>
        <w:t xml:space="preserve">, в лице </w:t>
      </w:r>
      <w:bookmarkStart w:id="3" w:name="Должностьтекст"/>
      <w:r w:rsidRPr="00DA363A">
        <w:rPr>
          <w:rFonts w:ascii="Times New Roman" w:hAnsi="Times New Roman" w:cs="Times New Roman"/>
          <w:sz w:val="24"/>
          <w:szCs w:val="24"/>
        </w:rPr>
        <w:fldChar w:fldCharType="begin">
          <w:ffData>
            <w:name w:val="Должностьтекст"/>
            <w:enabled/>
            <w:calcOnExit w:val="0"/>
            <w:textInput/>
          </w:ffData>
        </w:fldChar>
      </w:r>
      <w:r w:rsidRPr="00DA363A">
        <w:rPr>
          <w:rFonts w:ascii="Times New Roman" w:hAnsi="Times New Roman" w:cs="Times New Roman"/>
          <w:bCs/>
          <w:sz w:val="24"/>
          <w:szCs w:val="24"/>
        </w:rPr>
        <w:instrText xml:space="preserve"> FORMTEXT </w:instrText>
      </w:r>
      <w:r w:rsidRPr="00DA363A">
        <w:rPr>
          <w:rFonts w:ascii="Times New Roman" w:hAnsi="Times New Roman" w:cs="Times New Roman"/>
          <w:sz w:val="24"/>
          <w:szCs w:val="24"/>
        </w:rPr>
      </w:r>
      <w:r w:rsidRPr="00DA363A">
        <w:rPr>
          <w:rFonts w:ascii="Times New Roman" w:hAnsi="Times New Roman" w:cs="Times New Roman"/>
          <w:sz w:val="24"/>
          <w:szCs w:val="24"/>
        </w:rPr>
        <w:fldChar w:fldCharType="separate"/>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sz w:val="24"/>
          <w:szCs w:val="24"/>
        </w:rPr>
        <w:fldChar w:fldCharType="end"/>
      </w:r>
      <w:bookmarkStart w:id="4" w:name="ФИОтекстзаказчик"/>
      <w:bookmarkEnd w:id="3"/>
      <w:r w:rsidRPr="00DA363A">
        <w:rPr>
          <w:rFonts w:ascii="Times New Roman" w:hAnsi="Times New Roman" w:cs="Times New Roman"/>
          <w:bCs/>
          <w:sz w:val="24"/>
          <w:szCs w:val="24"/>
        </w:rPr>
        <w:t xml:space="preserve"> </w:t>
      </w:r>
      <w:r w:rsidRPr="00DA363A">
        <w:rPr>
          <w:rFonts w:ascii="Times New Roman" w:hAnsi="Times New Roman" w:cs="Times New Roman"/>
          <w:sz w:val="24"/>
          <w:szCs w:val="24"/>
        </w:rPr>
        <w:fldChar w:fldCharType="begin">
          <w:ffData>
            <w:name w:val="ФИОтекстзаказчик"/>
            <w:enabled/>
            <w:calcOnExit w:val="0"/>
            <w:textInput/>
          </w:ffData>
        </w:fldChar>
      </w:r>
      <w:r w:rsidRPr="00DA363A">
        <w:rPr>
          <w:rFonts w:ascii="Times New Roman" w:hAnsi="Times New Roman" w:cs="Times New Roman"/>
          <w:b/>
          <w:bCs/>
          <w:sz w:val="24"/>
          <w:szCs w:val="24"/>
        </w:rPr>
        <w:instrText xml:space="preserve"> FORMTEXT </w:instrText>
      </w:r>
      <w:r w:rsidRPr="00DA363A">
        <w:rPr>
          <w:rFonts w:ascii="Times New Roman" w:hAnsi="Times New Roman" w:cs="Times New Roman"/>
          <w:sz w:val="24"/>
          <w:szCs w:val="24"/>
        </w:rPr>
      </w:r>
      <w:r w:rsidRPr="00DA363A">
        <w:rPr>
          <w:rFonts w:ascii="Times New Roman" w:hAnsi="Times New Roman" w:cs="Times New Roman"/>
          <w:sz w:val="24"/>
          <w:szCs w:val="24"/>
        </w:rPr>
        <w:fldChar w:fldCharType="separate"/>
      </w:r>
      <w:r w:rsidRPr="00DA363A">
        <w:rPr>
          <w:rFonts w:ascii="Times New Roman" w:hAnsi="Times New Roman" w:cs="Times New Roman"/>
          <w:b/>
          <w:bCs/>
          <w:noProof/>
          <w:sz w:val="24"/>
          <w:szCs w:val="24"/>
        </w:rPr>
        <w:t> </w:t>
      </w:r>
      <w:r w:rsidRPr="00DA363A">
        <w:rPr>
          <w:rFonts w:ascii="Times New Roman" w:hAnsi="Times New Roman" w:cs="Times New Roman"/>
          <w:b/>
          <w:bCs/>
          <w:noProof/>
          <w:sz w:val="24"/>
          <w:szCs w:val="24"/>
        </w:rPr>
        <w:t> </w:t>
      </w:r>
      <w:r w:rsidRPr="00DA363A">
        <w:rPr>
          <w:rFonts w:ascii="Times New Roman" w:hAnsi="Times New Roman" w:cs="Times New Roman"/>
          <w:b/>
          <w:bCs/>
          <w:noProof/>
          <w:sz w:val="24"/>
          <w:szCs w:val="24"/>
        </w:rPr>
        <w:t> </w:t>
      </w:r>
      <w:r w:rsidRPr="00DA363A">
        <w:rPr>
          <w:rFonts w:ascii="Times New Roman" w:hAnsi="Times New Roman" w:cs="Times New Roman"/>
          <w:b/>
          <w:bCs/>
          <w:noProof/>
          <w:sz w:val="24"/>
          <w:szCs w:val="24"/>
        </w:rPr>
        <w:t> </w:t>
      </w:r>
      <w:r w:rsidRPr="00DA363A">
        <w:rPr>
          <w:rFonts w:ascii="Times New Roman" w:hAnsi="Times New Roman" w:cs="Times New Roman"/>
          <w:b/>
          <w:bCs/>
          <w:noProof/>
          <w:sz w:val="24"/>
          <w:szCs w:val="24"/>
        </w:rPr>
        <w:t> </w:t>
      </w:r>
      <w:r w:rsidRPr="00DA363A">
        <w:rPr>
          <w:rFonts w:ascii="Times New Roman" w:hAnsi="Times New Roman" w:cs="Times New Roman"/>
          <w:sz w:val="24"/>
          <w:szCs w:val="24"/>
        </w:rPr>
        <w:fldChar w:fldCharType="end"/>
      </w:r>
      <w:bookmarkEnd w:id="4"/>
      <w:r w:rsidRPr="00DA363A">
        <w:rPr>
          <w:rFonts w:ascii="Times New Roman" w:hAnsi="Times New Roman" w:cs="Times New Roman"/>
          <w:bCs/>
          <w:sz w:val="24"/>
          <w:szCs w:val="24"/>
        </w:rPr>
        <w:t>,</w:t>
      </w:r>
      <w:r w:rsidRPr="00DA363A">
        <w:rPr>
          <w:rFonts w:ascii="Times New Roman" w:eastAsia="Times New Roman" w:hAnsi="Times New Roman" w:cs="Times New Roman"/>
          <w:sz w:val="24"/>
          <w:szCs w:val="24"/>
        </w:rPr>
        <w:t xml:space="preserve"> действующего на основании </w:t>
      </w:r>
      <w:bookmarkStart w:id="5" w:name="Основание"/>
      <w:r w:rsidRPr="00DA363A">
        <w:rPr>
          <w:rFonts w:ascii="Times New Roman" w:hAnsi="Times New Roman" w:cs="Times New Roman"/>
          <w:sz w:val="24"/>
          <w:szCs w:val="24"/>
        </w:rPr>
        <w:fldChar w:fldCharType="begin">
          <w:ffData>
            <w:name w:val="Основание"/>
            <w:enabled/>
            <w:calcOnExit w:val="0"/>
            <w:textInput/>
          </w:ffData>
        </w:fldChar>
      </w:r>
      <w:r w:rsidRPr="00DA363A">
        <w:rPr>
          <w:rFonts w:ascii="Times New Roman" w:hAnsi="Times New Roman" w:cs="Times New Roman"/>
          <w:bCs/>
          <w:sz w:val="24"/>
          <w:szCs w:val="24"/>
        </w:rPr>
        <w:instrText xml:space="preserve"> FORMTEXT </w:instrText>
      </w:r>
      <w:r w:rsidRPr="00DA363A">
        <w:rPr>
          <w:rFonts w:ascii="Times New Roman" w:hAnsi="Times New Roman" w:cs="Times New Roman"/>
          <w:sz w:val="24"/>
          <w:szCs w:val="24"/>
        </w:rPr>
      </w:r>
      <w:r w:rsidRPr="00DA363A">
        <w:rPr>
          <w:rFonts w:ascii="Times New Roman" w:hAnsi="Times New Roman" w:cs="Times New Roman"/>
          <w:sz w:val="24"/>
          <w:szCs w:val="24"/>
        </w:rPr>
        <w:fldChar w:fldCharType="separate"/>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sz w:val="24"/>
          <w:szCs w:val="24"/>
        </w:rPr>
        <w:fldChar w:fldCharType="end"/>
      </w:r>
      <w:bookmarkEnd w:id="5"/>
      <w:r w:rsidRPr="00DA363A">
        <w:rPr>
          <w:rFonts w:ascii="Times New Roman" w:eastAsia="Times New Roman" w:hAnsi="Times New Roman" w:cs="Times New Roman"/>
          <w:bCs/>
          <w:sz w:val="24"/>
          <w:szCs w:val="24"/>
          <w:lang w:eastAsia="ru-RU"/>
        </w:rPr>
        <w:t xml:space="preserve">, именуемое в дальнейшем «Заказчик», с другой стороны, вместе именуемые «Стороны», </w:t>
      </w:r>
      <w:r w:rsidR="00693921">
        <w:rPr>
          <w:rFonts w:ascii="Times New Roman" w:eastAsia="Times New Roman" w:hAnsi="Times New Roman" w:cs="Times New Roman"/>
          <w:bCs/>
          <w:sz w:val="24"/>
          <w:szCs w:val="24"/>
          <w:lang w:eastAsia="ru-RU"/>
        </w:rPr>
        <w:t>з</w:t>
      </w:r>
      <w:r w:rsidR="00DB44BE" w:rsidRPr="009973F9">
        <w:rPr>
          <w:rFonts w:ascii="Times New Roman" w:eastAsia="Times New Roman" w:hAnsi="Times New Roman" w:cs="Times New Roman"/>
          <w:bCs/>
          <w:sz w:val="24"/>
          <w:szCs w:val="24"/>
          <w:lang w:eastAsia="ru-RU"/>
        </w:rPr>
        <w:t xml:space="preserve">аключили настоящий контракт </w:t>
      </w:r>
      <w:r w:rsidR="00693921">
        <w:rPr>
          <w:rFonts w:ascii="Times New Roman" w:eastAsia="Times New Roman" w:hAnsi="Times New Roman" w:cs="Times New Roman"/>
          <w:bCs/>
          <w:sz w:val="24"/>
          <w:szCs w:val="24"/>
          <w:lang w:eastAsia="ru-RU"/>
        </w:rPr>
        <w:t xml:space="preserve">об экспертном сопровождении </w:t>
      </w:r>
      <w:r w:rsidR="00DB44BE" w:rsidRPr="009973F9">
        <w:rPr>
          <w:rFonts w:ascii="Times New Roman" w:eastAsia="Times New Roman" w:hAnsi="Times New Roman" w:cs="Times New Roman"/>
          <w:bCs/>
          <w:sz w:val="24"/>
          <w:szCs w:val="24"/>
          <w:lang w:eastAsia="ru-RU"/>
        </w:rPr>
        <w:t xml:space="preserve">(далее – </w:t>
      </w:r>
      <w:r w:rsidR="00F322A3">
        <w:rPr>
          <w:rFonts w:ascii="Times New Roman" w:eastAsia="Times New Roman" w:hAnsi="Times New Roman" w:cs="Times New Roman"/>
          <w:bCs/>
          <w:sz w:val="24"/>
          <w:szCs w:val="24"/>
          <w:lang w:eastAsia="ru-RU"/>
        </w:rPr>
        <w:t>к</w:t>
      </w:r>
      <w:r w:rsidR="00DB44BE" w:rsidRPr="009973F9">
        <w:rPr>
          <w:rFonts w:ascii="Times New Roman" w:eastAsia="Times New Roman" w:hAnsi="Times New Roman" w:cs="Times New Roman"/>
          <w:bCs/>
          <w:sz w:val="24"/>
          <w:szCs w:val="24"/>
          <w:lang w:eastAsia="ru-RU"/>
        </w:rPr>
        <w:t xml:space="preserve">онтракт) о нижеследующем: </w:t>
      </w:r>
    </w:p>
    <w:p w14:paraId="0880E544" w14:textId="77777777" w:rsidR="002F386C" w:rsidRPr="00DA363A" w:rsidRDefault="002F386C" w:rsidP="003D6BDB">
      <w:pPr>
        <w:tabs>
          <w:tab w:val="left" w:pos="2085"/>
        </w:tabs>
        <w:spacing w:after="0" w:line="276" w:lineRule="auto"/>
        <w:ind w:firstLine="709"/>
        <w:jc w:val="both"/>
        <w:rPr>
          <w:rFonts w:ascii="Times New Roman" w:eastAsia="Times New Roman" w:hAnsi="Times New Roman" w:cs="Times New Roman"/>
          <w:bCs/>
          <w:sz w:val="24"/>
          <w:szCs w:val="24"/>
          <w:lang w:eastAsia="ru-RU"/>
        </w:rPr>
      </w:pPr>
    </w:p>
    <w:p w14:paraId="53E80A17" w14:textId="05BD4C30" w:rsidR="002F386C" w:rsidRPr="00DA363A" w:rsidRDefault="002F386C" w:rsidP="003D6BDB">
      <w:pPr>
        <w:pStyle w:val="a3"/>
        <w:numPr>
          <w:ilvl w:val="0"/>
          <w:numId w:val="1"/>
        </w:numPr>
        <w:tabs>
          <w:tab w:val="left" w:pos="2085"/>
        </w:tabs>
        <w:spacing w:after="0" w:line="276" w:lineRule="auto"/>
        <w:ind w:left="0"/>
        <w:jc w:val="center"/>
        <w:rPr>
          <w:rFonts w:ascii="Times New Roman" w:eastAsia="Times New Roman" w:hAnsi="Times New Roman" w:cs="Times New Roman"/>
          <w:b/>
          <w:bCs/>
          <w:sz w:val="24"/>
          <w:szCs w:val="24"/>
          <w:lang w:eastAsia="ru-RU"/>
        </w:rPr>
      </w:pPr>
      <w:r w:rsidRPr="00DA363A">
        <w:rPr>
          <w:rFonts w:ascii="Times New Roman" w:eastAsia="Times New Roman" w:hAnsi="Times New Roman" w:cs="Times New Roman"/>
          <w:b/>
          <w:bCs/>
          <w:sz w:val="24"/>
          <w:szCs w:val="24"/>
          <w:lang w:eastAsia="ru-RU"/>
        </w:rPr>
        <w:t xml:space="preserve">Предмет </w:t>
      </w:r>
      <w:r w:rsidR="00F322A3">
        <w:rPr>
          <w:rFonts w:ascii="Times New Roman" w:eastAsia="Times New Roman" w:hAnsi="Times New Roman" w:cs="Times New Roman"/>
          <w:b/>
          <w:bCs/>
          <w:sz w:val="24"/>
          <w:szCs w:val="24"/>
          <w:lang w:eastAsia="ru-RU"/>
        </w:rPr>
        <w:t>к</w:t>
      </w:r>
      <w:r w:rsidR="002D73CE">
        <w:rPr>
          <w:rFonts w:ascii="Times New Roman" w:eastAsia="Times New Roman" w:hAnsi="Times New Roman" w:cs="Times New Roman"/>
          <w:b/>
          <w:bCs/>
          <w:sz w:val="24"/>
          <w:szCs w:val="24"/>
          <w:lang w:eastAsia="ru-RU"/>
        </w:rPr>
        <w:t>онтракта</w:t>
      </w:r>
    </w:p>
    <w:p w14:paraId="606C27B7" w14:textId="77777777" w:rsidR="00362E11" w:rsidRDefault="00362E11" w:rsidP="003D6BDB">
      <w:pPr>
        <w:spacing w:after="0" w:line="276" w:lineRule="auto"/>
        <w:ind w:firstLine="709"/>
        <w:jc w:val="both"/>
        <w:rPr>
          <w:rFonts w:ascii="Times New Roman" w:hAnsi="Times New Roman" w:cs="Times New Roman"/>
          <w:sz w:val="24"/>
          <w:szCs w:val="24"/>
        </w:rPr>
      </w:pPr>
    </w:p>
    <w:p w14:paraId="17B4939F" w14:textId="5EB5D38D" w:rsidR="007A6ADD" w:rsidRPr="00856496" w:rsidRDefault="007A6ADD" w:rsidP="00CD293E">
      <w:pPr>
        <w:spacing w:after="0" w:line="276" w:lineRule="auto"/>
        <w:ind w:firstLine="709"/>
        <w:jc w:val="both"/>
        <w:rPr>
          <w:rFonts w:ascii="Times New Roman" w:hAnsi="Times New Roman" w:cs="Times New Roman"/>
          <w:sz w:val="24"/>
          <w:szCs w:val="24"/>
        </w:rPr>
      </w:pPr>
      <w:r w:rsidRPr="00856496">
        <w:rPr>
          <w:rFonts w:ascii="Times New Roman" w:hAnsi="Times New Roman" w:cs="Times New Roman"/>
          <w:sz w:val="24"/>
          <w:szCs w:val="24"/>
        </w:rPr>
        <w:t xml:space="preserve">1.1. Исполнитель в соответствии с условиями настоящего </w:t>
      </w:r>
      <w:r w:rsidR="00B54EF3">
        <w:rPr>
          <w:rFonts w:ascii="Times New Roman" w:hAnsi="Times New Roman" w:cs="Times New Roman"/>
          <w:sz w:val="24"/>
          <w:szCs w:val="24"/>
        </w:rPr>
        <w:t>к</w:t>
      </w:r>
      <w:r w:rsidR="002D73CE">
        <w:rPr>
          <w:rFonts w:ascii="Times New Roman" w:hAnsi="Times New Roman" w:cs="Times New Roman"/>
          <w:sz w:val="24"/>
          <w:szCs w:val="24"/>
        </w:rPr>
        <w:t>онтракта</w:t>
      </w:r>
      <w:r w:rsidRPr="00856496">
        <w:rPr>
          <w:rFonts w:ascii="Times New Roman" w:hAnsi="Times New Roman" w:cs="Times New Roman"/>
          <w:sz w:val="24"/>
          <w:szCs w:val="24"/>
        </w:rPr>
        <w:t xml:space="preserve"> обязуется оказать услугу </w:t>
      </w:r>
      <w:r w:rsidR="00362E11" w:rsidRPr="00856496">
        <w:rPr>
          <w:rFonts w:ascii="Times New Roman" w:hAnsi="Times New Roman" w:cs="Times New Roman"/>
          <w:sz w:val="24"/>
          <w:szCs w:val="24"/>
        </w:rPr>
        <w:t xml:space="preserve">в форме экспертного сопровождения </w:t>
      </w:r>
      <w:r w:rsidRPr="00856496">
        <w:rPr>
          <w:rFonts w:ascii="Times New Roman" w:hAnsi="Times New Roman" w:cs="Times New Roman"/>
          <w:sz w:val="24"/>
          <w:szCs w:val="24"/>
        </w:rPr>
        <w:t>по оценке соответствия изменений, внесенных в проектную документацию объекта «</w:t>
      </w:r>
      <w:r w:rsidR="001E5DC3">
        <w:rPr>
          <w:rFonts w:ascii="Times New Roman" w:hAnsi="Times New Roman" w:cs="Times New Roman"/>
          <w:sz w:val="24"/>
          <w:szCs w:val="24"/>
        </w:rPr>
        <w:fldChar w:fldCharType="begin">
          <w:ffData>
            <w:name w:val="Объект"/>
            <w:enabled/>
            <w:calcOnExit w:val="0"/>
            <w:textInput/>
          </w:ffData>
        </w:fldChar>
      </w:r>
      <w:bookmarkStart w:id="6" w:name="Объект"/>
      <w:r w:rsidR="001E5DC3">
        <w:rPr>
          <w:rFonts w:ascii="Times New Roman" w:hAnsi="Times New Roman" w:cs="Times New Roman"/>
          <w:sz w:val="24"/>
          <w:szCs w:val="24"/>
        </w:rPr>
        <w:instrText xml:space="preserve"> FORMTEXT </w:instrText>
      </w:r>
      <w:r w:rsidR="001E5DC3">
        <w:rPr>
          <w:rFonts w:ascii="Times New Roman" w:hAnsi="Times New Roman" w:cs="Times New Roman"/>
          <w:sz w:val="24"/>
          <w:szCs w:val="24"/>
        </w:rPr>
      </w:r>
      <w:r w:rsidR="001E5DC3">
        <w:rPr>
          <w:rFonts w:ascii="Times New Roman" w:hAnsi="Times New Roman" w:cs="Times New Roman"/>
          <w:sz w:val="24"/>
          <w:szCs w:val="24"/>
        </w:rPr>
        <w:fldChar w:fldCharType="separate"/>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sz w:val="24"/>
          <w:szCs w:val="24"/>
        </w:rPr>
        <w:fldChar w:fldCharType="end"/>
      </w:r>
      <w:bookmarkEnd w:id="6"/>
      <w:r w:rsidRPr="00856496">
        <w:rPr>
          <w:rFonts w:ascii="Times New Roman" w:hAnsi="Times New Roman" w:cs="Times New Roman"/>
          <w:sz w:val="24"/>
          <w:szCs w:val="24"/>
        </w:rPr>
        <w:t>»,</w:t>
      </w:r>
      <w:r w:rsidR="00CD293E" w:rsidRPr="00CD293E">
        <w:rPr>
          <w:rFonts w:ascii="Times New Roman" w:hAnsi="Times New Roman" w:cs="Times New Roman"/>
          <w:sz w:val="24"/>
          <w:szCs w:val="24"/>
        </w:rPr>
        <w:t xml:space="preserve"> </w:t>
      </w:r>
      <w:r w:rsidR="006022A6" w:rsidRPr="00856496">
        <w:rPr>
          <w:rFonts w:ascii="Times New Roman" w:hAnsi="Times New Roman" w:cs="Times New Roman"/>
          <w:sz w:val="24"/>
          <w:szCs w:val="24"/>
        </w:rPr>
        <w:t>п</w:t>
      </w:r>
      <w:r w:rsidRPr="00856496">
        <w:rPr>
          <w:rFonts w:ascii="Times New Roman" w:hAnsi="Times New Roman" w:cs="Times New Roman"/>
          <w:sz w:val="24"/>
          <w:szCs w:val="24"/>
        </w:rPr>
        <w:t xml:space="preserve">очтовый (строительный) адрес объекта: </w:t>
      </w:r>
      <w:r w:rsidR="001E5DC3">
        <w:rPr>
          <w:rFonts w:ascii="Times New Roman" w:hAnsi="Times New Roman" w:cs="Times New Roman"/>
          <w:sz w:val="24"/>
          <w:szCs w:val="24"/>
        </w:rPr>
        <w:fldChar w:fldCharType="begin">
          <w:ffData>
            <w:name w:val="АдресОКС"/>
            <w:enabled/>
            <w:calcOnExit w:val="0"/>
            <w:textInput/>
          </w:ffData>
        </w:fldChar>
      </w:r>
      <w:bookmarkStart w:id="7" w:name="АдресОКС"/>
      <w:r w:rsidR="001E5DC3">
        <w:rPr>
          <w:rFonts w:ascii="Times New Roman" w:hAnsi="Times New Roman" w:cs="Times New Roman"/>
          <w:sz w:val="24"/>
          <w:szCs w:val="24"/>
        </w:rPr>
        <w:instrText xml:space="preserve"> FORMTEXT </w:instrText>
      </w:r>
      <w:r w:rsidR="001E5DC3">
        <w:rPr>
          <w:rFonts w:ascii="Times New Roman" w:hAnsi="Times New Roman" w:cs="Times New Roman"/>
          <w:sz w:val="24"/>
          <w:szCs w:val="24"/>
        </w:rPr>
      </w:r>
      <w:r w:rsidR="001E5DC3">
        <w:rPr>
          <w:rFonts w:ascii="Times New Roman" w:hAnsi="Times New Roman" w:cs="Times New Roman"/>
          <w:sz w:val="24"/>
          <w:szCs w:val="24"/>
        </w:rPr>
        <w:fldChar w:fldCharType="separate"/>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noProof/>
          <w:sz w:val="24"/>
          <w:szCs w:val="24"/>
        </w:rPr>
        <w:t> </w:t>
      </w:r>
      <w:r w:rsidR="001E5DC3">
        <w:rPr>
          <w:rFonts w:ascii="Times New Roman" w:hAnsi="Times New Roman" w:cs="Times New Roman"/>
          <w:sz w:val="24"/>
          <w:szCs w:val="24"/>
        </w:rPr>
        <w:fldChar w:fldCharType="end"/>
      </w:r>
      <w:bookmarkEnd w:id="7"/>
      <w:r w:rsidRPr="00856496">
        <w:rPr>
          <w:rFonts w:ascii="Times New Roman" w:hAnsi="Times New Roman" w:cs="Times New Roman"/>
          <w:sz w:val="24"/>
          <w:szCs w:val="24"/>
        </w:rPr>
        <w:t>, получившую положительное заключение государственной экспертизы</w:t>
      </w:r>
      <w:r w:rsidR="006022A6" w:rsidRPr="00856496">
        <w:rPr>
          <w:rFonts w:ascii="Times New Roman" w:hAnsi="Times New Roman" w:cs="Times New Roman"/>
          <w:sz w:val="24"/>
          <w:szCs w:val="24"/>
        </w:rPr>
        <w:t xml:space="preserve"> от «</w:t>
      </w:r>
      <w:r w:rsidR="00CD293E" w:rsidRPr="00DA363A">
        <w:rPr>
          <w:rFonts w:ascii="Times New Roman" w:hAnsi="Times New Roman" w:cs="Times New Roman"/>
          <w:sz w:val="24"/>
          <w:szCs w:val="24"/>
        </w:rPr>
        <w:fldChar w:fldCharType="begin">
          <w:ffData>
            <w:name w:val=""/>
            <w:enabled/>
            <w:calcOnExit w:val="0"/>
            <w:textInput/>
          </w:ffData>
        </w:fldChar>
      </w:r>
      <w:r w:rsidR="00CD293E" w:rsidRPr="00DA363A">
        <w:rPr>
          <w:rFonts w:ascii="Times New Roman" w:hAnsi="Times New Roman" w:cs="Times New Roman"/>
          <w:bCs/>
          <w:sz w:val="24"/>
          <w:szCs w:val="24"/>
        </w:rPr>
        <w:instrText xml:space="preserve"> FORMTEXT </w:instrText>
      </w:r>
      <w:r w:rsidR="00CD293E" w:rsidRPr="00DA363A">
        <w:rPr>
          <w:rFonts w:ascii="Times New Roman" w:hAnsi="Times New Roman" w:cs="Times New Roman"/>
          <w:sz w:val="24"/>
          <w:szCs w:val="24"/>
        </w:rPr>
      </w:r>
      <w:r w:rsidR="00CD293E" w:rsidRPr="00DA363A">
        <w:rPr>
          <w:rFonts w:ascii="Times New Roman" w:hAnsi="Times New Roman" w:cs="Times New Roman"/>
          <w:sz w:val="24"/>
          <w:szCs w:val="24"/>
        </w:rPr>
        <w:fldChar w:fldCharType="separate"/>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sz w:val="24"/>
          <w:szCs w:val="24"/>
        </w:rPr>
        <w:fldChar w:fldCharType="end"/>
      </w:r>
      <w:r w:rsidR="006022A6" w:rsidRPr="00856496">
        <w:rPr>
          <w:rFonts w:ascii="Times New Roman" w:hAnsi="Times New Roman" w:cs="Times New Roman"/>
          <w:sz w:val="24"/>
          <w:szCs w:val="24"/>
        </w:rPr>
        <w:t>»</w:t>
      </w:r>
      <w:r w:rsidRPr="00856496">
        <w:rPr>
          <w:rFonts w:ascii="Times New Roman" w:hAnsi="Times New Roman" w:cs="Times New Roman"/>
          <w:sz w:val="24"/>
          <w:szCs w:val="24"/>
        </w:rPr>
        <w:t xml:space="preserve">, </w:t>
      </w:r>
      <w:r w:rsidR="00F115C8" w:rsidRPr="00856496">
        <w:rPr>
          <w:rFonts w:ascii="Times New Roman" w:hAnsi="Times New Roman" w:cs="Times New Roman"/>
          <w:sz w:val="24"/>
          <w:szCs w:val="24"/>
        </w:rPr>
        <w:t xml:space="preserve">№ </w:t>
      </w:r>
      <w:r w:rsidR="00CD293E" w:rsidRPr="00DA363A">
        <w:rPr>
          <w:rFonts w:ascii="Times New Roman" w:hAnsi="Times New Roman" w:cs="Times New Roman"/>
          <w:sz w:val="24"/>
          <w:szCs w:val="24"/>
        </w:rPr>
        <w:fldChar w:fldCharType="begin">
          <w:ffData>
            <w:name w:val="НомерДела"/>
            <w:enabled/>
            <w:calcOnExit w:val="0"/>
            <w:textInput/>
          </w:ffData>
        </w:fldChar>
      </w:r>
      <w:r w:rsidR="00CD293E" w:rsidRPr="00DA363A">
        <w:rPr>
          <w:rFonts w:ascii="Times New Roman" w:hAnsi="Times New Roman" w:cs="Times New Roman"/>
          <w:bCs/>
          <w:sz w:val="24"/>
          <w:szCs w:val="24"/>
        </w:rPr>
        <w:instrText xml:space="preserve"> FORMTEXT </w:instrText>
      </w:r>
      <w:r w:rsidR="00CD293E" w:rsidRPr="00DA363A">
        <w:rPr>
          <w:rFonts w:ascii="Times New Roman" w:hAnsi="Times New Roman" w:cs="Times New Roman"/>
          <w:sz w:val="24"/>
          <w:szCs w:val="24"/>
        </w:rPr>
      </w:r>
      <w:r w:rsidR="00CD293E" w:rsidRPr="00DA363A">
        <w:rPr>
          <w:rFonts w:ascii="Times New Roman" w:hAnsi="Times New Roman" w:cs="Times New Roman"/>
          <w:sz w:val="24"/>
          <w:szCs w:val="24"/>
        </w:rPr>
        <w:fldChar w:fldCharType="separate"/>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bCs/>
          <w:noProof/>
          <w:sz w:val="24"/>
          <w:szCs w:val="24"/>
        </w:rPr>
        <w:t> </w:t>
      </w:r>
      <w:r w:rsidR="00CD293E" w:rsidRPr="00DA363A">
        <w:rPr>
          <w:rFonts w:ascii="Times New Roman" w:hAnsi="Times New Roman" w:cs="Times New Roman"/>
          <w:sz w:val="24"/>
          <w:szCs w:val="24"/>
        </w:rPr>
        <w:fldChar w:fldCharType="end"/>
      </w:r>
      <w:r w:rsidR="00F115C8" w:rsidRPr="00856496">
        <w:rPr>
          <w:rFonts w:ascii="Times New Roman" w:hAnsi="Times New Roman" w:cs="Times New Roman"/>
          <w:sz w:val="24"/>
          <w:szCs w:val="24"/>
        </w:rPr>
        <w:t xml:space="preserve">, </w:t>
      </w:r>
      <w:r w:rsidR="00362E11" w:rsidRPr="00856496">
        <w:rPr>
          <w:rFonts w:ascii="Times New Roman" w:hAnsi="Times New Roman" w:cs="Times New Roman"/>
          <w:sz w:val="24"/>
          <w:szCs w:val="24"/>
        </w:rPr>
        <w:t>требованиям, установленным частью 3.9 статьи 49 Градостроительного кодекса РФ</w:t>
      </w:r>
      <w:r w:rsidR="00FC7256" w:rsidRPr="00856496">
        <w:rPr>
          <w:rFonts w:ascii="Times New Roman" w:hAnsi="Times New Roman" w:cs="Times New Roman"/>
          <w:sz w:val="24"/>
          <w:szCs w:val="24"/>
        </w:rPr>
        <w:t>, а</w:t>
      </w:r>
      <w:r w:rsidRPr="00856496">
        <w:rPr>
          <w:rFonts w:ascii="Times New Roman" w:hAnsi="Times New Roman" w:cs="Times New Roman"/>
          <w:sz w:val="24"/>
          <w:szCs w:val="24"/>
        </w:rPr>
        <w:t xml:space="preserve"> Заказчик обязуется оплатить и принять данную услугу. </w:t>
      </w:r>
    </w:p>
    <w:p w14:paraId="5A5A8648" w14:textId="1CB643FC" w:rsidR="00DA363A" w:rsidRPr="00DA363A" w:rsidRDefault="00DA363A" w:rsidP="003D6BD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363A">
        <w:rPr>
          <w:rFonts w:ascii="Times New Roman" w:hAnsi="Times New Roman" w:cs="Times New Roman"/>
          <w:sz w:val="24"/>
          <w:szCs w:val="24"/>
        </w:rPr>
        <w:t xml:space="preserve">1.2. Экспертное сопровождение подлежит проведению в порядке, предусмотренном статьей 49 Градостроительного кодекса РФ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РФ от 05.03.2007 № 145. </w:t>
      </w:r>
    </w:p>
    <w:p w14:paraId="07A19B4E" w14:textId="2D1FBADD" w:rsidR="00244167" w:rsidRPr="00F115C8" w:rsidRDefault="0006029B" w:rsidP="003D6BDB">
      <w:pPr>
        <w:shd w:val="clear" w:color="auto" w:fill="FFFFFF" w:themeFill="background1"/>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66324">
        <w:rPr>
          <w:rFonts w:ascii="Times New Roman" w:hAnsi="Times New Roman" w:cs="Times New Roman"/>
          <w:sz w:val="24"/>
          <w:szCs w:val="24"/>
        </w:rPr>
        <w:t>3</w:t>
      </w:r>
      <w:r>
        <w:rPr>
          <w:rFonts w:ascii="Times New Roman" w:hAnsi="Times New Roman" w:cs="Times New Roman"/>
          <w:sz w:val="24"/>
          <w:szCs w:val="24"/>
        </w:rPr>
        <w:t xml:space="preserve">. </w:t>
      </w:r>
      <w:r w:rsidRPr="0006029B">
        <w:rPr>
          <w:rFonts w:ascii="Times New Roman" w:hAnsi="Times New Roman" w:cs="Times New Roman"/>
          <w:sz w:val="24"/>
          <w:szCs w:val="24"/>
        </w:rPr>
        <w:t>В рамках экспертного сопровождения</w:t>
      </w:r>
      <w:r>
        <w:rPr>
          <w:rFonts w:ascii="Times New Roman" w:hAnsi="Times New Roman" w:cs="Times New Roman"/>
          <w:sz w:val="24"/>
          <w:szCs w:val="24"/>
        </w:rPr>
        <w:t xml:space="preserve"> проводится </w:t>
      </w:r>
      <w:r w:rsidR="003E73B0" w:rsidRPr="0006029B">
        <w:rPr>
          <w:rFonts w:ascii="Times New Roman" w:hAnsi="Times New Roman" w:cs="Times New Roman"/>
          <w:sz w:val="24"/>
          <w:szCs w:val="24"/>
        </w:rPr>
        <w:t>оценк</w:t>
      </w:r>
      <w:r w:rsidRPr="0006029B">
        <w:rPr>
          <w:rFonts w:ascii="Times New Roman" w:hAnsi="Times New Roman" w:cs="Times New Roman"/>
          <w:sz w:val="24"/>
          <w:szCs w:val="24"/>
        </w:rPr>
        <w:t>а</w:t>
      </w:r>
      <w:r w:rsidR="003E73B0" w:rsidRPr="0006029B">
        <w:rPr>
          <w:rFonts w:ascii="Times New Roman" w:hAnsi="Times New Roman" w:cs="Times New Roman"/>
          <w:sz w:val="24"/>
          <w:szCs w:val="24"/>
        </w:rPr>
        <w:t xml:space="preserve"> соответствия изменений, внесенных в проектную документацию</w:t>
      </w:r>
      <w:r w:rsidR="00F115C8">
        <w:rPr>
          <w:rFonts w:ascii="Times New Roman" w:hAnsi="Times New Roman" w:cs="Times New Roman"/>
          <w:sz w:val="24"/>
          <w:szCs w:val="24"/>
        </w:rPr>
        <w:t xml:space="preserve"> (раздел)</w:t>
      </w:r>
      <w:r w:rsidR="003E73B0" w:rsidRPr="0006029B">
        <w:rPr>
          <w:rFonts w:ascii="Times New Roman" w:hAnsi="Times New Roman" w:cs="Times New Roman"/>
          <w:sz w:val="24"/>
          <w:szCs w:val="24"/>
        </w:rPr>
        <w:t>, получившую положительное заключение государственной экспертизы проектной документации</w:t>
      </w:r>
      <w:r w:rsidR="00740004">
        <w:rPr>
          <w:rFonts w:ascii="Times New Roman" w:hAnsi="Times New Roman" w:cs="Times New Roman"/>
          <w:sz w:val="24"/>
          <w:szCs w:val="24"/>
        </w:rPr>
        <w:t xml:space="preserve">, </w:t>
      </w:r>
      <w:r w:rsidR="00740004" w:rsidRPr="00F115C8">
        <w:rPr>
          <w:rFonts w:ascii="Times New Roman" w:hAnsi="Times New Roman" w:cs="Times New Roman"/>
          <w:sz w:val="24"/>
          <w:szCs w:val="24"/>
        </w:rPr>
        <w:t xml:space="preserve">на основании обращения Заказчика в рамках настоящего </w:t>
      </w:r>
      <w:r w:rsidR="00B54EF3">
        <w:rPr>
          <w:rFonts w:ascii="Times New Roman" w:hAnsi="Times New Roman" w:cs="Times New Roman"/>
          <w:sz w:val="24"/>
          <w:szCs w:val="24"/>
        </w:rPr>
        <w:t>к</w:t>
      </w:r>
      <w:r w:rsidR="002D73CE">
        <w:rPr>
          <w:rFonts w:ascii="Times New Roman" w:hAnsi="Times New Roman" w:cs="Times New Roman"/>
          <w:sz w:val="24"/>
          <w:szCs w:val="24"/>
        </w:rPr>
        <w:t>онтракта</w:t>
      </w:r>
      <w:r w:rsidR="00740004" w:rsidRPr="00F115C8">
        <w:rPr>
          <w:rFonts w:ascii="Times New Roman" w:hAnsi="Times New Roman" w:cs="Times New Roman"/>
          <w:sz w:val="24"/>
          <w:szCs w:val="24"/>
        </w:rPr>
        <w:t>.</w:t>
      </w:r>
    </w:p>
    <w:p w14:paraId="19156F34" w14:textId="039A9753" w:rsidR="00C77621" w:rsidRPr="00F115C8" w:rsidRDefault="00C77621" w:rsidP="003D6BDB">
      <w:pPr>
        <w:shd w:val="clear" w:color="auto" w:fill="FFFFFF" w:themeFill="background1"/>
        <w:spacing w:after="0" w:line="276" w:lineRule="auto"/>
        <w:ind w:firstLine="709"/>
        <w:jc w:val="both"/>
        <w:rPr>
          <w:rFonts w:ascii="Times New Roman" w:hAnsi="Times New Roman" w:cs="Times New Roman"/>
          <w:sz w:val="24"/>
          <w:szCs w:val="24"/>
        </w:rPr>
      </w:pPr>
      <w:r w:rsidRPr="00F115C8">
        <w:rPr>
          <w:rFonts w:ascii="Times New Roman" w:hAnsi="Times New Roman" w:cs="Times New Roman"/>
          <w:sz w:val="24"/>
          <w:szCs w:val="24"/>
        </w:rPr>
        <w:t>Результатом услуги в этом случае является:</w:t>
      </w:r>
    </w:p>
    <w:p w14:paraId="762DB015" w14:textId="33511C26" w:rsidR="00C77621" w:rsidRPr="00DA363A" w:rsidRDefault="00A35A06" w:rsidP="003D6BD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положительное (отрицательно</w:t>
      </w:r>
      <w:r w:rsidR="007F1152">
        <w:rPr>
          <w:rFonts w:ascii="Times New Roman" w:hAnsi="Times New Roman" w:cs="Times New Roman"/>
          <w:sz w:val="24"/>
          <w:szCs w:val="24"/>
        </w:rPr>
        <w:t>е</w:t>
      </w:r>
      <w:r>
        <w:rPr>
          <w:rFonts w:ascii="Times New Roman" w:hAnsi="Times New Roman" w:cs="Times New Roman"/>
          <w:sz w:val="24"/>
          <w:szCs w:val="24"/>
        </w:rPr>
        <w:t xml:space="preserve">) </w:t>
      </w:r>
      <w:r w:rsidR="00C77621" w:rsidRPr="00DA363A">
        <w:rPr>
          <w:rFonts w:ascii="Times New Roman" w:hAnsi="Times New Roman" w:cs="Times New Roman"/>
          <w:sz w:val="24"/>
          <w:szCs w:val="24"/>
        </w:rPr>
        <w:t>заключение</w:t>
      </w:r>
      <w:r>
        <w:rPr>
          <w:rFonts w:ascii="Times New Roman" w:hAnsi="Times New Roman" w:cs="Times New Roman"/>
          <w:sz w:val="24"/>
          <w:szCs w:val="24"/>
        </w:rPr>
        <w:t xml:space="preserve"> по результатам оценки</w:t>
      </w:r>
      <w:r w:rsidR="00C77621" w:rsidRPr="00DA363A">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соответствия </w:t>
      </w:r>
      <w:r w:rsidRPr="00F115C8">
        <w:rPr>
          <w:rFonts w:ascii="Times New Roman" w:hAnsi="Times New Roman" w:cs="Times New Roman"/>
          <w:sz w:val="24"/>
          <w:szCs w:val="24"/>
        </w:rPr>
        <w:t>в рамках</w:t>
      </w:r>
      <w:r w:rsidRPr="00A35A06">
        <w:rPr>
          <w:rFonts w:ascii="Times New Roman" w:hAnsi="Times New Roman" w:cs="Times New Roman"/>
          <w:sz w:val="24"/>
          <w:szCs w:val="24"/>
        </w:rPr>
        <w:t xml:space="preserve"> </w:t>
      </w:r>
      <w:r w:rsidRPr="0006029B">
        <w:rPr>
          <w:rFonts w:ascii="Times New Roman" w:hAnsi="Times New Roman" w:cs="Times New Roman"/>
          <w:sz w:val="24"/>
          <w:szCs w:val="24"/>
        </w:rPr>
        <w:t>экспертного сопровождения</w:t>
      </w:r>
      <w:r>
        <w:rPr>
          <w:rFonts w:ascii="Times New Roman" w:hAnsi="Times New Roman" w:cs="Times New Roman"/>
          <w:sz w:val="24"/>
          <w:szCs w:val="24"/>
        </w:rPr>
        <w:t xml:space="preserve">, </w:t>
      </w:r>
      <w:r w:rsidR="00C77621" w:rsidRPr="00DA363A">
        <w:rPr>
          <w:rFonts w:ascii="Times New Roman" w:hAnsi="Times New Roman" w:cs="Times New Roman"/>
          <w:sz w:val="24"/>
          <w:szCs w:val="24"/>
        </w:rPr>
        <w:t xml:space="preserve">содержащее выводы о подтверждении (положительное заключение) или </w:t>
      </w:r>
      <w:proofErr w:type="spellStart"/>
      <w:r w:rsidR="00C77621" w:rsidRPr="00DA363A">
        <w:rPr>
          <w:rFonts w:ascii="Times New Roman" w:hAnsi="Times New Roman" w:cs="Times New Roman"/>
          <w:sz w:val="24"/>
          <w:szCs w:val="24"/>
        </w:rPr>
        <w:t>неподтверждении</w:t>
      </w:r>
      <w:proofErr w:type="spellEnd"/>
      <w:r w:rsidR="00C77621" w:rsidRPr="00DA363A">
        <w:rPr>
          <w:rFonts w:ascii="Times New Roman" w:hAnsi="Times New Roman" w:cs="Times New Roman"/>
          <w:sz w:val="24"/>
          <w:szCs w:val="24"/>
        </w:rPr>
        <w:t xml:space="preserve">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r w:rsidR="00C77621">
        <w:rPr>
          <w:rFonts w:ascii="Times New Roman" w:hAnsi="Times New Roman" w:cs="Times New Roman"/>
          <w:sz w:val="24"/>
          <w:szCs w:val="24"/>
        </w:rPr>
        <w:t>.</w:t>
      </w:r>
    </w:p>
    <w:p w14:paraId="409B5ED5" w14:textId="6BC1B6F6" w:rsidR="009D4B97" w:rsidRPr="00856496" w:rsidRDefault="009D4B97" w:rsidP="003D6BDB">
      <w:pPr>
        <w:pStyle w:val="ConsPlusNormal"/>
        <w:spacing w:line="276" w:lineRule="auto"/>
        <w:ind w:firstLine="709"/>
        <w:jc w:val="both"/>
        <w:rPr>
          <w:rFonts w:ascii="Times New Roman" w:hAnsi="Times New Roman" w:cs="Times New Roman"/>
          <w:sz w:val="24"/>
          <w:szCs w:val="24"/>
        </w:rPr>
      </w:pPr>
      <w:r w:rsidRPr="00856496">
        <w:rPr>
          <w:rFonts w:ascii="Times New Roman" w:hAnsi="Times New Roman" w:cs="Times New Roman"/>
          <w:sz w:val="24"/>
          <w:szCs w:val="24"/>
        </w:rPr>
        <w:t xml:space="preserve">Данное обращение подается не позднее чем за 10 рабочих дней до истечения срока настоящего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Pr="00856496">
        <w:rPr>
          <w:rFonts w:ascii="Times New Roman" w:hAnsi="Times New Roman" w:cs="Times New Roman"/>
          <w:sz w:val="24"/>
          <w:szCs w:val="24"/>
        </w:rPr>
        <w:t xml:space="preserve">а, в случае внесения изменений в 2 и более раздела проектной </w:t>
      </w:r>
      <w:r w:rsidRPr="00856496">
        <w:rPr>
          <w:rFonts w:ascii="Times New Roman" w:hAnsi="Times New Roman" w:cs="Times New Roman"/>
          <w:sz w:val="24"/>
          <w:szCs w:val="24"/>
        </w:rPr>
        <w:lastRenderedPageBreak/>
        <w:t xml:space="preserve">документации - не позднее чем за 20 рабочих дней до истечения срока настоящего </w:t>
      </w:r>
      <w:r w:rsidR="002D73CE">
        <w:rPr>
          <w:rFonts w:ascii="Times New Roman" w:hAnsi="Times New Roman" w:cs="Times New Roman"/>
          <w:sz w:val="24"/>
          <w:szCs w:val="24"/>
        </w:rPr>
        <w:t>контракт</w:t>
      </w:r>
      <w:r w:rsidRPr="00856496">
        <w:rPr>
          <w:rFonts w:ascii="Times New Roman" w:hAnsi="Times New Roman" w:cs="Times New Roman"/>
          <w:sz w:val="24"/>
          <w:szCs w:val="24"/>
        </w:rPr>
        <w:t>а.</w:t>
      </w:r>
    </w:p>
    <w:p w14:paraId="21721D8B" w14:textId="497B9945" w:rsidR="00235555" w:rsidRDefault="0006029B" w:rsidP="003D6BDB">
      <w:pPr>
        <w:pStyle w:val="ConsPlusNormal"/>
        <w:spacing w:line="276" w:lineRule="auto"/>
        <w:ind w:firstLine="709"/>
        <w:jc w:val="both"/>
        <w:rPr>
          <w:rFonts w:ascii="Times New Roman" w:hAnsi="Times New Roman" w:cs="Times New Roman"/>
          <w:sz w:val="24"/>
          <w:szCs w:val="24"/>
        </w:rPr>
      </w:pPr>
      <w:r w:rsidRPr="00244167">
        <w:rPr>
          <w:rFonts w:ascii="Times New Roman" w:hAnsi="Times New Roman" w:cs="Times New Roman"/>
          <w:sz w:val="24"/>
          <w:szCs w:val="24"/>
        </w:rPr>
        <w:t>1.</w:t>
      </w:r>
      <w:r w:rsidR="007F1152">
        <w:rPr>
          <w:rFonts w:ascii="Times New Roman" w:hAnsi="Times New Roman" w:cs="Times New Roman"/>
          <w:sz w:val="24"/>
          <w:szCs w:val="24"/>
        </w:rPr>
        <w:t>4</w:t>
      </w:r>
      <w:r w:rsidRPr="00244167">
        <w:rPr>
          <w:rFonts w:ascii="Times New Roman" w:hAnsi="Times New Roman" w:cs="Times New Roman"/>
          <w:sz w:val="24"/>
          <w:szCs w:val="24"/>
        </w:rPr>
        <w:t>.</w:t>
      </w:r>
      <w:r w:rsidR="009D06A5" w:rsidRPr="00244167">
        <w:rPr>
          <w:rFonts w:ascii="Times New Roman" w:hAnsi="Times New Roman" w:cs="Times New Roman"/>
          <w:sz w:val="24"/>
          <w:szCs w:val="24"/>
        </w:rPr>
        <w:t xml:space="preserve"> </w:t>
      </w:r>
      <w:r w:rsidR="00244167">
        <w:rPr>
          <w:rFonts w:ascii="Times New Roman" w:hAnsi="Times New Roman" w:cs="Times New Roman"/>
          <w:sz w:val="24"/>
          <w:szCs w:val="24"/>
        </w:rPr>
        <w:t xml:space="preserve">Проведение </w:t>
      </w:r>
      <w:r w:rsidR="00244167" w:rsidRPr="00DA363A">
        <w:rPr>
          <w:rFonts w:ascii="Times New Roman" w:hAnsi="Times New Roman" w:cs="Times New Roman"/>
          <w:sz w:val="24"/>
          <w:szCs w:val="24"/>
        </w:rPr>
        <w:t>государственной экспертизы</w:t>
      </w:r>
      <w:r w:rsidR="00244167">
        <w:rPr>
          <w:rFonts w:ascii="Times New Roman" w:hAnsi="Times New Roman" w:cs="Times New Roman"/>
          <w:sz w:val="24"/>
          <w:szCs w:val="24"/>
        </w:rPr>
        <w:t xml:space="preserve"> </w:t>
      </w:r>
      <w:r w:rsidR="00244167" w:rsidRPr="00244167">
        <w:rPr>
          <w:rFonts w:ascii="Times New Roman" w:hAnsi="Times New Roman" w:cs="Times New Roman"/>
          <w:sz w:val="24"/>
          <w:szCs w:val="24"/>
        </w:rPr>
        <w:t>изменений, внесенных в проектную документацию в ходе экспертного сопровождения</w:t>
      </w:r>
      <w:r w:rsidR="00244167">
        <w:rPr>
          <w:rFonts w:ascii="Times New Roman" w:hAnsi="Times New Roman" w:cs="Times New Roman"/>
          <w:sz w:val="24"/>
          <w:szCs w:val="24"/>
        </w:rPr>
        <w:t xml:space="preserve">, </w:t>
      </w:r>
      <w:r w:rsidR="00856496" w:rsidRPr="002D73CE">
        <w:rPr>
          <w:rFonts w:ascii="Times New Roman" w:hAnsi="Times New Roman" w:cs="Times New Roman"/>
          <w:bCs/>
          <w:sz w:val="24"/>
          <w:szCs w:val="24"/>
        </w:rPr>
        <w:t>в случае, предусмотренном частью 3.10 статьи 49 Градостроительного кодекса РФ,</w:t>
      </w:r>
      <w:r w:rsidR="00856496" w:rsidRPr="002D73CE">
        <w:rPr>
          <w:rFonts w:ascii="Times New Roman" w:hAnsi="Times New Roman" w:cs="Times New Roman"/>
          <w:sz w:val="24"/>
          <w:szCs w:val="24"/>
        </w:rPr>
        <w:t xml:space="preserve"> </w:t>
      </w:r>
      <w:r w:rsidR="00244167" w:rsidRPr="002D73CE">
        <w:rPr>
          <w:rFonts w:ascii="Times New Roman" w:hAnsi="Times New Roman" w:cs="Times New Roman"/>
          <w:sz w:val="24"/>
          <w:szCs w:val="24"/>
        </w:rPr>
        <w:t>о</w:t>
      </w:r>
      <w:r w:rsidR="00244167">
        <w:rPr>
          <w:rFonts w:ascii="Times New Roman" w:hAnsi="Times New Roman" w:cs="Times New Roman"/>
          <w:sz w:val="24"/>
          <w:szCs w:val="24"/>
        </w:rPr>
        <w:t>существляется на основании</w:t>
      </w:r>
      <w:r w:rsidR="00235555">
        <w:rPr>
          <w:rFonts w:ascii="Times New Roman" w:hAnsi="Times New Roman" w:cs="Times New Roman"/>
          <w:sz w:val="24"/>
          <w:szCs w:val="24"/>
        </w:rPr>
        <w:t xml:space="preserve"> </w:t>
      </w:r>
      <w:r w:rsidRPr="00244167">
        <w:rPr>
          <w:rFonts w:ascii="Times New Roman" w:hAnsi="Times New Roman" w:cs="Times New Roman"/>
          <w:sz w:val="24"/>
          <w:szCs w:val="24"/>
        </w:rPr>
        <w:t>заявлени</w:t>
      </w:r>
      <w:r w:rsidR="00A644E2">
        <w:rPr>
          <w:rFonts w:ascii="Times New Roman" w:hAnsi="Times New Roman" w:cs="Times New Roman"/>
          <w:sz w:val="24"/>
          <w:szCs w:val="24"/>
        </w:rPr>
        <w:t>я</w:t>
      </w:r>
      <w:r w:rsidRPr="00244167">
        <w:rPr>
          <w:rFonts w:ascii="Times New Roman" w:hAnsi="Times New Roman" w:cs="Times New Roman"/>
          <w:sz w:val="24"/>
          <w:szCs w:val="24"/>
        </w:rPr>
        <w:t xml:space="preserve"> </w:t>
      </w:r>
      <w:r w:rsidR="00244167">
        <w:rPr>
          <w:rFonts w:ascii="Times New Roman" w:hAnsi="Times New Roman" w:cs="Times New Roman"/>
          <w:sz w:val="24"/>
          <w:szCs w:val="24"/>
        </w:rPr>
        <w:t xml:space="preserve">Заказчика </w:t>
      </w:r>
      <w:r w:rsidRPr="00244167">
        <w:rPr>
          <w:rFonts w:ascii="Times New Roman" w:hAnsi="Times New Roman" w:cs="Times New Roman"/>
          <w:sz w:val="24"/>
          <w:szCs w:val="24"/>
        </w:rPr>
        <w:t xml:space="preserve">в рамках настоящего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Pr="00244167">
        <w:rPr>
          <w:rFonts w:ascii="Times New Roman" w:hAnsi="Times New Roman" w:cs="Times New Roman"/>
          <w:sz w:val="24"/>
          <w:szCs w:val="24"/>
        </w:rPr>
        <w:t>а</w:t>
      </w:r>
      <w:r w:rsidR="00A644E2">
        <w:rPr>
          <w:rFonts w:ascii="Times New Roman" w:hAnsi="Times New Roman" w:cs="Times New Roman"/>
          <w:sz w:val="24"/>
          <w:szCs w:val="24"/>
        </w:rPr>
        <w:t>.</w:t>
      </w:r>
    </w:p>
    <w:p w14:paraId="39F1C48F" w14:textId="77777777" w:rsidR="00C77621" w:rsidRPr="00800DBC" w:rsidRDefault="00C77621" w:rsidP="003D6BDB">
      <w:pPr>
        <w:shd w:val="clear" w:color="auto" w:fill="FFFFFF" w:themeFill="background1"/>
        <w:spacing w:after="0" w:line="276" w:lineRule="auto"/>
        <w:ind w:firstLine="709"/>
        <w:jc w:val="both"/>
        <w:rPr>
          <w:rFonts w:ascii="Times New Roman" w:hAnsi="Times New Roman" w:cs="Times New Roman"/>
          <w:sz w:val="24"/>
          <w:szCs w:val="24"/>
        </w:rPr>
      </w:pPr>
      <w:r w:rsidRPr="00800DBC">
        <w:rPr>
          <w:rFonts w:ascii="Times New Roman" w:hAnsi="Times New Roman" w:cs="Times New Roman"/>
          <w:sz w:val="24"/>
          <w:szCs w:val="24"/>
        </w:rPr>
        <w:t>Результатом услуги в этом случае является:</w:t>
      </w:r>
    </w:p>
    <w:p w14:paraId="7F9F3573" w14:textId="41A58933" w:rsidR="00C77621" w:rsidRDefault="007F1152" w:rsidP="003D6BD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A35A06">
        <w:rPr>
          <w:rFonts w:ascii="Times New Roman" w:hAnsi="Times New Roman" w:cs="Times New Roman"/>
          <w:sz w:val="24"/>
          <w:szCs w:val="24"/>
        </w:rPr>
        <w:t>оложительное (отрицательно</w:t>
      </w:r>
      <w:r>
        <w:rPr>
          <w:rFonts w:ascii="Times New Roman" w:hAnsi="Times New Roman" w:cs="Times New Roman"/>
          <w:sz w:val="24"/>
          <w:szCs w:val="24"/>
        </w:rPr>
        <w:t>е</w:t>
      </w:r>
      <w:r w:rsidR="00A35A06">
        <w:rPr>
          <w:rFonts w:ascii="Times New Roman" w:hAnsi="Times New Roman" w:cs="Times New Roman"/>
          <w:sz w:val="24"/>
          <w:szCs w:val="24"/>
        </w:rPr>
        <w:t xml:space="preserve">) </w:t>
      </w:r>
      <w:r w:rsidR="00C77621" w:rsidRPr="00DA363A">
        <w:rPr>
          <w:rFonts w:ascii="Times New Roman" w:hAnsi="Times New Roman" w:cs="Times New Roman"/>
          <w:sz w:val="24"/>
          <w:szCs w:val="24"/>
        </w:rPr>
        <w:t>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r w:rsidR="00C77621">
        <w:rPr>
          <w:rFonts w:ascii="Times New Roman" w:hAnsi="Times New Roman" w:cs="Times New Roman"/>
          <w:sz w:val="24"/>
          <w:szCs w:val="24"/>
        </w:rPr>
        <w:t>;</w:t>
      </w:r>
    </w:p>
    <w:p w14:paraId="19D28AC5" w14:textId="578FD96F" w:rsidR="00C77621" w:rsidRPr="00DB44BE" w:rsidRDefault="007F1152" w:rsidP="003D6BDB">
      <w:pPr>
        <w:pStyle w:val="ConsPlusNormal"/>
        <w:spacing w:line="276" w:lineRule="auto"/>
        <w:ind w:firstLine="709"/>
        <w:jc w:val="both"/>
        <w:rPr>
          <w:rFonts w:ascii="Times New Roman" w:hAnsi="Times New Roman" w:cs="Times New Roman"/>
          <w:sz w:val="24"/>
          <w:szCs w:val="24"/>
        </w:rPr>
      </w:pPr>
      <w:r w:rsidRPr="00DB44BE">
        <w:rPr>
          <w:rFonts w:ascii="Times New Roman" w:hAnsi="Times New Roman" w:cs="Times New Roman"/>
          <w:sz w:val="24"/>
          <w:szCs w:val="24"/>
        </w:rPr>
        <w:t xml:space="preserve">положительное (отрицательное) </w:t>
      </w:r>
      <w:r w:rsidR="00C77621" w:rsidRPr="00DB44BE">
        <w:rPr>
          <w:rFonts w:ascii="Times New Roman" w:hAnsi="Times New Roman" w:cs="Times New Roman"/>
          <w:sz w:val="24"/>
          <w:szCs w:val="24"/>
        </w:rPr>
        <w:t>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w:t>
      </w:r>
    </w:p>
    <w:p w14:paraId="7559D94B" w14:textId="3548FFB7" w:rsidR="009D4B97" w:rsidRPr="005323B3" w:rsidRDefault="009D4B97" w:rsidP="003D6BDB">
      <w:pPr>
        <w:pStyle w:val="ConsPlusNormal"/>
        <w:spacing w:line="276" w:lineRule="auto"/>
        <w:ind w:firstLine="709"/>
        <w:jc w:val="both"/>
        <w:rPr>
          <w:rFonts w:ascii="Times New Roman" w:hAnsi="Times New Roman" w:cs="Times New Roman"/>
          <w:i/>
          <w:sz w:val="24"/>
          <w:szCs w:val="24"/>
        </w:rPr>
      </w:pPr>
      <w:r w:rsidRPr="00856496">
        <w:rPr>
          <w:rFonts w:ascii="Times New Roman" w:hAnsi="Times New Roman" w:cs="Times New Roman"/>
          <w:sz w:val="24"/>
          <w:szCs w:val="24"/>
        </w:rPr>
        <w:t xml:space="preserve">Данное заявление подается не позднее чем за 15 рабочих дней до истечения срока настоящего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Pr="00856496">
        <w:rPr>
          <w:rFonts w:ascii="Times New Roman" w:hAnsi="Times New Roman" w:cs="Times New Roman"/>
          <w:sz w:val="24"/>
          <w:szCs w:val="24"/>
        </w:rPr>
        <w:t>а</w:t>
      </w:r>
      <w:r w:rsidRPr="00DB44BE">
        <w:rPr>
          <w:rFonts w:ascii="Times New Roman" w:hAnsi="Times New Roman" w:cs="Times New Roman"/>
          <w:sz w:val="24"/>
          <w:szCs w:val="24"/>
        </w:rPr>
        <w:t xml:space="preserve">, а в связи с необходимостью представления откорректированной сметы для проверки сметной стоимости </w:t>
      </w:r>
      <w:r w:rsidR="00F76836" w:rsidRPr="00DB44BE">
        <w:rPr>
          <w:rFonts w:ascii="Times New Roman" w:hAnsi="Times New Roman" w:cs="Times New Roman"/>
          <w:sz w:val="24"/>
          <w:szCs w:val="24"/>
        </w:rPr>
        <w:t xml:space="preserve">- </w:t>
      </w:r>
      <w:r w:rsidRPr="00DB44BE">
        <w:rPr>
          <w:rFonts w:ascii="Times New Roman" w:hAnsi="Times New Roman" w:cs="Times New Roman"/>
          <w:sz w:val="24"/>
          <w:szCs w:val="24"/>
        </w:rPr>
        <w:t>не позднее чем за 35 рабочих дней до истечения срока настоящего</w:t>
      </w:r>
      <w:r w:rsidR="00DB44BE">
        <w:rPr>
          <w:rFonts w:ascii="Times New Roman" w:hAnsi="Times New Roman" w:cs="Times New Roman"/>
          <w:sz w:val="24"/>
          <w:szCs w:val="24"/>
        </w:rPr>
        <w:t xml:space="preserve"> </w:t>
      </w:r>
      <w:r w:rsidR="00F322A3">
        <w:rPr>
          <w:rFonts w:ascii="Times New Roman" w:hAnsi="Times New Roman" w:cs="Times New Roman"/>
          <w:sz w:val="24"/>
          <w:szCs w:val="24"/>
        </w:rPr>
        <w:t>к</w:t>
      </w:r>
      <w:r w:rsidR="002D73CE" w:rsidRPr="00DB44BE">
        <w:rPr>
          <w:rFonts w:ascii="Times New Roman" w:hAnsi="Times New Roman" w:cs="Times New Roman"/>
          <w:sz w:val="24"/>
          <w:szCs w:val="24"/>
        </w:rPr>
        <w:t>онтракт</w:t>
      </w:r>
      <w:r w:rsidRPr="00DB44BE">
        <w:rPr>
          <w:rFonts w:ascii="Times New Roman" w:hAnsi="Times New Roman" w:cs="Times New Roman"/>
          <w:sz w:val="24"/>
          <w:szCs w:val="24"/>
        </w:rPr>
        <w:t>а</w:t>
      </w:r>
      <w:r w:rsidRPr="005323B3">
        <w:rPr>
          <w:rFonts w:ascii="Times New Roman" w:hAnsi="Times New Roman" w:cs="Times New Roman"/>
          <w:i/>
          <w:sz w:val="24"/>
          <w:szCs w:val="24"/>
        </w:rPr>
        <w:t>.</w:t>
      </w:r>
    </w:p>
    <w:p w14:paraId="013A6CCB" w14:textId="00B5555D" w:rsidR="001A5BD2" w:rsidRPr="002D73CE" w:rsidRDefault="001A5BD2" w:rsidP="001A5BD2">
      <w:pPr>
        <w:spacing w:after="0" w:line="276" w:lineRule="auto"/>
        <w:ind w:firstLine="709"/>
        <w:jc w:val="both"/>
        <w:rPr>
          <w:rFonts w:ascii="Times New Roman" w:hAnsi="Times New Roman" w:cs="Times New Roman"/>
          <w:bCs/>
          <w:sz w:val="24"/>
          <w:szCs w:val="24"/>
        </w:rPr>
      </w:pPr>
      <w:r w:rsidRPr="002D73CE">
        <w:rPr>
          <w:rFonts w:ascii="Times New Roman" w:hAnsi="Times New Roman" w:cs="Times New Roman"/>
          <w:bCs/>
          <w:sz w:val="24"/>
          <w:szCs w:val="24"/>
        </w:rPr>
        <w:t>1.5. Заявителю может быть отказано в выдаче заключения государственной экспертизы по результатам экспертного сопровождения в соответствии с пунктом 24(3) Положения, утвержденного Постановлением Правительства РФ от 05.03.2007 № 145.</w:t>
      </w:r>
    </w:p>
    <w:p w14:paraId="0E6404C2" w14:textId="77777777" w:rsidR="00953476" w:rsidRDefault="00953476" w:rsidP="003D6BDB">
      <w:pPr>
        <w:spacing w:after="0" w:line="276" w:lineRule="auto"/>
        <w:jc w:val="center"/>
        <w:rPr>
          <w:rFonts w:ascii="Times New Roman" w:hAnsi="Times New Roman" w:cs="Times New Roman"/>
          <w:b/>
          <w:bCs/>
          <w:sz w:val="24"/>
          <w:szCs w:val="24"/>
        </w:rPr>
      </w:pPr>
    </w:p>
    <w:p w14:paraId="5D5C9BC7" w14:textId="57062622" w:rsidR="007973A8" w:rsidRPr="00DA363A" w:rsidRDefault="007973A8" w:rsidP="003D6BDB">
      <w:pPr>
        <w:spacing w:after="0" w:line="276" w:lineRule="auto"/>
        <w:jc w:val="center"/>
        <w:rPr>
          <w:rFonts w:ascii="Times New Roman" w:hAnsi="Times New Roman" w:cs="Times New Roman"/>
          <w:b/>
          <w:bCs/>
          <w:sz w:val="24"/>
          <w:szCs w:val="24"/>
        </w:rPr>
      </w:pPr>
      <w:r w:rsidRPr="00DA363A">
        <w:rPr>
          <w:rFonts w:ascii="Times New Roman" w:hAnsi="Times New Roman" w:cs="Times New Roman"/>
          <w:b/>
          <w:bCs/>
          <w:sz w:val="24"/>
          <w:szCs w:val="24"/>
        </w:rPr>
        <w:t xml:space="preserve">2. Права и обязанности сторон по </w:t>
      </w:r>
      <w:r w:rsidR="002D73CE">
        <w:rPr>
          <w:rFonts w:ascii="Times New Roman" w:hAnsi="Times New Roman" w:cs="Times New Roman"/>
          <w:b/>
          <w:bCs/>
          <w:sz w:val="24"/>
          <w:szCs w:val="24"/>
        </w:rPr>
        <w:t>контракт</w:t>
      </w:r>
      <w:r w:rsidRPr="00DA363A">
        <w:rPr>
          <w:rFonts w:ascii="Times New Roman" w:hAnsi="Times New Roman" w:cs="Times New Roman"/>
          <w:b/>
          <w:bCs/>
          <w:sz w:val="24"/>
          <w:szCs w:val="24"/>
        </w:rPr>
        <w:t>у</w:t>
      </w:r>
    </w:p>
    <w:p w14:paraId="22C01C30" w14:textId="2BE5E743" w:rsidR="007973A8" w:rsidRPr="00DA363A" w:rsidRDefault="007973A8" w:rsidP="003D6BDB">
      <w:pPr>
        <w:spacing w:after="0" w:line="276" w:lineRule="auto"/>
        <w:ind w:firstLine="709"/>
        <w:jc w:val="both"/>
        <w:rPr>
          <w:rFonts w:ascii="Times New Roman" w:hAnsi="Times New Roman" w:cs="Times New Roman"/>
          <w:b/>
          <w:bCs/>
          <w:sz w:val="24"/>
          <w:szCs w:val="24"/>
        </w:rPr>
      </w:pPr>
      <w:r w:rsidRPr="00DA363A">
        <w:rPr>
          <w:rFonts w:ascii="Times New Roman" w:hAnsi="Times New Roman" w:cs="Times New Roman"/>
          <w:b/>
          <w:bCs/>
          <w:sz w:val="24"/>
          <w:szCs w:val="24"/>
        </w:rPr>
        <w:t>2.1. Права Заказчика:</w:t>
      </w:r>
    </w:p>
    <w:p w14:paraId="3F061230" w14:textId="77777777"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 xml:space="preserve">2.1.1. Получать бесплатно информацию о порядке проведения государственной экспертизы </w:t>
      </w:r>
      <w:r w:rsidR="00227635" w:rsidRPr="00DA363A">
        <w:rPr>
          <w:rFonts w:ascii="Times New Roman" w:hAnsi="Times New Roman" w:cs="Times New Roman"/>
          <w:sz w:val="24"/>
          <w:szCs w:val="24"/>
        </w:rPr>
        <w:t xml:space="preserve">в рамках </w:t>
      </w:r>
      <w:r w:rsidRPr="00DA363A">
        <w:rPr>
          <w:rFonts w:ascii="Times New Roman" w:hAnsi="Times New Roman" w:cs="Times New Roman"/>
          <w:sz w:val="24"/>
          <w:szCs w:val="24"/>
        </w:rPr>
        <w:t>экспертно</w:t>
      </w:r>
      <w:r w:rsidR="00227635" w:rsidRPr="00DA363A">
        <w:rPr>
          <w:rFonts w:ascii="Times New Roman" w:hAnsi="Times New Roman" w:cs="Times New Roman"/>
          <w:sz w:val="24"/>
          <w:szCs w:val="24"/>
        </w:rPr>
        <w:t>го</w:t>
      </w:r>
      <w:r w:rsidRPr="00DA363A">
        <w:rPr>
          <w:rFonts w:ascii="Times New Roman" w:hAnsi="Times New Roman" w:cs="Times New Roman"/>
          <w:sz w:val="24"/>
          <w:szCs w:val="24"/>
        </w:rPr>
        <w:t xml:space="preserve"> сопровождени</w:t>
      </w:r>
      <w:r w:rsidR="00227635" w:rsidRPr="00DA363A">
        <w:rPr>
          <w:rFonts w:ascii="Times New Roman" w:hAnsi="Times New Roman" w:cs="Times New Roman"/>
          <w:sz w:val="24"/>
          <w:szCs w:val="24"/>
        </w:rPr>
        <w:t>я</w:t>
      </w:r>
      <w:r w:rsidRPr="00DA363A">
        <w:rPr>
          <w:rFonts w:ascii="Times New Roman" w:hAnsi="Times New Roman" w:cs="Times New Roman"/>
          <w:sz w:val="24"/>
          <w:szCs w:val="24"/>
        </w:rPr>
        <w:t>.</w:t>
      </w:r>
    </w:p>
    <w:p w14:paraId="66F4907B" w14:textId="68463CF4"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lastRenderedPageBreak/>
        <w:t xml:space="preserve">2.1.2. Получать информацию о ходе работ, выполняемых Исполнителем по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00AB4DCF" w:rsidRPr="00DA363A">
        <w:rPr>
          <w:rFonts w:ascii="Times New Roman" w:hAnsi="Times New Roman" w:cs="Times New Roman"/>
          <w:sz w:val="24"/>
          <w:szCs w:val="24"/>
        </w:rPr>
        <w:t>у</w:t>
      </w:r>
      <w:r w:rsidRPr="00DA363A">
        <w:rPr>
          <w:rFonts w:ascii="Times New Roman" w:hAnsi="Times New Roman" w:cs="Times New Roman"/>
          <w:sz w:val="24"/>
          <w:szCs w:val="24"/>
        </w:rPr>
        <w:t>.</w:t>
      </w:r>
    </w:p>
    <w:p w14:paraId="6F71B39D" w14:textId="4D5908D4" w:rsidR="006343A1" w:rsidRPr="00DA363A" w:rsidRDefault="00ED3520" w:rsidP="003D6BDB">
      <w:pPr>
        <w:shd w:val="clear" w:color="auto" w:fill="FFFFFF" w:themeFill="background1"/>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2.1.</w:t>
      </w:r>
      <w:r w:rsidR="00953476">
        <w:rPr>
          <w:rFonts w:ascii="Times New Roman" w:hAnsi="Times New Roman" w:cs="Times New Roman"/>
          <w:sz w:val="24"/>
          <w:szCs w:val="24"/>
        </w:rPr>
        <w:t>3</w:t>
      </w:r>
      <w:r w:rsidRPr="00DA363A">
        <w:rPr>
          <w:rFonts w:ascii="Times New Roman" w:hAnsi="Times New Roman" w:cs="Times New Roman"/>
          <w:sz w:val="24"/>
          <w:szCs w:val="24"/>
        </w:rPr>
        <w:t xml:space="preserve">. В ходе экспертного сопровождения получать от Исполнителя </w:t>
      </w:r>
      <w:r w:rsidR="006343A1" w:rsidRPr="00DA363A">
        <w:rPr>
          <w:rFonts w:ascii="Times New Roman" w:hAnsi="Times New Roman" w:cs="Times New Roman"/>
          <w:sz w:val="24"/>
          <w:szCs w:val="24"/>
        </w:rPr>
        <w:t>заключени</w:t>
      </w:r>
      <w:r w:rsidR="00761B17">
        <w:rPr>
          <w:rFonts w:ascii="Times New Roman" w:hAnsi="Times New Roman" w:cs="Times New Roman"/>
          <w:sz w:val="24"/>
          <w:szCs w:val="24"/>
        </w:rPr>
        <w:t>е</w:t>
      </w:r>
      <w:r w:rsidR="006343A1" w:rsidRPr="00DA363A">
        <w:rPr>
          <w:rFonts w:ascii="Times New Roman" w:hAnsi="Times New Roman" w:cs="Times New Roman"/>
          <w:sz w:val="24"/>
          <w:szCs w:val="24"/>
        </w:rPr>
        <w:t xml:space="preserve"> по результатам оценки соответствия в рамках экспертного сопровождения, при каждо</w:t>
      </w:r>
      <w:r w:rsidR="00A644E2">
        <w:rPr>
          <w:rFonts w:ascii="Times New Roman" w:hAnsi="Times New Roman" w:cs="Times New Roman"/>
          <w:sz w:val="24"/>
          <w:szCs w:val="24"/>
        </w:rPr>
        <w:t>м</w:t>
      </w:r>
      <w:r w:rsidR="006343A1" w:rsidRPr="00DA363A">
        <w:rPr>
          <w:rFonts w:ascii="Times New Roman" w:hAnsi="Times New Roman" w:cs="Times New Roman"/>
          <w:sz w:val="24"/>
          <w:szCs w:val="24"/>
        </w:rPr>
        <w:t xml:space="preserve"> </w:t>
      </w:r>
      <w:r w:rsidR="00A644E2">
        <w:rPr>
          <w:rFonts w:ascii="Times New Roman" w:hAnsi="Times New Roman" w:cs="Times New Roman"/>
          <w:sz w:val="24"/>
          <w:szCs w:val="24"/>
        </w:rPr>
        <w:t>изменении</w:t>
      </w:r>
      <w:r w:rsidR="006343A1" w:rsidRPr="00DA363A">
        <w:rPr>
          <w:rFonts w:ascii="Times New Roman" w:hAnsi="Times New Roman" w:cs="Times New Roman"/>
          <w:sz w:val="24"/>
          <w:szCs w:val="24"/>
        </w:rPr>
        <w:t xml:space="preserve"> проектной документации</w:t>
      </w:r>
      <w:r w:rsidR="00A644E2">
        <w:rPr>
          <w:rFonts w:ascii="Times New Roman" w:hAnsi="Times New Roman" w:cs="Times New Roman"/>
          <w:sz w:val="24"/>
          <w:szCs w:val="24"/>
        </w:rPr>
        <w:t>, получившей положительное заключение государственной экспертизы проектной документации</w:t>
      </w:r>
      <w:r w:rsidR="006343A1" w:rsidRPr="00DA363A">
        <w:rPr>
          <w:rFonts w:ascii="Times New Roman" w:hAnsi="Times New Roman" w:cs="Times New Roman"/>
          <w:sz w:val="24"/>
          <w:szCs w:val="24"/>
        </w:rPr>
        <w:t>.</w:t>
      </w:r>
    </w:p>
    <w:p w14:paraId="78049102" w14:textId="5485DEFC"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2.1.</w:t>
      </w:r>
      <w:r w:rsidR="00953476">
        <w:rPr>
          <w:rFonts w:ascii="Times New Roman" w:hAnsi="Times New Roman" w:cs="Times New Roman"/>
          <w:sz w:val="24"/>
          <w:szCs w:val="24"/>
        </w:rPr>
        <w:t>4</w:t>
      </w:r>
      <w:r w:rsidRPr="00DA363A">
        <w:rPr>
          <w:rFonts w:ascii="Times New Roman" w:hAnsi="Times New Roman" w:cs="Times New Roman"/>
          <w:sz w:val="24"/>
          <w:szCs w:val="24"/>
        </w:rPr>
        <w:t xml:space="preserve">. Досрочно расторгнуть </w:t>
      </w:r>
      <w:r w:rsidR="00227635" w:rsidRPr="00DA363A">
        <w:rPr>
          <w:rFonts w:ascii="Times New Roman" w:hAnsi="Times New Roman" w:cs="Times New Roman"/>
          <w:sz w:val="24"/>
          <w:szCs w:val="24"/>
        </w:rPr>
        <w:t xml:space="preserve">настоящий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Pr="00DA363A">
        <w:rPr>
          <w:rFonts w:ascii="Times New Roman" w:hAnsi="Times New Roman" w:cs="Times New Roman"/>
          <w:sz w:val="24"/>
          <w:szCs w:val="24"/>
        </w:rPr>
        <w:t xml:space="preserve"> путем направления в адрес Исполнителя письменного уведомления об отказе от оказания услуг</w:t>
      </w:r>
      <w:r w:rsidR="00227635" w:rsidRPr="00DA363A">
        <w:rPr>
          <w:rFonts w:ascii="Times New Roman" w:hAnsi="Times New Roman" w:cs="Times New Roman"/>
          <w:sz w:val="24"/>
          <w:szCs w:val="24"/>
        </w:rPr>
        <w:t>и</w:t>
      </w:r>
      <w:r w:rsidRPr="00DA363A">
        <w:rPr>
          <w:rFonts w:ascii="Times New Roman" w:hAnsi="Times New Roman" w:cs="Times New Roman"/>
          <w:sz w:val="24"/>
          <w:szCs w:val="24"/>
        </w:rPr>
        <w:t>.</w:t>
      </w:r>
    </w:p>
    <w:p w14:paraId="2F1B91CD" w14:textId="764E8AC4" w:rsidR="00472105" w:rsidRDefault="00472105"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2.1.</w:t>
      </w:r>
      <w:r w:rsidR="00953476">
        <w:rPr>
          <w:rFonts w:ascii="Times New Roman" w:hAnsi="Times New Roman" w:cs="Times New Roman"/>
          <w:sz w:val="24"/>
          <w:szCs w:val="24"/>
        </w:rPr>
        <w:t>5</w:t>
      </w:r>
      <w:r w:rsidRPr="00DA363A">
        <w:rPr>
          <w:rFonts w:ascii="Times New Roman" w:hAnsi="Times New Roman" w:cs="Times New Roman"/>
          <w:sz w:val="24"/>
          <w:szCs w:val="24"/>
        </w:rPr>
        <w:t xml:space="preserve">. В рамках срока действия настоящего </w:t>
      </w:r>
      <w:r w:rsidR="002D73CE">
        <w:rPr>
          <w:rFonts w:ascii="Times New Roman" w:hAnsi="Times New Roman" w:cs="Times New Roman"/>
          <w:sz w:val="24"/>
          <w:szCs w:val="24"/>
        </w:rPr>
        <w:t>контракт</w:t>
      </w:r>
      <w:r w:rsidRPr="00DA363A">
        <w:rPr>
          <w:rFonts w:ascii="Times New Roman" w:hAnsi="Times New Roman" w:cs="Times New Roman"/>
          <w:sz w:val="24"/>
          <w:szCs w:val="24"/>
        </w:rPr>
        <w:t>а, обратиться к Исполнителю с заявлени</w:t>
      </w:r>
      <w:r w:rsidR="008C480F">
        <w:rPr>
          <w:rFonts w:ascii="Times New Roman" w:hAnsi="Times New Roman" w:cs="Times New Roman"/>
          <w:sz w:val="24"/>
          <w:szCs w:val="24"/>
        </w:rPr>
        <w:t>ями</w:t>
      </w:r>
      <w:r w:rsidRPr="00DA363A">
        <w:rPr>
          <w:rFonts w:ascii="Times New Roman" w:hAnsi="Times New Roman" w:cs="Times New Roman"/>
          <w:sz w:val="24"/>
          <w:szCs w:val="24"/>
        </w:rPr>
        <w:t xml:space="preserve"> о выдаче заключения </w:t>
      </w:r>
      <w:r w:rsidR="00557FB0" w:rsidRPr="00DA363A">
        <w:rPr>
          <w:rFonts w:ascii="Times New Roman" w:hAnsi="Times New Roman" w:cs="Times New Roman"/>
          <w:sz w:val="24"/>
          <w:szCs w:val="24"/>
        </w:rPr>
        <w:t xml:space="preserve">государственной экспертизы </w:t>
      </w:r>
      <w:r w:rsidRPr="00DA363A">
        <w:rPr>
          <w:rFonts w:ascii="Times New Roman" w:hAnsi="Times New Roman" w:cs="Times New Roman"/>
          <w:sz w:val="24"/>
          <w:szCs w:val="24"/>
        </w:rPr>
        <w:t>по результатам экспертного сопровождения</w:t>
      </w:r>
      <w:r w:rsidR="008C480F">
        <w:rPr>
          <w:rFonts w:ascii="Times New Roman" w:hAnsi="Times New Roman" w:cs="Times New Roman"/>
          <w:sz w:val="24"/>
          <w:szCs w:val="24"/>
        </w:rPr>
        <w:t>,</w:t>
      </w:r>
      <w:r w:rsidR="008C480F" w:rsidRPr="008C480F">
        <w:rPr>
          <w:rFonts w:ascii="Times New Roman" w:hAnsi="Times New Roman" w:cs="Times New Roman"/>
          <w:sz w:val="24"/>
          <w:szCs w:val="24"/>
        </w:rPr>
        <w:t xml:space="preserve"> </w:t>
      </w:r>
      <w:r w:rsidR="008C480F">
        <w:rPr>
          <w:rFonts w:ascii="Times New Roman" w:hAnsi="Times New Roman" w:cs="Times New Roman"/>
          <w:sz w:val="24"/>
          <w:szCs w:val="24"/>
        </w:rPr>
        <w:t>где</w:t>
      </w:r>
      <w:r w:rsidR="008C480F" w:rsidRPr="008C480F">
        <w:rPr>
          <w:rFonts w:ascii="Times New Roman" w:hAnsi="Times New Roman" w:cs="Times New Roman"/>
          <w:sz w:val="24"/>
          <w:szCs w:val="24"/>
        </w:rPr>
        <w:t xml:space="preserve"> </w:t>
      </w:r>
      <w:r w:rsidR="008C480F">
        <w:rPr>
          <w:rFonts w:ascii="Times New Roman" w:hAnsi="Times New Roman" w:cs="Times New Roman"/>
          <w:sz w:val="24"/>
          <w:szCs w:val="24"/>
        </w:rPr>
        <w:t>указывается:</w:t>
      </w:r>
    </w:p>
    <w:p w14:paraId="4C7E5314" w14:textId="52B16B70" w:rsidR="008C480F" w:rsidRPr="008C480F" w:rsidRDefault="008C480F" w:rsidP="003D6BDB">
      <w:pPr>
        <w:pStyle w:val="ConsPlusNormal"/>
        <w:spacing w:line="276" w:lineRule="auto"/>
        <w:ind w:firstLine="540"/>
        <w:jc w:val="both"/>
        <w:rPr>
          <w:rFonts w:ascii="Times New Roman" w:hAnsi="Times New Roman" w:cs="Times New Roman"/>
          <w:sz w:val="24"/>
          <w:szCs w:val="24"/>
        </w:rPr>
      </w:pPr>
      <w:r w:rsidRPr="008C480F">
        <w:rPr>
          <w:rFonts w:ascii="Times New Roman" w:hAnsi="Times New Roman" w:cs="Times New Roman"/>
          <w:sz w:val="24"/>
          <w:szCs w:val="24"/>
        </w:rPr>
        <w:t>- информаци</w:t>
      </w:r>
      <w:r w:rsidR="00F322A3">
        <w:rPr>
          <w:rFonts w:ascii="Times New Roman" w:hAnsi="Times New Roman" w:cs="Times New Roman"/>
          <w:sz w:val="24"/>
          <w:szCs w:val="24"/>
        </w:rPr>
        <w:t>я</w:t>
      </w:r>
      <w:r w:rsidRPr="008C480F">
        <w:rPr>
          <w:rFonts w:ascii="Times New Roman" w:hAnsi="Times New Roman" w:cs="Times New Roman"/>
          <w:sz w:val="24"/>
          <w:szCs w:val="24"/>
        </w:rPr>
        <w:t xml:space="preserve"> о выданных по результатам оценки соответствия в рамках экспертного сопровождения заключениях;</w:t>
      </w:r>
    </w:p>
    <w:p w14:paraId="0B7E8677" w14:textId="2D43F018" w:rsidR="008C480F" w:rsidRPr="008C480F" w:rsidRDefault="008C480F" w:rsidP="003D6BDB">
      <w:pPr>
        <w:pStyle w:val="ConsPlusNormal"/>
        <w:spacing w:line="276" w:lineRule="auto"/>
        <w:ind w:firstLine="540"/>
        <w:jc w:val="both"/>
        <w:rPr>
          <w:rFonts w:ascii="Times New Roman" w:hAnsi="Times New Roman" w:cs="Times New Roman"/>
          <w:sz w:val="24"/>
          <w:szCs w:val="24"/>
        </w:rPr>
      </w:pPr>
      <w:r w:rsidRPr="008C480F">
        <w:rPr>
          <w:rFonts w:ascii="Times New Roman" w:hAnsi="Times New Roman" w:cs="Times New Roman"/>
          <w:sz w:val="24"/>
          <w:szCs w:val="24"/>
        </w:rPr>
        <w:t>-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w:t>
      </w:r>
    </w:p>
    <w:p w14:paraId="320255B5" w14:textId="5942B96C" w:rsidR="009102C4" w:rsidRPr="00DB44BE" w:rsidRDefault="006C0C09" w:rsidP="003D6BDB">
      <w:pPr>
        <w:autoSpaceDE w:val="0"/>
        <w:autoSpaceDN w:val="0"/>
        <w:adjustRightInd w:val="0"/>
        <w:spacing w:after="0" w:line="276" w:lineRule="auto"/>
        <w:ind w:firstLine="709"/>
        <w:jc w:val="both"/>
        <w:rPr>
          <w:rFonts w:ascii="Times New Roman" w:hAnsi="Times New Roman" w:cs="Times New Roman"/>
          <w:sz w:val="24"/>
          <w:szCs w:val="24"/>
        </w:rPr>
      </w:pPr>
      <w:r w:rsidRPr="00DB44BE">
        <w:rPr>
          <w:rFonts w:ascii="Times New Roman" w:hAnsi="Times New Roman" w:cs="Times New Roman"/>
          <w:sz w:val="24"/>
          <w:szCs w:val="24"/>
        </w:rPr>
        <w:t>2.1.</w:t>
      </w:r>
      <w:r w:rsidR="00953476" w:rsidRPr="00DB44BE">
        <w:rPr>
          <w:rFonts w:ascii="Times New Roman" w:hAnsi="Times New Roman" w:cs="Times New Roman"/>
          <w:sz w:val="24"/>
          <w:szCs w:val="24"/>
        </w:rPr>
        <w:t>6</w:t>
      </w:r>
      <w:r w:rsidRPr="00DB44BE">
        <w:rPr>
          <w:rFonts w:ascii="Times New Roman" w:hAnsi="Times New Roman" w:cs="Times New Roman"/>
          <w:sz w:val="24"/>
          <w:szCs w:val="24"/>
        </w:rPr>
        <w:t xml:space="preserve">. </w:t>
      </w:r>
      <w:r w:rsidR="00F93348" w:rsidRPr="00DB44BE">
        <w:rPr>
          <w:rFonts w:ascii="Times New Roman" w:hAnsi="Times New Roman" w:cs="Times New Roman"/>
          <w:sz w:val="24"/>
          <w:szCs w:val="24"/>
        </w:rPr>
        <w:t>Осуществлять оперативное внесение изменений в смету, но не позднее чем за 10 рабочих дней до окончания срока проведения государственной экспертизы</w:t>
      </w:r>
      <w:r w:rsidR="00720D4A" w:rsidRPr="00DB44BE">
        <w:rPr>
          <w:rFonts w:ascii="Times New Roman" w:hAnsi="Times New Roman" w:cs="Times New Roman"/>
          <w:sz w:val="24"/>
          <w:szCs w:val="24"/>
        </w:rPr>
        <w:t>, при подготовке заключения государственной экспертизы</w:t>
      </w:r>
      <w:r w:rsidR="00773623" w:rsidRPr="00DB44BE">
        <w:rPr>
          <w:rFonts w:ascii="Times New Roman" w:hAnsi="Times New Roman" w:cs="Times New Roman"/>
          <w:sz w:val="24"/>
          <w:szCs w:val="24"/>
        </w:rPr>
        <w:t xml:space="preserve"> по результатам экспертного сопровождения</w:t>
      </w:r>
      <w:r w:rsidR="00F93348" w:rsidRPr="00DB44BE">
        <w:rPr>
          <w:rFonts w:ascii="Times New Roman" w:hAnsi="Times New Roman" w:cs="Times New Roman"/>
          <w:sz w:val="24"/>
          <w:szCs w:val="24"/>
        </w:rPr>
        <w:t xml:space="preserve">, в случае, если в результате изменений, внесенных в проектную документацию в ходе экспертного сопровождения, сметная стоимость изменилась и не соответствует установленной в решении о предоставлении бюджетных ассигнований на осуществление капитальных вложений, принятом в  </w:t>
      </w:r>
      <w:r w:rsidR="00773623" w:rsidRPr="00DB44BE">
        <w:rPr>
          <w:rFonts w:ascii="Times New Roman" w:hAnsi="Times New Roman" w:cs="Times New Roman"/>
          <w:sz w:val="24"/>
          <w:szCs w:val="24"/>
        </w:rPr>
        <w:t xml:space="preserve">отношении </w:t>
      </w:r>
      <w:r w:rsidR="00F93348" w:rsidRPr="00DB44BE">
        <w:rPr>
          <w:rFonts w:ascii="Times New Roman" w:hAnsi="Times New Roman" w:cs="Times New Roman"/>
          <w:sz w:val="24"/>
          <w:szCs w:val="24"/>
        </w:rPr>
        <w:t xml:space="preserve">объекта  государственной (муниципальной) собственности в установленном порядке, стоимости </w:t>
      </w:r>
      <w:r w:rsidR="00773623" w:rsidRPr="00DB44BE">
        <w:rPr>
          <w:rFonts w:ascii="Times New Roman" w:hAnsi="Times New Roman" w:cs="Times New Roman"/>
          <w:sz w:val="24"/>
          <w:szCs w:val="24"/>
        </w:rPr>
        <w:t>строительства</w:t>
      </w:r>
      <w:r w:rsidR="00F93348" w:rsidRPr="00DB44BE">
        <w:rPr>
          <w:rFonts w:ascii="Times New Roman" w:hAnsi="Times New Roman" w:cs="Times New Roman"/>
          <w:sz w:val="24"/>
          <w:szCs w:val="24"/>
        </w:rPr>
        <w:t xml:space="preserve"> объекта, осуществляемого за счет средств бюджетов бюджетной системы Российской Федерации</w:t>
      </w:r>
      <w:r w:rsidR="00773623" w:rsidRPr="00DB44BE">
        <w:rPr>
          <w:rFonts w:ascii="Times New Roman" w:hAnsi="Times New Roman" w:cs="Times New Roman"/>
          <w:sz w:val="24"/>
          <w:szCs w:val="24"/>
        </w:rPr>
        <w:t>.</w:t>
      </w:r>
      <w:r w:rsidR="009102C4" w:rsidRPr="00DB44BE">
        <w:rPr>
          <w:rFonts w:ascii="Times New Roman" w:hAnsi="Times New Roman" w:cs="Times New Roman"/>
          <w:sz w:val="24"/>
          <w:szCs w:val="24"/>
        </w:rPr>
        <w:t xml:space="preserve"> </w:t>
      </w:r>
    </w:p>
    <w:p w14:paraId="76926B37" w14:textId="77777777" w:rsidR="007973A8" w:rsidRPr="00DA363A" w:rsidRDefault="007973A8" w:rsidP="003D6BDB">
      <w:pPr>
        <w:spacing w:after="0" w:line="276" w:lineRule="auto"/>
        <w:ind w:firstLine="709"/>
        <w:jc w:val="both"/>
        <w:rPr>
          <w:rFonts w:ascii="Times New Roman" w:hAnsi="Times New Roman" w:cs="Times New Roman"/>
          <w:b/>
          <w:bCs/>
          <w:sz w:val="24"/>
          <w:szCs w:val="24"/>
        </w:rPr>
      </w:pPr>
      <w:r w:rsidRPr="00DA363A">
        <w:rPr>
          <w:rFonts w:ascii="Times New Roman" w:hAnsi="Times New Roman" w:cs="Times New Roman"/>
          <w:b/>
          <w:bCs/>
          <w:sz w:val="24"/>
          <w:szCs w:val="24"/>
        </w:rPr>
        <w:t>2.2. Обязанности Заказчика:</w:t>
      </w:r>
    </w:p>
    <w:p w14:paraId="6A281949" w14:textId="0BCF0B57"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2.2.1. Предостав</w:t>
      </w:r>
      <w:r w:rsidR="006343A1" w:rsidRPr="00DA363A">
        <w:rPr>
          <w:rFonts w:ascii="Times New Roman" w:hAnsi="Times New Roman" w:cs="Times New Roman"/>
          <w:sz w:val="24"/>
          <w:szCs w:val="24"/>
        </w:rPr>
        <w:t>лять</w:t>
      </w:r>
      <w:r w:rsidRPr="00DA363A">
        <w:rPr>
          <w:rFonts w:ascii="Times New Roman" w:hAnsi="Times New Roman" w:cs="Times New Roman"/>
          <w:sz w:val="24"/>
          <w:szCs w:val="24"/>
        </w:rPr>
        <w:t xml:space="preserve"> Исполнителю в форме электронных документов с использованием </w:t>
      </w:r>
      <w:r w:rsidR="00704259" w:rsidRPr="00DA363A">
        <w:rPr>
          <w:rFonts w:ascii="Times New Roman" w:hAnsi="Times New Roman" w:cs="Times New Roman"/>
          <w:sz w:val="24"/>
          <w:szCs w:val="24"/>
        </w:rPr>
        <w:t>Л</w:t>
      </w:r>
      <w:r w:rsidRPr="00DA363A">
        <w:rPr>
          <w:rFonts w:ascii="Times New Roman" w:hAnsi="Times New Roman" w:cs="Times New Roman"/>
          <w:sz w:val="24"/>
          <w:szCs w:val="24"/>
        </w:rPr>
        <w:t xml:space="preserve">ичного кабинета </w:t>
      </w:r>
      <w:r w:rsidR="00704259" w:rsidRPr="00DA363A">
        <w:rPr>
          <w:rFonts w:ascii="Times New Roman" w:hAnsi="Times New Roman" w:cs="Times New Roman"/>
          <w:sz w:val="24"/>
          <w:szCs w:val="24"/>
        </w:rPr>
        <w:t xml:space="preserve">ВИС (ведомственной информационной системы) </w:t>
      </w:r>
      <w:r w:rsidRPr="00DA363A">
        <w:rPr>
          <w:rFonts w:ascii="Times New Roman" w:hAnsi="Times New Roman" w:cs="Times New Roman"/>
          <w:sz w:val="24"/>
          <w:szCs w:val="24"/>
        </w:rPr>
        <w:t xml:space="preserve">Заказчика </w:t>
      </w:r>
      <w:r w:rsidR="00704259" w:rsidRPr="00DA363A">
        <w:rPr>
          <w:rFonts w:ascii="Times New Roman" w:hAnsi="Times New Roman" w:cs="Times New Roman"/>
          <w:sz w:val="24"/>
          <w:szCs w:val="24"/>
        </w:rPr>
        <w:t>через</w:t>
      </w:r>
      <w:r w:rsidRPr="00DA363A">
        <w:rPr>
          <w:rFonts w:ascii="Times New Roman" w:hAnsi="Times New Roman" w:cs="Times New Roman"/>
          <w:sz w:val="24"/>
          <w:szCs w:val="24"/>
        </w:rPr>
        <w:t xml:space="preserve"> сайт Исполнителя </w:t>
      </w:r>
      <w:r w:rsidR="00227635" w:rsidRPr="00DA363A">
        <w:rPr>
          <w:rFonts w:ascii="Times New Roman" w:hAnsi="Times New Roman" w:cs="Times New Roman"/>
          <w:sz w:val="24"/>
          <w:szCs w:val="24"/>
        </w:rPr>
        <w:t xml:space="preserve">проектную </w:t>
      </w:r>
      <w:r w:rsidRPr="00DA363A">
        <w:rPr>
          <w:rFonts w:ascii="Times New Roman" w:hAnsi="Times New Roman" w:cs="Times New Roman"/>
          <w:sz w:val="24"/>
          <w:szCs w:val="24"/>
        </w:rPr>
        <w:t>документацию</w:t>
      </w:r>
      <w:r w:rsidR="00831A93">
        <w:rPr>
          <w:rFonts w:ascii="Times New Roman" w:hAnsi="Times New Roman" w:cs="Times New Roman"/>
          <w:sz w:val="24"/>
          <w:szCs w:val="24"/>
        </w:rPr>
        <w:t>, в которую внесены</w:t>
      </w:r>
      <w:r w:rsidR="00831A93" w:rsidRPr="00831A93">
        <w:rPr>
          <w:rFonts w:ascii="Times New Roman" w:hAnsi="Times New Roman" w:cs="Times New Roman"/>
          <w:sz w:val="24"/>
          <w:szCs w:val="24"/>
        </w:rPr>
        <w:t xml:space="preserve"> </w:t>
      </w:r>
      <w:r w:rsidR="00831A93" w:rsidRPr="00DA363A">
        <w:rPr>
          <w:rFonts w:ascii="Times New Roman" w:hAnsi="Times New Roman" w:cs="Times New Roman"/>
          <w:sz w:val="24"/>
          <w:szCs w:val="24"/>
        </w:rPr>
        <w:t>изменения</w:t>
      </w:r>
      <w:r w:rsidRPr="00DA363A">
        <w:rPr>
          <w:rFonts w:ascii="Times New Roman" w:hAnsi="Times New Roman" w:cs="Times New Roman"/>
          <w:sz w:val="24"/>
          <w:szCs w:val="24"/>
        </w:rPr>
        <w:t>, а также все необходимые документы. Указанные документы Заказчик предоставляет в соответствии со статьей 49 Градостроительного кодекса РФ, Положением о составе разделов проектной документации и требованиями к их содержанию, утвержденным постановлением Правительства РФ от 16.02.2008 №87, Положением о порядке организации и проведения государственной экспертизы проектной документации и результатов инженерных изысканий, утвержденном постановлением Правительства РФ от 05.03.2007 № 145, требованиями к формату электронных документов, представляемых для проведения государственной экспертизы проектной документации</w:t>
      </w:r>
      <w:r w:rsidR="00720D4A">
        <w:rPr>
          <w:rFonts w:ascii="Times New Roman" w:hAnsi="Times New Roman" w:cs="Times New Roman"/>
          <w:sz w:val="24"/>
          <w:szCs w:val="24"/>
        </w:rPr>
        <w:t>, результатов инженерных изысканий</w:t>
      </w:r>
      <w:r w:rsidRPr="00DA363A">
        <w:rPr>
          <w:rFonts w:ascii="Times New Roman" w:hAnsi="Times New Roman" w:cs="Times New Roman"/>
          <w:sz w:val="24"/>
          <w:szCs w:val="24"/>
        </w:rPr>
        <w:t xml:space="preserve"> </w:t>
      </w:r>
      <w:r w:rsidR="00704259" w:rsidRPr="00DA363A">
        <w:rPr>
          <w:rFonts w:ascii="Times New Roman" w:hAnsi="Times New Roman" w:cs="Times New Roman"/>
          <w:sz w:val="24"/>
          <w:szCs w:val="24"/>
        </w:rPr>
        <w:t xml:space="preserve">и проверки достоверности определения сметной стоимости, </w:t>
      </w:r>
      <w:r w:rsidRPr="00DA363A">
        <w:rPr>
          <w:rFonts w:ascii="Times New Roman" w:hAnsi="Times New Roman" w:cs="Times New Roman"/>
          <w:sz w:val="24"/>
          <w:szCs w:val="24"/>
        </w:rPr>
        <w:t xml:space="preserve">утвержденными приказом Минстроя России от </w:t>
      </w:r>
      <w:r w:rsidR="00704259" w:rsidRPr="00DA363A">
        <w:rPr>
          <w:rFonts w:ascii="Times New Roman" w:hAnsi="Times New Roman" w:cs="Times New Roman"/>
          <w:sz w:val="24"/>
          <w:szCs w:val="24"/>
        </w:rPr>
        <w:t>12.05.2017 № 783</w:t>
      </w:r>
      <w:r w:rsidRPr="00DA363A">
        <w:rPr>
          <w:rFonts w:ascii="Times New Roman" w:hAnsi="Times New Roman" w:cs="Times New Roman"/>
          <w:sz w:val="24"/>
          <w:szCs w:val="24"/>
        </w:rPr>
        <w:t>/</w:t>
      </w:r>
      <w:proofErr w:type="spellStart"/>
      <w:r w:rsidRPr="00DA363A">
        <w:rPr>
          <w:rFonts w:ascii="Times New Roman" w:hAnsi="Times New Roman" w:cs="Times New Roman"/>
          <w:sz w:val="24"/>
          <w:szCs w:val="24"/>
        </w:rPr>
        <w:t>пр</w:t>
      </w:r>
      <w:proofErr w:type="spellEnd"/>
      <w:r w:rsidRPr="00DA363A">
        <w:rPr>
          <w:rFonts w:ascii="Times New Roman" w:hAnsi="Times New Roman" w:cs="Times New Roman"/>
          <w:sz w:val="24"/>
          <w:szCs w:val="24"/>
        </w:rPr>
        <w:t xml:space="preserve">, а также иными нормативными </w:t>
      </w:r>
      <w:r w:rsidR="00704259" w:rsidRPr="00DA363A">
        <w:rPr>
          <w:rFonts w:ascii="Times New Roman" w:hAnsi="Times New Roman" w:cs="Times New Roman"/>
          <w:sz w:val="24"/>
          <w:szCs w:val="24"/>
        </w:rPr>
        <w:t xml:space="preserve"> </w:t>
      </w:r>
      <w:r w:rsidRPr="00DA363A">
        <w:rPr>
          <w:rFonts w:ascii="Times New Roman" w:hAnsi="Times New Roman" w:cs="Times New Roman"/>
          <w:sz w:val="24"/>
          <w:szCs w:val="24"/>
        </w:rPr>
        <w:t>правовыми актами Р</w:t>
      </w:r>
      <w:r w:rsidR="00227635" w:rsidRPr="00DA363A">
        <w:rPr>
          <w:rFonts w:ascii="Times New Roman" w:hAnsi="Times New Roman" w:cs="Times New Roman"/>
          <w:sz w:val="24"/>
          <w:szCs w:val="24"/>
        </w:rPr>
        <w:t xml:space="preserve">оссийской </w:t>
      </w:r>
      <w:r w:rsidRPr="00DA363A">
        <w:rPr>
          <w:rFonts w:ascii="Times New Roman" w:hAnsi="Times New Roman" w:cs="Times New Roman"/>
          <w:sz w:val="24"/>
          <w:szCs w:val="24"/>
        </w:rPr>
        <w:t>Ф</w:t>
      </w:r>
      <w:r w:rsidR="00227635" w:rsidRPr="00DA363A">
        <w:rPr>
          <w:rFonts w:ascii="Times New Roman" w:hAnsi="Times New Roman" w:cs="Times New Roman"/>
          <w:sz w:val="24"/>
          <w:szCs w:val="24"/>
        </w:rPr>
        <w:t>едерации</w:t>
      </w:r>
      <w:r w:rsidRPr="00DA363A">
        <w:rPr>
          <w:rFonts w:ascii="Times New Roman" w:hAnsi="Times New Roman" w:cs="Times New Roman"/>
          <w:sz w:val="24"/>
          <w:szCs w:val="24"/>
        </w:rPr>
        <w:t>.</w:t>
      </w:r>
    </w:p>
    <w:p w14:paraId="18DEF15E" w14:textId="2F000BCB" w:rsidR="00F93348" w:rsidRPr="00DA363A" w:rsidRDefault="007973A8" w:rsidP="003D6BDB">
      <w:pPr>
        <w:pStyle w:val="ConsPlusNormal"/>
        <w:spacing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2.2.</w:t>
      </w:r>
      <w:r w:rsidR="00953476">
        <w:rPr>
          <w:rFonts w:ascii="Times New Roman" w:hAnsi="Times New Roman" w:cs="Times New Roman"/>
          <w:sz w:val="24"/>
          <w:szCs w:val="24"/>
        </w:rPr>
        <w:t>2</w:t>
      </w:r>
      <w:r w:rsidRPr="00DA363A">
        <w:rPr>
          <w:rFonts w:ascii="Times New Roman" w:hAnsi="Times New Roman" w:cs="Times New Roman"/>
          <w:sz w:val="24"/>
          <w:szCs w:val="24"/>
        </w:rPr>
        <w:t xml:space="preserve">. Принять </w:t>
      </w:r>
      <w:r w:rsidR="00A44D45" w:rsidRPr="00DA363A">
        <w:rPr>
          <w:rFonts w:ascii="Times New Roman" w:hAnsi="Times New Roman" w:cs="Times New Roman"/>
          <w:sz w:val="24"/>
          <w:szCs w:val="24"/>
        </w:rPr>
        <w:t>результат услуги</w:t>
      </w:r>
      <w:r w:rsidR="00356603" w:rsidRPr="00DA363A">
        <w:rPr>
          <w:rFonts w:ascii="Times New Roman" w:hAnsi="Times New Roman" w:cs="Times New Roman"/>
          <w:sz w:val="24"/>
          <w:szCs w:val="24"/>
        </w:rPr>
        <w:t xml:space="preserve"> </w:t>
      </w:r>
      <w:r w:rsidR="00F93348" w:rsidRPr="00DA363A">
        <w:rPr>
          <w:rFonts w:ascii="Times New Roman" w:hAnsi="Times New Roman" w:cs="Times New Roman"/>
          <w:sz w:val="24"/>
          <w:szCs w:val="24"/>
        </w:rPr>
        <w:t xml:space="preserve">(заключение) </w:t>
      </w:r>
      <w:r w:rsidR="00F322A3">
        <w:rPr>
          <w:rFonts w:ascii="Times New Roman" w:hAnsi="Times New Roman" w:cs="Times New Roman"/>
          <w:sz w:val="24"/>
          <w:szCs w:val="24"/>
        </w:rPr>
        <w:t xml:space="preserve">в </w:t>
      </w:r>
      <w:r w:rsidR="00F93348" w:rsidRPr="00DA363A">
        <w:rPr>
          <w:rFonts w:ascii="Times New Roman" w:hAnsi="Times New Roman" w:cs="Times New Roman"/>
          <w:sz w:val="24"/>
          <w:szCs w:val="24"/>
        </w:rPr>
        <w:t xml:space="preserve">течение 3 рабочих дней со дня его направления в Личный кабинет ВИС Заказчика, вне зависимости от его выводов (положительных или отрицательных), путем подписания акта приемки оказанной услуги. </w:t>
      </w:r>
    </w:p>
    <w:p w14:paraId="030978A2" w14:textId="05E5B259" w:rsidR="00F93348" w:rsidRPr="00DB44BE" w:rsidRDefault="007973A8" w:rsidP="003D6BDB">
      <w:pPr>
        <w:autoSpaceDE w:val="0"/>
        <w:autoSpaceDN w:val="0"/>
        <w:adjustRightInd w:val="0"/>
        <w:spacing w:after="0" w:line="276" w:lineRule="auto"/>
        <w:ind w:firstLine="709"/>
        <w:jc w:val="both"/>
        <w:rPr>
          <w:rFonts w:ascii="Times New Roman" w:hAnsi="Times New Roman" w:cs="Times New Roman"/>
          <w:b/>
          <w:bCs/>
          <w:sz w:val="24"/>
          <w:szCs w:val="24"/>
          <w:u w:val="single"/>
        </w:rPr>
      </w:pPr>
      <w:r w:rsidRPr="00DB44BE">
        <w:rPr>
          <w:rFonts w:ascii="Times New Roman" w:hAnsi="Times New Roman" w:cs="Times New Roman"/>
          <w:sz w:val="24"/>
          <w:szCs w:val="24"/>
        </w:rPr>
        <w:t>2.2.</w:t>
      </w:r>
      <w:r w:rsidR="00953476" w:rsidRPr="00DB44BE">
        <w:rPr>
          <w:rFonts w:ascii="Times New Roman" w:hAnsi="Times New Roman" w:cs="Times New Roman"/>
          <w:sz w:val="24"/>
          <w:szCs w:val="24"/>
        </w:rPr>
        <w:t>3</w:t>
      </w:r>
      <w:r w:rsidRPr="00DB44BE">
        <w:rPr>
          <w:rFonts w:ascii="Times New Roman" w:hAnsi="Times New Roman" w:cs="Times New Roman"/>
          <w:sz w:val="24"/>
          <w:szCs w:val="24"/>
        </w:rPr>
        <w:t xml:space="preserve">. </w:t>
      </w:r>
      <w:r w:rsidR="00DF3B52" w:rsidRPr="00DB44BE">
        <w:rPr>
          <w:rFonts w:ascii="Times New Roman" w:hAnsi="Times New Roman" w:cs="Times New Roman"/>
          <w:sz w:val="24"/>
          <w:szCs w:val="24"/>
        </w:rPr>
        <w:t xml:space="preserve"> При проверке сметной стоимости</w:t>
      </w:r>
      <w:r w:rsidR="00F322A3">
        <w:rPr>
          <w:rFonts w:ascii="Times New Roman" w:hAnsi="Times New Roman" w:cs="Times New Roman"/>
          <w:sz w:val="24"/>
          <w:szCs w:val="24"/>
        </w:rPr>
        <w:t>,</w:t>
      </w:r>
      <w:r w:rsidR="00DF3B52" w:rsidRPr="00DB44BE">
        <w:rPr>
          <w:rFonts w:ascii="Times New Roman" w:hAnsi="Times New Roman" w:cs="Times New Roman"/>
          <w:sz w:val="24"/>
          <w:szCs w:val="24"/>
        </w:rPr>
        <w:t xml:space="preserve"> </w:t>
      </w:r>
      <w:r w:rsidR="00761B17" w:rsidRPr="00DB44BE">
        <w:rPr>
          <w:rFonts w:ascii="Times New Roman" w:hAnsi="Times New Roman" w:cs="Times New Roman"/>
          <w:sz w:val="24"/>
          <w:szCs w:val="24"/>
        </w:rPr>
        <w:t xml:space="preserve">Заказчик </w:t>
      </w:r>
      <w:r w:rsidR="00F93348" w:rsidRPr="00DB44BE">
        <w:rPr>
          <w:rFonts w:ascii="Times New Roman" w:hAnsi="Times New Roman" w:cs="Times New Roman"/>
          <w:sz w:val="24"/>
          <w:szCs w:val="24"/>
        </w:rPr>
        <w:t>к заявлению прилагает смет</w:t>
      </w:r>
      <w:r w:rsidR="00DF3B52" w:rsidRPr="00DB44BE">
        <w:rPr>
          <w:rFonts w:ascii="Times New Roman" w:hAnsi="Times New Roman" w:cs="Times New Roman"/>
          <w:sz w:val="24"/>
          <w:szCs w:val="24"/>
        </w:rPr>
        <w:t>у</w:t>
      </w:r>
      <w:r w:rsidR="00F93348" w:rsidRPr="00DB44BE">
        <w:rPr>
          <w:rFonts w:ascii="Times New Roman" w:hAnsi="Times New Roman" w:cs="Times New Roman"/>
          <w:sz w:val="24"/>
          <w:szCs w:val="24"/>
        </w:rPr>
        <w:t xml:space="preserve">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w:t>
      </w:r>
      <w:r w:rsidR="00F93348" w:rsidRPr="00DB44BE">
        <w:rPr>
          <w:rFonts w:ascii="Times New Roman" w:hAnsi="Times New Roman" w:cs="Times New Roman"/>
          <w:sz w:val="24"/>
          <w:szCs w:val="24"/>
        </w:rPr>
        <w:lastRenderedPageBreak/>
        <w:t>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w:t>
      </w:r>
      <w:r w:rsidR="00DF3B52" w:rsidRPr="00DB44BE">
        <w:rPr>
          <w:rFonts w:ascii="Times New Roman" w:hAnsi="Times New Roman" w:cs="Times New Roman"/>
          <w:sz w:val="24"/>
          <w:szCs w:val="24"/>
        </w:rPr>
        <w:t xml:space="preserve"> </w:t>
      </w:r>
    </w:p>
    <w:p w14:paraId="30BABDC0" w14:textId="52D133DB"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2.2.</w:t>
      </w:r>
      <w:r w:rsidR="00953476">
        <w:rPr>
          <w:rFonts w:ascii="Times New Roman" w:hAnsi="Times New Roman" w:cs="Times New Roman"/>
          <w:sz w:val="24"/>
          <w:szCs w:val="24"/>
        </w:rPr>
        <w:t>4</w:t>
      </w:r>
      <w:r w:rsidRPr="00DA363A">
        <w:rPr>
          <w:rFonts w:ascii="Times New Roman" w:hAnsi="Times New Roman" w:cs="Times New Roman"/>
          <w:sz w:val="24"/>
          <w:szCs w:val="24"/>
        </w:rPr>
        <w:t>. Оплатить оказываем</w:t>
      </w:r>
      <w:r w:rsidR="005323B3">
        <w:rPr>
          <w:rFonts w:ascii="Times New Roman" w:hAnsi="Times New Roman" w:cs="Times New Roman"/>
          <w:sz w:val="24"/>
          <w:szCs w:val="24"/>
        </w:rPr>
        <w:t>ую</w:t>
      </w:r>
      <w:r w:rsidRPr="00DA363A">
        <w:rPr>
          <w:rFonts w:ascii="Times New Roman" w:hAnsi="Times New Roman" w:cs="Times New Roman"/>
          <w:sz w:val="24"/>
          <w:szCs w:val="24"/>
        </w:rPr>
        <w:t xml:space="preserve"> Исполнителем услугу в порядке, размере и в срок, указанны</w:t>
      </w:r>
      <w:r w:rsidR="00F322A3">
        <w:rPr>
          <w:rFonts w:ascii="Times New Roman" w:hAnsi="Times New Roman" w:cs="Times New Roman"/>
          <w:sz w:val="24"/>
          <w:szCs w:val="24"/>
        </w:rPr>
        <w:t>е</w:t>
      </w:r>
      <w:r w:rsidRPr="00DA363A">
        <w:rPr>
          <w:rFonts w:ascii="Times New Roman" w:hAnsi="Times New Roman" w:cs="Times New Roman"/>
          <w:sz w:val="24"/>
          <w:szCs w:val="24"/>
        </w:rPr>
        <w:t xml:space="preserve"> в разделе 3 </w:t>
      </w:r>
      <w:r w:rsidR="002D73CE">
        <w:rPr>
          <w:rFonts w:ascii="Times New Roman" w:hAnsi="Times New Roman" w:cs="Times New Roman"/>
          <w:sz w:val="24"/>
          <w:szCs w:val="24"/>
        </w:rPr>
        <w:t>Контракт</w:t>
      </w:r>
      <w:r w:rsidRPr="00DA363A">
        <w:rPr>
          <w:rFonts w:ascii="Times New Roman" w:hAnsi="Times New Roman" w:cs="Times New Roman"/>
          <w:sz w:val="24"/>
          <w:szCs w:val="24"/>
        </w:rPr>
        <w:t>а.</w:t>
      </w:r>
    </w:p>
    <w:p w14:paraId="070E4CB7" w14:textId="77777777" w:rsidR="007973A8" w:rsidRPr="00DA363A" w:rsidRDefault="007973A8" w:rsidP="003D6BDB">
      <w:pPr>
        <w:spacing w:after="0" w:line="276" w:lineRule="auto"/>
        <w:ind w:firstLine="709"/>
        <w:jc w:val="both"/>
        <w:rPr>
          <w:rFonts w:ascii="Times New Roman" w:hAnsi="Times New Roman" w:cs="Times New Roman"/>
          <w:b/>
          <w:bCs/>
          <w:sz w:val="24"/>
          <w:szCs w:val="24"/>
        </w:rPr>
      </w:pPr>
      <w:r w:rsidRPr="00DA363A">
        <w:rPr>
          <w:rFonts w:ascii="Times New Roman" w:hAnsi="Times New Roman" w:cs="Times New Roman"/>
          <w:b/>
          <w:bCs/>
          <w:sz w:val="24"/>
          <w:szCs w:val="24"/>
        </w:rPr>
        <w:t>2.3. Права Исполнителя:</w:t>
      </w:r>
    </w:p>
    <w:p w14:paraId="3EAAC004" w14:textId="453AD61A" w:rsidR="00761B17"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2.3.</w:t>
      </w:r>
      <w:r w:rsidR="00800DBC">
        <w:rPr>
          <w:rFonts w:ascii="Times New Roman" w:hAnsi="Times New Roman" w:cs="Times New Roman"/>
          <w:sz w:val="24"/>
          <w:szCs w:val="24"/>
        </w:rPr>
        <w:t>1</w:t>
      </w:r>
      <w:r w:rsidRPr="00DA363A">
        <w:rPr>
          <w:rFonts w:ascii="Times New Roman" w:hAnsi="Times New Roman" w:cs="Times New Roman"/>
          <w:sz w:val="24"/>
          <w:szCs w:val="24"/>
        </w:rPr>
        <w:t>. Запр</w:t>
      </w:r>
      <w:r w:rsidR="000335B1" w:rsidRPr="00DA363A">
        <w:rPr>
          <w:rFonts w:ascii="Times New Roman" w:hAnsi="Times New Roman" w:cs="Times New Roman"/>
          <w:sz w:val="24"/>
          <w:szCs w:val="24"/>
        </w:rPr>
        <w:t>ашивать</w:t>
      </w:r>
      <w:r w:rsidRPr="00DA363A">
        <w:rPr>
          <w:rFonts w:ascii="Times New Roman" w:hAnsi="Times New Roman" w:cs="Times New Roman"/>
          <w:sz w:val="24"/>
          <w:szCs w:val="24"/>
        </w:rPr>
        <w:t xml:space="preserve"> от органов государственной власти, органов местного самоуправления и организаций сведения и документы, необходимые для </w:t>
      </w:r>
      <w:r w:rsidR="005550BB" w:rsidRPr="00DA363A">
        <w:rPr>
          <w:rFonts w:ascii="Times New Roman" w:hAnsi="Times New Roman" w:cs="Times New Roman"/>
          <w:sz w:val="24"/>
          <w:szCs w:val="24"/>
        </w:rPr>
        <w:t>рассмотрения</w:t>
      </w:r>
      <w:r w:rsidR="00831A93">
        <w:rPr>
          <w:rFonts w:ascii="Times New Roman" w:hAnsi="Times New Roman" w:cs="Times New Roman"/>
          <w:sz w:val="24"/>
          <w:szCs w:val="24"/>
        </w:rPr>
        <w:t xml:space="preserve"> изменений внесенных в</w:t>
      </w:r>
      <w:r w:rsidR="00761B17">
        <w:rPr>
          <w:rFonts w:ascii="Times New Roman" w:hAnsi="Times New Roman" w:cs="Times New Roman"/>
          <w:sz w:val="24"/>
          <w:szCs w:val="24"/>
        </w:rPr>
        <w:t>:</w:t>
      </w:r>
    </w:p>
    <w:p w14:paraId="73984200" w14:textId="4713A97F" w:rsidR="00761B17" w:rsidRDefault="005550BB"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 xml:space="preserve"> проектную документацию, </w:t>
      </w:r>
      <w:r w:rsidR="00761B17">
        <w:rPr>
          <w:rFonts w:ascii="Times New Roman" w:hAnsi="Times New Roman" w:cs="Times New Roman"/>
          <w:sz w:val="24"/>
          <w:szCs w:val="24"/>
        </w:rPr>
        <w:t>получившую положительное заключение государственной экспертизы проектной документации;</w:t>
      </w:r>
    </w:p>
    <w:p w14:paraId="1DC35809" w14:textId="73317A0D" w:rsidR="00761B17" w:rsidRDefault="00761B17"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проектную документацию</w:t>
      </w:r>
      <w:r>
        <w:rPr>
          <w:rFonts w:ascii="Times New Roman" w:hAnsi="Times New Roman" w:cs="Times New Roman"/>
          <w:sz w:val="24"/>
          <w:szCs w:val="24"/>
        </w:rPr>
        <w:t xml:space="preserve"> в ходе экспертного сопровождения.</w:t>
      </w:r>
    </w:p>
    <w:p w14:paraId="15209846" w14:textId="05C8540D"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2.3.</w:t>
      </w:r>
      <w:r w:rsidR="00D22ABE">
        <w:rPr>
          <w:rFonts w:ascii="Times New Roman" w:hAnsi="Times New Roman" w:cs="Times New Roman"/>
          <w:sz w:val="24"/>
          <w:szCs w:val="24"/>
        </w:rPr>
        <w:t>2</w:t>
      </w:r>
      <w:r w:rsidRPr="00DA363A">
        <w:rPr>
          <w:rFonts w:ascii="Times New Roman" w:hAnsi="Times New Roman" w:cs="Times New Roman"/>
          <w:sz w:val="24"/>
          <w:szCs w:val="24"/>
        </w:rPr>
        <w:t>. Привлекать без согласия Заказчика к проведению государственной экспертизы иные государственные и (или) негосударственные организации, а также специалистов.</w:t>
      </w:r>
    </w:p>
    <w:p w14:paraId="731B177C" w14:textId="3C44F98C" w:rsidR="007973A8"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2.3.</w:t>
      </w:r>
      <w:r w:rsidR="00D22ABE">
        <w:rPr>
          <w:rFonts w:ascii="Times New Roman" w:hAnsi="Times New Roman" w:cs="Times New Roman"/>
          <w:sz w:val="24"/>
          <w:szCs w:val="24"/>
        </w:rPr>
        <w:t>3</w:t>
      </w:r>
      <w:r w:rsidRPr="00DA363A">
        <w:rPr>
          <w:rFonts w:ascii="Times New Roman" w:hAnsi="Times New Roman" w:cs="Times New Roman"/>
          <w:sz w:val="24"/>
          <w:szCs w:val="24"/>
        </w:rPr>
        <w:t xml:space="preserve">. Досрочно расторгнуть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Pr="00DA363A">
        <w:rPr>
          <w:rFonts w:ascii="Times New Roman" w:hAnsi="Times New Roman" w:cs="Times New Roman"/>
          <w:sz w:val="24"/>
          <w:szCs w:val="24"/>
        </w:rPr>
        <w:t xml:space="preserve"> в соответствии с разделом </w:t>
      </w:r>
      <w:r w:rsidR="00720D4A">
        <w:rPr>
          <w:rFonts w:ascii="Times New Roman" w:hAnsi="Times New Roman" w:cs="Times New Roman"/>
          <w:sz w:val="24"/>
          <w:szCs w:val="24"/>
        </w:rPr>
        <w:t>6</w:t>
      </w:r>
      <w:r w:rsidRPr="00DA363A">
        <w:rPr>
          <w:rFonts w:ascii="Times New Roman" w:hAnsi="Times New Roman" w:cs="Times New Roman"/>
          <w:sz w:val="24"/>
          <w:szCs w:val="24"/>
        </w:rPr>
        <w:t xml:space="preserve">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Pr="00DA363A">
        <w:rPr>
          <w:rFonts w:ascii="Times New Roman" w:hAnsi="Times New Roman" w:cs="Times New Roman"/>
          <w:sz w:val="24"/>
          <w:szCs w:val="24"/>
        </w:rPr>
        <w:t>а и действующим законодательством.</w:t>
      </w:r>
    </w:p>
    <w:p w14:paraId="5F33D181" w14:textId="2C4D9775" w:rsidR="00F56C17" w:rsidRDefault="00F56C17" w:rsidP="003D6BD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Pr="00F56C17">
        <w:rPr>
          <w:rFonts w:ascii="Times New Roman" w:hAnsi="Times New Roman" w:cs="Times New Roman"/>
          <w:sz w:val="24"/>
          <w:szCs w:val="24"/>
        </w:rP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частью 3.10 статьи 49 Градостроительного кодекса Российской Федерации, </w:t>
      </w:r>
      <w:r w:rsidR="002457E1">
        <w:rPr>
          <w:rFonts w:ascii="Times New Roman" w:hAnsi="Times New Roman" w:cs="Times New Roman"/>
          <w:sz w:val="24"/>
          <w:szCs w:val="24"/>
        </w:rPr>
        <w:t>Исполнитель</w:t>
      </w:r>
      <w:r w:rsidRPr="00F56C17">
        <w:rPr>
          <w:rFonts w:ascii="Times New Roman" w:hAnsi="Times New Roman" w:cs="Times New Roman"/>
          <w:sz w:val="24"/>
          <w:szCs w:val="24"/>
        </w:rPr>
        <w:t xml:space="preserve">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w:t>
      </w:r>
      <w:r w:rsidR="0014579E">
        <w:rPr>
          <w:rFonts w:ascii="Times New Roman" w:hAnsi="Times New Roman" w:cs="Times New Roman"/>
          <w:sz w:val="24"/>
          <w:szCs w:val="24"/>
        </w:rPr>
        <w:t>З</w:t>
      </w:r>
      <w:r w:rsidRPr="00F56C17">
        <w:rPr>
          <w:rFonts w:ascii="Times New Roman" w:hAnsi="Times New Roman" w:cs="Times New Roman"/>
          <w:sz w:val="24"/>
          <w:szCs w:val="24"/>
        </w:rPr>
        <w:t>а</w:t>
      </w:r>
      <w:r w:rsidR="0014579E">
        <w:rPr>
          <w:rFonts w:ascii="Times New Roman" w:hAnsi="Times New Roman" w:cs="Times New Roman"/>
          <w:sz w:val="24"/>
          <w:szCs w:val="24"/>
        </w:rPr>
        <w:t>казчика</w:t>
      </w:r>
      <w:r w:rsidRPr="00F56C17">
        <w:rPr>
          <w:rFonts w:ascii="Times New Roman" w:hAnsi="Times New Roman" w:cs="Times New Roman"/>
          <w:sz w:val="24"/>
          <w:szCs w:val="24"/>
        </w:rPr>
        <w:t xml:space="preserve"> представление материалов проектной документации, в которые изменения не вносились. Указанные материалы проектной документации представляются </w:t>
      </w:r>
      <w:r w:rsidR="0014579E">
        <w:rPr>
          <w:rFonts w:ascii="Times New Roman" w:hAnsi="Times New Roman" w:cs="Times New Roman"/>
          <w:sz w:val="24"/>
          <w:szCs w:val="24"/>
        </w:rPr>
        <w:t>Заказчиком</w:t>
      </w:r>
      <w:r w:rsidRPr="00F56C17">
        <w:rPr>
          <w:rFonts w:ascii="Times New Roman" w:hAnsi="Times New Roman" w:cs="Times New Roman"/>
          <w:sz w:val="24"/>
          <w:szCs w:val="24"/>
        </w:rPr>
        <w:t xml:space="preserve">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14:paraId="2CBA3259" w14:textId="77777777" w:rsidR="007973A8" w:rsidRPr="00DA363A" w:rsidRDefault="007973A8" w:rsidP="003D6BDB">
      <w:pPr>
        <w:spacing w:after="0" w:line="276" w:lineRule="auto"/>
        <w:ind w:firstLine="709"/>
        <w:jc w:val="both"/>
        <w:rPr>
          <w:rFonts w:ascii="Times New Roman" w:hAnsi="Times New Roman" w:cs="Times New Roman"/>
          <w:b/>
          <w:bCs/>
          <w:sz w:val="24"/>
          <w:szCs w:val="24"/>
        </w:rPr>
      </w:pPr>
      <w:r w:rsidRPr="001A5BD2">
        <w:rPr>
          <w:rFonts w:ascii="Times New Roman" w:hAnsi="Times New Roman" w:cs="Times New Roman"/>
          <w:b/>
          <w:bCs/>
          <w:sz w:val="24"/>
          <w:szCs w:val="24"/>
        </w:rPr>
        <w:t>2</w:t>
      </w:r>
      <w:r w:rsidRPr="00DA363A">
        <w:rPr>
          <w:rFonts w:ascii="Times New Roman" w:hAnsi="Times New Roman" w:cs="Times New Roman"/>
          <w:b/>
          <w:bCs/>
          <w:sz w:val="24"/>
          <w:szCs w:val="24"/>
        </w:rPr>
        <w:t>.4. Обязанности Исполнителя:</w:t>
      </w:r>
    </w:p>
    <w:p w14:paraId="7E2A3C7F" w14:textId="0E3626BD"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2.4.1. Принять представленную Заказчиком проектную</w:t>
      </w:r>
      <w:r w:rsidR="005550BB" w:rsidRPr="00DA363A">
        <w:rPr>
          <w:rFonts w:ascii="Times New Roman" w:hAnsi="Times New Roman" w:cs="Times New Roman"/>
          <w:sz w:val="24"/>
          <w:szCs w:val="24"/>
        </w:rPr>
        <w:t xml:space="preserve"> </w:t>
      </w:r>
      <w:r w:rsidRPr="00DA363A">
        <w:rPr>
          <w:rFonts w:ascii="Times New Roman" w:hAnsi="Times New Roman" w:cs="Times New Roman"/>
          <w:sz w:val="24"/>
          <w:szCs w:val="24"/>
        </w:rPr>
        <w:t>документацию</w:t>
      </w:r>
      <w:r w:rsidR="005550BB" w:rsidRPr="00DA363A">
        <w:rPr>
          <w:rFonts w:ascii="Times New Roman" w:hAnsi="Times New Roman" w:cs="Times New Roman"/>
          <w:sz w:val="24"/>
          <w:szCs w:val="24"/>
        </w:rPr>
        <w:t>, в которую внесены изменения</w:t>
      </w:r>
      <w:r w:rsidR="000335B1" w:rsidRPr="00DA363A">
        <w:rPr>
          <w:rFonts w:ascii="Times New Roman" w:hAnsi="Times New Roman" w:cs="Times New Roman"/>
          <w:sz w:val="24"/>
          <w:szCs w:val="24"/>
        </w:rPr>
        <w:t>,</w:t>
      </w:r>
      <w:r w:rsidR="005550BB" w:rsidRPr="00DA363A">
        <w:rPr>
          <w:rFonts w:ascii="Times New Roman" w:hAnsi="Times New Roman" w:cs="Times New Roman"/>
          <w:sz w:val="24"/>
          <w:szCs w:val="24"/>
        </w:rPr>
        <w:t xml:space="preserve"> </w:t>
      </w:r>
      <w:r w:rsidR="00761B17">
        <w:rPr>
          <w:rFonts w:ascii="Times New Roman" w:hAnsi="Times New Roman" w:cs="Times New Roman"/>
          <w:sz w:val="24"/>
          <w:szCs w:val="24"/>
        </w:rPr>
        <w:t xml:space="preserve">а также документы </w:t>
      </w:r>
      <w:r w:rsidR="005550BB" w:rsidRPr="00DA363A">
        <w:rPr>
          <w:rFonts w:ascii="Times New Roman" w:hAnsi="Times New Roman" w:cs="Times New Roman"/>
          <w:sz w:val="24"/>
          <w:szCs w:val="24"/>
        </w:rPr>
        <w:t xml:space="preserve">в </w:t>
      </w:r>
      <w:r w:rsidRPr="00DA363A">
        <w:rPr>
          <w:rFonts w:ascii="Times New Roman" w:hAnsi="Times New Roman" w:cs="Times New Roman"/>
          <w:sz w:val="24"/>
          <w:szCs w:val="24"/>
        </w:rPr>
        <w:t>состав</w:t>
      </w:r>
      <w:r w:rsidR="005550BB" w:rsidRPr="00DA363A">
        <w:rPr>
          <w:rFonts w:ascii="Times New Roman" w:hAnsi="Times New Roman" w:cs="Times New Roman"/>
          <w:sz w:val="24"/>
          <w:szCs w:val="24"/>
        </w:rPr>
        <w:t>е</w:t>
      </w:r>
      <w:r w:rsidRPr="00DA363A">
        <w:rPr>
          <w:rFonts w:ascii="Times New Roman" w:hAnsi="Times New Roman" w:cs="Times New Roman"/>
          <w:sz w:val="24"/>
          <w:szCs w:val="24"/>
        </w:rPr>
        <w:t xml:space="preserve"> и </w:t>
      </w:r>
      <w:r w:rsidR="005550BB" w:rsidRPr="00DA363A">
        <w:rPr>
          <w:rFonts w:ascii="Times New Roman" w:hAnsi="Times New Roman" w:cs="Times New Roman"/>
          <w:sz w:val="24"/>
          <w:szCs w:val="24"/>
        </w:rPr>
        <w:t>в соответствии с требованиями</w:t>
      </w:r>
      <w:r w:rsidRPr="00DA363A">
        <w:rPr>
          <w:rFonts w:ascii="Times New Roman" w:hAnsi="Times New Roman" w:cs="Times New Roman"/>
          <w:sz w:val="24"/>
          <w:szCs w:val="24"/>
        </w:rPr>
        <w:t xml:space="preserve"> действующих нормативных правовых актов РФ.</w:t>
      </w:r>
    </w:p>
    <w:p w14:paraId="355FCEDF" w14:textId="77777777"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 xml:space="preserve">2.4.2. Разъяснять порядок </w:t>
      </w:r>
      <w:r w:rsidR="000335B1" w:rsidRPr="00DA363A">
        <w:rPr>
          <w:rFonts w:ascii="Times New Roman" w:hAnsi="Times New Roman" w:cs="Times New Roman"/>
          <w:sz w:val="24"/>
          <w:szCs w:val="24"/>
        </w:rPr>
        <w:t>осуществления</w:t>
      </w:r>
      <w:r w:rsidRPr="00DA363A">
        <w:rPr>
          <w:rFonts w:ascii="Times New Roman" w:hAnsi="Times New Roman" w:cs="Times New Roman"/>
          <w:sz w:val="24"/>
          <w:szCs w:val="24"/>
        </w:rPr>
        <w:t xml:space="preserve"> </w:t>
      </w:r>
      <w:r w:rsidR="0083555E" w:rsidRPr="00DA363A">
        <w:rPr>
          <w:rFonts w:ascii="Times New Roman" w:hAnsi="Times New Roman" w:cs="Times New Roman"/>
          <w:sz w:val="24"/>
          <w:szCs w:val="24"/>
        </w:rPr>
        <w:t>экспертного сопровождения</w:t>
      </w:r>
      <w:r w:rsidRPr="00DA363A">
        <w:rPr>
          <w:rFonts w:ascii="Times New Roman" w:hAnsi="Times New Roman" w:cs="Times New Roman"/>
          <w:sz w:val="24"/>
          <w:szCs w:val="24"/>
        </w:rPr>
        <w:t>.</w:t>
      </w:r>
    </w:p>
    <w:p w14:paraId="379008DE" w14:textId="3EBF3BFD"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 xml:space="preserve">2.4.3. </w:t>
      </w:r>
      <w:r w:rsidR="005550BB" w:rsidRPr="00DA363A">
        <w:rPr>
          <w:rFonts w:ascii="Times New Roman" w:hAnsi="Times New Roman" w:cs="Times New Roman"/>
          <w:sz w:val="24"/>
          <w:szCs w:val="24"/>
        </w:rPr>
        <w:t>Осуществлять</w:t>
      </w:r>
      <w:r w:rsidRPr="00DA363A">
        <w:rPr>
          <w:rFonts w:ascii="Times New Roman" w:hAnsi="Times New Roman" w:cs="Times New Roman"/>
          <w:sz w:val="24"/>
          <w:szCs w:val="24"/>
        </w:rPr>
        <w:t xml:space="preserve"> </w:t>
      </w:r>
      <w:r w:rsidR="0083555E" w:rsidRPr="00DA363A">
        <w:rPr>
          <w:rFonts w:ascii="Times New Roman" w:hAnsi="Times New Roman" w:cs="Times New Roman"/>
          <w:sz w:val="24"/>
          <w:szCs w:val="24"/>
        </w:rPr>
        <w:t xml:space="preserve">экспертное сопровождение </w:t>
      </w:r>
      <w:r w:rsidRPr="00DA363A">
        <w:rPr>
          <w:rFonts w:ascii="Times New Roman" w:hAnsi="Times New Roman" w:cs="Times New Roman"/>
          <w:sz w:val="24"/>
          <w:szCs w:val="24"/>
        </w:rPr>
        <w:t xml:space="preserve">в </w:t>
      </w:r>
      <w:r w:rsidR="005550BB" w:rsidRPr="00DA363A">
        <w:rPr>
          <w:rFonts w:ascii="Times New Roman" w:hAnsi="Times New Roman" w:cs="Times New Roman"/>
          <w:sz w:val="24"/>
          <w:szCs w:val="24"/>
        </w:rPr>
        <w:t xml:space="preserve">течение </w:t>
      </w:r>
      <w:r w:rsidRPr="00DA363A">
        <w:rPr>
          <w:rFonts w:ascii="Times New Roman" w:hAnsi="Times New Roman" w:cs="Times New Roman"/>
          <w:sz w:val="24"/>
          <w:szCs w:val="24"/>
        </w:rPr>
        <w:t>срок</w:t>
      </w:r>
      <w:r w:rsidR="005550BB" w:rsidRPr="00DA363A">
        <w:rPr>
          <w:rFonts w:ascii="Times New Roman" w:hAnsi="Times New Roman" w:cs="Times New Roman"/>
          <w:sz w:val="24"/>
          <w:szCs w:val="24"/>
        </w:rPr>
        <w:t>а</w:t>
      </w:r>
      <w:r w:rsidRPr="00DA363A">
        <w:rPr>
          <w:rFonts w:ascii="Times New Roman" w:hAnsi="Times New Roman" w:cs="Times New Roman"/>
          <w:sz w:val="24"/>
          <w:szCs w:val="24"/>
        </w:rPr>
        <w:t>, установленн</w:t>
      </w:r>
      <w:r w:rsidR="005550BB" w:rsidRPr="00DA363A">
        <w:rPr>
          <w:rFonts w:ascii="Times New Roman" w:hAnsi="Times New Roman" w:cs="Times New Roman"/>
          <w:sz w:val="24"/>
          <w:szCs w:val="24"/>
        </w:rPr>
        <w:t>ого</w:t>
      </w:r>
      <w:r w:rsidRPr="00DA363A">
        <w:rPr>
          <w:rFonts w:ascii="Times New Roman" w:hAnsi="Times New Roman" w:cs="Times New Roman"/>
          <w:sz w:val="24"/>
          <w:szCs w:val="24"/>
        </w:rPr>
        <w:t xml:space="preserve"> </w:t>
      </w:r>
      <w:r w:rsidR="00B54EF3">
        <w:rPr>
          <w:rFonts w:ascii="Times New Roman" w:hAnsi="Times New Roman" w:cs="Times New Roman"/>
          <w:sz w:val="24"/>
          <w:szCs w:val="24"/>
        </w:rPr>
        <w:t>к</w:t>
      </w:r>
      <w:r w:rsidR="002D73CE">
        <w:rPr>
          <w:rFonts w:ascii="Times New Roman" w:hAnsi="Times New Roman" w:cs="Times New Roman"/>
          <w:sz w:val="24"/>
          <w:szCs w:val="24"/>
        </w:rPr>
        <w:t>онтракт</w:t>
      </w:r>
      <w:r w:rsidR="0083555E" w:rsidRPr="00DA363A">
        <w:rPr>
          <w:rFonts w:ascii="Times New Roman" w:hAnsi="Times New Roman" w:cs="Times New Roman"/>
          <w:sz w:val="24"/>
          <w:szCs w:val="24"/>
        </w:rPr>
        <w:t>ом</w:t>
      </w:r>
      <w:r w:rsidR="006F0EC7" w:rsidRPr="00DA363A">
        <w:rPr>
          <w:rFonts w:ascii="Times New Roman" w:hAnsi="Times New Roman" w:cs="Times New Roman"/>
          <w:sz w:val="24"/>
          <w:szCs w:val="24"/>
        </w:rPr>
        <w:t>.</w:t>
      </w:r>
      <w:r w:rsidRPr="00DA363A">
        <w:rPr>
          <w:rFonts w:ascii="Times New Roman" w:hAnsi="Times New Roman" w:cs="Times New Roman"/>
          <w:sz w:val="24"/>
          <w:szCs w:val="24"/>
        </w:rPr>
        <w:t xml:space="preserve"> При этом</w:t>
      </w:r>
      <w:r w:rsidR="00F322A3">
        <w:rPr>
          <w:rFonts w:ascii="Times New Roman" w:hAnsi="Times New Roman" w:cs="Times New Roman"/>
          <w:sz w:val="24"/>
          <w:szCs w:val="24"/>
        </w:rPr>
        <w:t>,</w:t>
      </w:r>
      <w:r w:rsidRPr="00DA363A">
        <w:rPr>
          <w:rFonts w:ascii="Times New Roman" w:hAnsi="Times New Roman" w:cs="Times New Roman"/>
          <w:sz w:val="24"/>
          <w:szCs w:val="24"/>
        </w:rPr>
        <w:t xml:space="preserve"> Исполнитель</w:t>
      </w:r>
      <w:r w:rsidR="006F0EC7" w:rsidRPr="00DA363A">
        <w:rPr>
          <w:rFonts w:ascii="Times New Roman" w:hAnsi="Times New Roman" w:cs="Times New Roman"/>
          <w:sz w:val="24"/>
          <w:szCs w:val="24"/>
        </w:rPr>
        <w:t>,</w:t>
      </w:r>
      <w:r w:rsidRPr="00DA363A">
        <w:rPr>
          <w:rFonts w:ascii="Times New Roman" w:hAnsi="Times New Roman" w:cs="Times New Roman"/>
          <w:sz w:val="24"/>
          <w:szCs w:val="24"/>
        </w:rPr>
        <w:t xml:space="preserve"> </w:t>
      </w:r>
      <w:r w:rsidR="006F0EC7" w:rsidRPr="00DA363A">
        <w:rPr>
          <w:rFonts w:ascii="Times New Roman" w:hAnsi="Times New Roman" w:cs="Times New Roman"/>
          <w:sz w:val="24"/>
          <w:szCs w:val="24"/>
        </w:rPr>
        <w:t xml:space="preserve">по заявлению Заказчика, </w:t>
      </w:r>
      <w:r w:rsidRPr="00DA363A">
        <w:rPr>
          <w:rFonts w:ascii="Times New Roman" w:hAnsi="Times New Roman" w:cs="Times New Roman"/>
          <w:sz w:val="24"/>
          <w:szCs w:val="24"/>
        </w:rPr>
        <w:t xml:space="preserve">вправе досрочно завершить </w:t>
      </w:r>
      <w:r w:rsidR="0083555E" w:rsidRPr="00DA363A">
        <w:rPr>
          <w:rFonts w:ascii="Times New Roman" w:hAnsi="Times New Roman" w:cs="Times New Roman"/>
          <w:sz w:val="24"/>
          <w:szCs w:val="24"/>
        </w:rPr>
        <w:t>экспертно</w:t>
      </w:r>
      <w:r w:rsidR="00720D4A">
        <w:rPr>
          <w:rFonts w:ascii="Times New Roman" w:hAnsi="Times New Roman" w:cs="Times New Roman"/>
          <w:sz w:val="24"/>
          <w:szCs w:val="24"/>
        </w:rPr>
        <w:t>е</w:t>
      </w:r>
      <w:r w:rsidR="0083555E" w:rsidRPr="00DA363A">
        <w:rPr>
          <w:rFonts w:ascii="Times New Roman" w:hAnsi="Times New Roman" w:cs="Times New Roman"/>
          <w:sz w:val="24"/>
          <w:szCs w:val="24"/>
        </w:rPr>
        <w:t xml:space="preserve"> сопровождени</w:t>
      </w:r>
      <w:r w:rsidR="00720D4A">
        <w:rPr>
          <w:rFonts w:ascii="Times New Roman" w:hAnsi="Times New Roman" w:cs="Times New Roman"/>
          <w:sz w:val="24"/>
          <w:szCs w:val="24"/>
        </w:rPr>
        <w:t>е</w:t>
      </w:r>
      <w:r w:rsidR="0083555E" w:rsidRPr="00DA363A">
        <w:rPr>
          <w:rFonts w:ascii="Times New Roman" w:hAnsi="Times New Roman" w:cs="Times New Roman"/>
          <w:sz w:val="24"/>
          <w:szCs w:val="24"/>
        </w:rPr>
        <w:t xml:space="preserve"> </w:t>
      </w:r>
      <w:r w:rsidRPr="00DA363A">
        <w:rPr>
          <w:rFonts w:ascii="Times New Roman" w:hAnsi="Times New Roman" w:cs="Times New Roman"/>
          <w:sz w:val="24"/>
          <w:szCs w:val="24"/>
        </w:rPr>
        <w:t>и подготовить заключение</w:t>
      </w:r>
      <w:r w:rsidR="006F0EC7" w:rsidRPr="00DA363A">
        <w:rPr>
          <w:rFonts w:ascii="Times New Roman" w:hAnsi="Times New Roman" w:cs="Times New Roman"/>
          <w:sz w:val="24"/>
          <w:szCs w:val="24"/>
        </w:rPr>
        <w:t xml:space="preserve"> государственной экспертизы по результатам экспертного сопровождения</w:t>
      </w:r>
      <w:r w:rsidRPr="00DA363A">
        <w:rPr>
          <w:rFonts w:ascii="Times New Roman" w:hAnsi="Times New Roman" w:cs="Times New Roman"/>
          <w:sz w:val="24"/>
          <w:szCs w:val="24"/>
        </w:rPr>
        <w:t>.</w:t>
      </w:r>
    </w:p>
    <w:p w14:paraId="5FB57402" w14:textId="77EFE535" w:rsidR="00E14463" w:rsidRPr="00DA363A" w:rsidRDefault="000335B1" w:rsidP="003D6BDB">
      <w:pPr>
        <w:pStyle w:val="ConsPlusNormal"/>
        <w:spacing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 xml:space="preserve">2.4.4. В </w:t>
      </w:r>
      <w:r w:rsidR="00720D4A">
        <w:rPr>
          <w:rFonts w:ascii="Times New Roman" w:hAnsi="Times New Roman" w:cs="Times New Roman"/>
          <w:sz w:val="24"/>
          <w:szCs w:val="24"/>
        </w:rPr>
        <w:t>рамках срока</w:t>
      </w:r>
      <w:r w:rsidRPr="00DA363A">
        <w:rPr>
          <w:rFonts w:ascii="Times New Roman" w:hAnsi="Times New Roman" w:cs="Times New Roman"/>
          <w:sz w:val="24"/>
          <w:szCs w:val="24"/>
        </w:rPr>
        <w:t xml:space="preserve"> действия настоящего </w:t>
      </w:r>
      <w:r w:rsidR="002D73CE">
        <w:rPr>
          <w:rFonts w:ascii="Times New Roman" w:hAnsi="Times New Roman" w:cs="Times New Roman"/>
          <w:sz w:val="24"/>
          <w:szCs w:val="24"/>
        </w:rPr>
        <w:t>контракт</w:t>
      </w:r>
      <w:r w:rsidRPr="00DA363A">
        <w:rPr>
          <w:rFonts w:ascii="Times New Roman" w:hAnsi="Times New Roman" w:cs="Times New Roman"/>
          <w:sz w:val="24"/>
          <w:szCs w:val="24"/>
        </w:rPr>
        <w:t>а</w:t>
      </w:r>
      <w:r w:rsidR="00E14463" w:rsidRPr="00DA363A">
        <w:rPr>
          <w:rFonts w:ascii="Times New Roman" w:hAnsi="Times New Roman" w:cs="Times New Roman"/>
          <w:sz w:val="24"/>
          <w:szCs w:val="24"/>
        </w:rPr>
        <w:t>:</w:t>
      </w:r>
    </w:p>
    <w:p w14:paraId="4B6A177D" w14:textId="4C86E0DA" w:rsidR="00E14463" w:rsidRPr="00DA363A" w:rsidRDefault="00F322A3" w:rsidP="003D6BDB">
      <w:pPr>
        <w:pStyle w:val="ConsPlusNormal"/>
        <w:spacing w:line="276" w:lineRule="auto"/>
        <w:ind w:firstLine="709"/>
        <w:jc w:val="both"/>
        <w:rPr>
          <w:rFonts w:ascii="Times New Roman" w:hAnsi="Times New Roman" w:cs="Times New Roman"/>
          <w:b/>
          <w:bCs/>
          <w:sz w:val="24"/>
          <w:szCs w:val="24"/>
          <w:u w:val="single"/>
        </w:rPr>
      </w:pPr>
      <w:r>
        <w:rPr>
          <w:rFonts w:ascii="Times New Roman" w:hAnsi="Times New Roman" w:cs="Times New Roman"/>
          <w:sz w:val="24"/>
          <w:szCs w:val="24"/>
        </w:rPr>
        <w:t>П</w:t>
      </w:r>
      <w:r w:rsidR="00953476">
        <w:rPr>
          <w:rFonts w:ascii="Times New Roman" w:hAnsi="Times New Roman" w:cs="Times New Roman"/>
          <w:sz w:val="24"/>
          <w:szCs w:val="24"/>
        </w:rPr>
        <w:t>ровести</w:t>
      </w:r>
      <w:r w:rsidR="00E14463" w:rsidRPr="00DA363A">
        <w:rPr>
          <w:rFonts w:ascii="Times New Roman" w:hAnsi="Times New Roman" w:cs="Times New Roman"/>
          <w:sz w:val="24"/>
          <w:szCs w:val="24"/>
        </w:rPr>
        <w:t xml:space="preserve"> оценк</w:t>
      </w:r>
      <w:r w:rsidR="00953476">
        <w:rPr>
          <w:rFonts w:ascii="Times New Roman" w:hAnsi="Times New Roman" w:cs="Times New Roman"/>
          <w:sz w:val="24"/>
          <w:szCs w:val="24"/>
        </w:rPr>
        <w:t>у</w:t>
      </w:r>
      <w:r w:rsidR="00E14463" w:rsidRPr="00DA363A">
        <w:rPr>
          <w:rFonts w:ascii="Times New Roman" w:hAnsi="Times New Roman" w:cs="Times New Roman"/>
          <w:sz w:val="24"/>
          <w:szCs w:val="24"/>
        </w:rPr>
        <w:t xml:space="preserve"> соответствия в рамках экспертного сопровождения </w:t>
      </w:r>
      <w:r w:rsidR="00953476">
        <w:rPr>
          <w:rFonts w:ascii="Times New Roman" w:hAnsi="Times New Roman" w:cs="Times New Roman"/>
          <w:sz w:val="24"/>
          <w:szCs w:val="24"/>
        </w:rPr>
        <w:t xml:space="preserve">в срок </w:t>
      </w:r>
      <w:r w:rsidR="00E14463" w:rsidRPr="00DA363A">
        <w:rPr>
          <w:rFonts w:ascii="Times New Roman" w:hAnsi="Times New Roman" w:cs="Times New Roman"/>
          <w:sz w:val="24"/>
          <w:szCs w:val="24"/>
        </w:rPr>
        <w:t>не более 10 рабочих дней со дня представления документов Заказчиком. Указанный срок может быть продлен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14:paraId="0C310085" w14:textId="6D6CEF13" w:rsidR="008324A0" w:rsidRPr="00DB44BE" w:rsidRDefault="00F322A3" w:rsidP="003D6BD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14463" w:rsidRPr="00DA363A">
        <w:rPr>
          <w:rFonts w:ascii="Times New Roman" w:hAnsi="Times New Roman" w:cs="Times New Roman"/>
          <w:sz w:val="24"/>
          <w:szCs w:val="24"/>
        </w:rPr>
        <w:t>рове</w:t>
      </w:r>
      <w:r w:rsidR="00953476">
        <w:rPr>
          <w:rFonts w:ascii="Times New Roman" w:hAnsi="Times New Roman" w:cs="Times New Roman"/>
          <w:sz w:val="24"/>
          <w:szCs w:val="24"/>
        </w:rPr>
        <w:t>сти</w:t>
      </w:r>
      <w:r w:rsidR="00E14463" w:rsidRPr="00DA363A">
        <w:rPr>
          <w:rFonts w:ascii="Times New Roman" w:hAnsi="Times New Roman" w:cs="Times New Roman"/>
          <w:sz w:val="24"/>
          <w:szCs w:val="24"/>
        </w:rPr>
        <w:t xml:space="preserve"> государственн</w:t>
      </w:r>
      <w:r w:rsidR="00953476">
        <w:rPr>
          <w:rFonts w:ascii="Times New Roman" w:hAnsi="Times New Roman" w:cs="Times New Roman"/>
          <w:sz w:val="24"/>
          <w:szCs w:val="24"/>
        </w:rPr>
        <w:t>ую</w:t>
      </w:r>
      <w:r w:rsidR="00E14463" w:rsidRPr="00DA363A">
        <w:rPr>
          <w:rFonts w:ascii="Times New Roman" w:hAnsi="Times New Roman" w:cs="Times New Roman"/>
          <w:sz w:val="24"/>
          <w:szCs w:val="24"/>
        </w:rPr>
        <w:t xml:space="preserve"> экспертиз</w:t>
      </w:r>
      <w:r w:rsidR="00953476">
        <w:rPr>
          <w:rFonts w:ascii="Times New Roman" w:hAnsi="Times New Roman" w:cs="Times New Roman"/>
          <w:sz w:val="24"/>
          <w:szCs w:val="24"/>
        </w:rPr>
        <w:t>у</w:t>
      </w:r>
      <w:r w:rsidR="00E14463" w:rsidRPr="00DA363A">
        <w:rPr>
          <w:rFonts w:ascii="Times New Roman" w:hAnsi="Times New Roman" w:cs="Times New Roman"/>
          <w:sz w:val="24"/>
          <w:szCs w:val="24"/>
        </w:rPr>
        <w:t xml:space="preserve"> по результатам экспертного сопровождения </w:t>
      </w:r>
      <w:r w:rsidR="00953476">
        <w:rPr>
          <w:rFonts w:ascii="Times New Roman" w:hAnsi="Times New Roman" w:cs="Times New Roman"/>
          <w:sz w:val="24"/>
          <w:szCs w:val="24"/>
        </w:rPr>
        <w:lastRenderedPageBreak/>
        <w:t xml:space="preserve">в срок </w:t>
      </w:r>
      <w:r w:rsidR="00E14463" w:rsidRPr="00DA363A">
        <w:rPr>
          <w:rFonts w:ascii="Times New Roman" w:hAnsi="Times New Roman" w:cs="Times New Roman"/>
          <w:sz w:val="24"/>
          <w:szCs w:val="24"/>
        </w:rPr>
        <w:t>не превыш</w:t>
      </w:r>
      <w:r w:rsidR="00953476">
        <w:rPr>
          <w:rFonts w:ascii="Times New Roman" w:hAnsi="Times New Roman" w:cs="Times New Roman"/>
          <w:sz w:val="24"/>
          <w:szCs w:val="24"/>
        </w:rPr>
        <w:t>ающий</w:t>
      </w:r>
      <w:r w:rsidR="00E14463" w:rsidRPr="00DA363A">
        <w:rPr>
          <w:rFonts w:ascii="Times New Roman" w:hAnsi="Times New Roman" w:cs="Times New Roman"/>
          <w:sz w:val="24"/>
          <w:szCs w:val="24"/>
        </w:rPr>
        <w:t xml:space="preserve"> 15 рабочих дней со дня представления заявлени</w:t>
      </w:r>
      <w:r w:rsidR="008324A0" w:rsidRPr="00DA363A">
        <w:rPr>
          <w:rFonts w:ascii="Times New Roman" w:hAnsi="Times New Roman" w:cs="Times New Roman"/>
          <w:sz w:val="24"/>
          <w:szCs w:val="24"/>
        </w:rPr>
        <w:t>я</w:t>
      </w:r>
      <w:r w:rsidR="00E14463" w:rsidRPr="00DA363A">
        <w:rPr>
          <w:rFonts w:ascii="Times New Roman" w:hAnsi="Times New Roman" w:cs="Times New Roman"/>
          <w:sz w:val="24"/>
          <w:szCs w:val="24"/>
        </w:rPr>
        <w:t xml:space="preserve"> </w:t>
      </w:r>
      <w:r w:rsidR="00E14463" w:rsidRPr="00DB44BE">
        <w:rPr>
          <w:rFonts w:ascii="Times New Roman" w:hAnsi="Times New Roman" w:cs="Times New Roman"/>
          <w:sz w:val="24"/>
          <w:szCs w:val="24"/>
        </w:rPr>
        <w:t xml:space="preserve">и 35 рабочих дней со дня представления </w:t>
      </w:r>
      <w:r w:rsidR="008324A0" w:rsidRPr="00DB44BE">
        <w:rPr>
          <w:rFonts w:ascii="Times New Roman" w:hAnsi="Times New Roman" w:cs="Times New Roman"/>
          <w:sz w:val="24"/>
          <w:szCs w:val="24"/>
        </w:rPr>
        <w:t>откорректированной сметы</w:t>
      </w:r>
      <w:r w:rsidR="00DB44BE">
        <w:rPr>
          <w:rFonts w:ascii="Times New Roman" w:hAnsi="Times New Roman" w:cs="Times New Roman"/>
          <w:sz w:val="24"/>
          <w:szCs w:val="24"/>
        </w:rPr>
        <w:t>,</w:t>
      </w:r>
      <w:r w:rsidR="008324A0" w:rsidRPr="00DB44BE">
        <w:rPr>
          <w:rFonts w:ascii="Times New Roman" w:hAnsi="Times New Roman" w:cs="Times New Roman"/>
          <w:sz w:val="24"/>
          <w:szCs w:val="24"/>
        </w:rPr>
        <w:t xml:space="preserve"> на дату подачи заявления </w:t>
      </w:r>
      <w:r w:rsidR="00720D4A" w:rsidRPr="00DB44BE">
        <w:rPr>
          <w:rFonts w:ascii="Times New Roman" w:hAnsi="Times New Roman" w:cs="Times New Roman"/>
          <w:sz w:val="24"/>
          <w:szCs w:val="24"/>
        </w:rPr>
        <w:t>о выдаче заключения, которое должно содержать выводы в части проверки достоверности определения сметной стоимости</w:t>
      </w:r>
      <w:r w:rsidR="008324A0" w:rsidRPr="00DB44BE">
        <w:rPr>
          <w:rFonts w:ascii="Times New Roman" w:hAnsi="Times New Roman" w:cs="Times New Roman"/>
          <w:sz w:val="24"/>
          <w:szCs w:val="24"/>
        </w:rPr>
        <w:t>.</w:t>
      </w:r>
    </w:p>
    <w:p w14:paraId="431AE132" w14:textId="22A3EBDC" w:rsidR="007973A8" w:rsidRPr="00DA363A"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2.4.</w:t>
      </w:r>
      <w:r w:rsidR="00782F8F">
        <w:rPr>
          <w:rFonts w:ascii="Times New Roman" w:hAnsi="Times New Roman" w:cs="Times New Roman"/>
          <w:sz w:val="24"/>
          <w:szCs w:val="24"/>
        </w:rPr>
        <w:t>5</w:t>
      </w:r>
      <w:r w:rsidRPr="00DA363A">
        <w:rPr>
          <w:rFonts w:ascii="Times New Roman" w:hAnsi="Times New Roman" w:cs="Times New Roman"/>
          <w:sz w:val="24"/>
          <w:szCs w:val="24"/>
        </w:rPr>
        <w:t xml:space="preserve">. Принимать меры по обеспечению сохранности представленных Заказчиком документов в период проведения </w:t>
      </w:r>
      <w:r w:rsidR="0083555E" w:rsidRPr="00DA363A">
        <w:rPr>
          <w:rFonts w:ascii="Times New Roman" w:hAnsi="Times New Roman" w:cs="Times New Roman"/>
          <w:sz w:val="24"/>
          <w:szCs w:val="24"/>
        </w:rPr>
        <w:t xml:space="preserve">экспертного сопровождения </w:t>
      </w:r>
      <w:r w:rsidRPr="00DA363A">
        <w:rPr>
          <w:rFonts w:ascii="Times New Roman" w:hAnsi="Times New Roman" w:cs="Times New Roman"/>
          <w:sz w:val="24"/>
          <w:szCs w:val="24"/>
        </w:rPr>
        <w:t xml:space="preserve">и обеспечивать неразглашение проектных решений и иной конфиденциальной информации, которая стала известна Исполнителю в связи с проведением </w:t>
      </w:r>
      <w:r w:rsidR="0083555E" w:rsidRPr="00DA363A">
        <w:rPr>
          <w:rFonts w:ascii="Times New Roman" w:hAnsi="Times New Roman" w:cs="Times New Roman"/>
          <w:sz w:val="24"/>
          <w:szCs w:val="24"/>
        </w:rPr>
        <w:t>экспертного сопровождения</w:t>
      </w:r>
      <w:r w:rsidRPr="00DA363A">
        <w:rPr>
          <w:rFonts w:ascii="Times New Roman" w:hAnsi="Times New Roman" w:cs="Times New Roman"/>
          <w:sz w:val="24"/>
          <w:szCs w:val="24"/>
        </w:rPr>
        <w:t>.</w:t>
      </w:r>
    </w:p>
    <w:p w14:paraId="5BCA2F47" w14:textId="4A5EF0DB" w:rsidR="007973A8" w:rsidRDefault="007973A8" w:rsidP="003D6BDB">
      <w:pPr>
        <w:spacing w:after="0"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2.4.</w:t>
      </w:r>
      <w:r w:rsidR="00782F8F">
        <w:rPr>
          <w:rFonts w:ascii="Times New Roman" w:hAnsi="Times New Roman" w:cs="Times New Roman"/>
          <w:sz w:val="24"/>
          <w:szCs w:val="24"/>
        </w:rPr>
        <w:t>6</w:t>
      </w:r>
      <w:r w:rsidRPr="00DA363A">
        <w:rPr>
          <w:rFonts w:ascii="Times New Roman" w:hAnsi="Times New Roman" w:cs="Times New Roman"/>
          <w:sz w:val="24"/>
          <w:szCs w:val="24"/>
        </w:rPr>
        <w:t>. Исправить в случае обнаружения техническую ошибку в заключении в течение 5 рабочих дней со дня обнаружения.</w:t>
      </w:r>
    </w:p>
    <w:p w14:paraId="374ACF43" w14:textId="77777777" w:rsidR="003B564C" w:rsidRPr="00DA363A" w:rsidRDefault="003B564C" w:rsidP="003D6BDB">
      <w:pPr>
        <w:spacing w:after="0" w:line="276" w:lineRule="auto"/>
        <w:ind w:firstLine="709"/>
        <w:jc w:val="both"/>
        <w:rPr>
          <w:rFonts w:ascii="Times New Roman" w:hAnsi="Times New Roman" w:cs="Times New Roman"/>
          <w:sz w:val="24"/>
          <w:szCs w:val="24"/>
        </w:rPr>
      </w:pPr>
    </w:p>
    <w:p w14:paraId="33995D8A" w14:textId="77777777" w:rsidR="00E507D1" w:rsidRPr="00DA363A" w:rsidRDefault="00E507D1" w:rsidP="003D6BDB">
      <w:pPr>
        <w:tabs>
          <w:tab w:val="left" w:pos="2010"/>
        </w:tabs>
        <w:spacing w:after="0" w:line="276" w:lineRule="auto"/>
        <w:jc w:val="center"/>
        <w:rPr>
          <w:rFonts w:ascii="Times New Roman" w:eastAsia="Times New Roman" w:hAnsi="Times New Roman" w:cs="Times New Roman"/>
          <w:b/>
          <w:bCs/>
          <w:sz w:val="24"/>
          <w:szCs w:val="24"/>
          <w:lang w:eastAsia="ru-RU"/>
        </w:rPr>
      </w:pPr>
    </w:p>
    <w:p w14:paraId="3792FBFB" w14:textId="184BEB94" w:rsidR="0083555E" w:rsidRPr="00DA363A" w:rsidRDefault="0083555E" w:rsidP="003D6BDB">
      <w:pPr>
        <w:tabs>
          <w:tab w:val="left" w:pos="2010"/>
        </w:tabs>
        <w:spacing w:after="0" w:line="276" w:lineRule="auto"/>
        <w:jc w:val="center"/>
        <w:rPr>
          <w:rFonts w:ascii="Times New Roman" w:eastAsia="Times New Roman" w:hAnsi="Times New Roman" w:cs="Times New Roman"/>
          <w:b/>
          <w:bCs/>
          <w:sz w:val="24"/>
          <w:szCs w:val="24"/>
          <w:lang w:eastAsia="ru-RU"/>
        </w:rPr>
      </w:pPr>
      <w:r w:rsidRPr="00DA363A">
        <w:rPr>
          <w:rFonts w:ascii="Times New Roman" w:eastAsia="Times New Roman" w:hAnsi="Times New Roman" w:cs="Times New Roman"/>
          <w:b/>
          <w:bCs/>
          <w:sz w:val="24"/>
          <w:szCs w:val="24"/>
          <w:lang w:eastAsia="ru-RU"/>
        </w:rPr>
        <w:t xml:space="preserve">3. </w:t>
      </w:r>
      <w:r w:rsidR="00627EFC" w:rsidRPr="00DA363A">
        <w:rPr>
          <w:rFonts w:ascii="Times New Roman" w:eastAsia="Times New Roman" w:hAnsi="Times New Roman" w:cs="Times New Roman"/>
          <w:b/>
          <w:bCs/>
          <w:sz w:val="24"/>
          <w:szCs w:val="24"/>
          <w:lang w:eastAsia="ru-RU"/>
        </w:rPr>
        <w:t>Размер платы</w:t>
      </w:r>
      <w:r w:rsidRPr="00DA363A">
        <w:rPr>
          <w:rFonts w:ascii="Times New Roman" w:eastAsia="Times New Roman" w:hAnsi="Times New Roman" w:cs="Times New Roman"/>
          <w:b/>
          <w:bCs/>
          <w:sz w:val="24"/>
          <w:szCs w:val="24"/>
          <w:lang w:eastAsia="ru-RU"/>
        </w:rPr>
        <w:t xml:space="preserve"> и порядок ее оплаты</w:t>
      </w:r>
    </w:p>
    <w:p w14:paraId="7690CBC3" w14:textId="77777777" w:rsidR="00107921" w:rsidRDefault="00107921" w:rsidP="003D6BDB">
      <w:pPr>
        <w:spacing w:after="0" w:line="276" w:lineRule="auto"/>
        <w:ind w:firstLine="709"/>
        <w:jc w:val="both"/>
        <w:rPr>
          <w:rFonts w:ascii="Times New Roman" w:eastAsia="Times New Roman" w:hAnsi="Times New Roman" w:cs="Times New Roman"/>
          <w:sz w:val="24"/>
          <w:szCs w:val="24"/>
          <w:lang w:eastAsia="ru-RU"/>
        </w:rPr>
      </w:pPr>
    </w:p>
    <w:p w14:paraId="61564D4B" w14:textId="1C7E57F2" w:rsidR="0083555E" w:rsidRPr="00DA363A" w:rsidRDefault="0083555E" w:rsidP="003D6BDB">
      <w:pPr>
        <w:spacing w:after="0" w:line="276" w:lineRule="auto"/>
        <w:ind w:firstLine="709"/>
        <w:jc w:val="both"/>
        <w:rPr>
          <w:rFonts w:ascii="Times New Roman" w:eastAsia="Times New Roman" w:hAnsi="Times New Roman" w:cs="Times New Roman"/>
          <w:sz w:val="24"/>
          <w:szCs w:val="24"/>
          <w:lang w:eastAsia="ru-RU"/>
        </w:rPr>
      </w:pPr>
      <w:r w:rsidRPr="00DA363A">
        <w:rPr>
          <w:rFonts w:ascii="Times New Roman" w:eastAsia="Times New Roman" w:hAnsi="Times New Roman" w:cs="Times New Roman"/>
          <w:sz w:val="24"/>
          <w:szCs w:val="24"/>
          <w:lang w:eastAsia="ru-RU"/>
        </w:rPr>
        <w:t>3.1.</w:t>
      </w:r>
      <w:r w:rsidR="00627EFC" w:rsidRPr="00DA363A">
        <w:rPr>
          <w:rFonts w:ascii="Times New Roman" w:eastAsia="Times New Roman" w:hAnsi="Times New Roman" w:cs="Times New Roman"/>
          <w:sz w:val="24"/>
          <w:szCs w:val="24"/>
          <w:lang w:eastAsia="ru-RU"/>
        </w:rPr>
        <w:t xml:space="preserve"> Размер платы</w:t>
      </w:r>
      <w:r w:rsidRPr="00DA363A">
        <w:rPr>
          <w:rFonts w:ascii="Times New Roman" w:eastAsia="Times New Roman" w:hAnsi="Times New Roman" w:cs="Times New Roman"/>
          <w:sz w:val="24"/>
          <w:szCs w:val="24"/>
          <w:lang w:eastAsia="ru-RU"/>
        </w:rPr>
        <w:t xml:space="preserve"> по настоящему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Pr="00DA363A">
        <w:rPr>
          <w:rFonts w:ascii="Times New Roman" w:eastAsia="Times New Roman" w:hAnsi="Times New Roman" w:cs="Times New Roman"/>
          <w:sz w:val="24"/>
          <w:szCs w:val="24"/>
          <w:lang w:eastAsia="ru-RU"/>
        </w:rPr>
        <w:t xml:space="preserve">у рассчитывается в соответствии с </w:t>
      </w:r>
      <w:r w:rsidR="00800DBC">
        <w:rPr>
          <w:rFonts w:ascii="Times New Roman" w:eastAsia="Times New Roman" w:hAnsi="Times New Roman" w:cs="Times New Roman"/>
          <w:sz w:val="24"/>
          <w:szCs w:val="24"/>
          <w:lang w:eastAsia="ru-RU"/>
        </w:rPr>
        <w:t>пунктом 58(2) Положения</w:t>
      </w:r>
      <w:r w:rsidR="00F322A3" w:rsidRPr="00F322A3">
        <w:rPr>
          <w:rFonts w:ascii="Times New Roman" w:eastAsia="Times New Roman" w:hAnsi="Times New Roman" w:cs="Times New Roman"/>
          <w:sz w:val="24"/>
          <w:szCs w:val="24"/>
          <w:lang w:eastAsia="ru-RU"/>
        </w:rPr>
        <w:t xml:space="preserve"> </w:t>
      </w:r>
      <w:r w:rsidR="00F322A3">
        <w:rPr>
          <w:rFonts w:ascii="Times New Roman" w:eastAsia="Times New Roman" w:hAnsi="Times New Roman" w:cs="Times New Roman"/>
          <w:sz w:val="24"/>
          <w:szCs w:val="24"/>
          <w:lang w:eastAsia="ru-RU"/>
        </w:rPr>
        <w:t>о порядке организации и проведения государственной экспертизы проектной документации и результатов инженерных изысканий</w:t>
      </w:r>
      <w:r w:rsidR="00800DBC">
        <w:rPr>
          <w:rFonts w:ascii="Times New Roman" w:eastAsia="Times New Roman" w:hAnsi="Times New Roman" w:cs="Times New Roman"/>
          <w:sz w:val="24"/>
          <w:szCs w:val="24"/>
          <w:lang w:eastAsia="ru-RU"/>
        </w:rPr>
        <w:t xml:space="preserve">, утвержденного </w:t>
      </w:r>
      <w:r w:rsidRPr="00DA363A">
        <w:rPr>
          <w:rFonts w:ascii="Times New Roman" w:eastAsia="Times New Roman" w:hAnsi="Times New Roman" w:cs="Times New Roman"/>
          <w:sz w:val="24"/>
          <w:szCs w:val="24"/>
          <w:lang w:eastAsia="ru-RU"/>
        </w:rPr>
        <w:t xml:space="preserve">постановлением Правительства РФ от 05.03.2007 № 145 </w:t>
      </w:r>
      <w:r w:rsidR="00800DBC">
        <w:rPr>
          <w:rFonts w:ascii="Times New Roman" w:eastAsia="Times New Roman" w:hAnsi="Times New Roman" w:cs="Times New Roman"/>
          <w:sz w:val="24"/>
          <w:szCs w:val="24"/>
          <w:lang w:eastAsia="ru-RU"/>
        </w:rPr>
        <w:t xml:space="preserve"> </w:t>
      </w:r>
      <w:r w:rsidRPr="00DA363A">
        <w:rPr>
          <w:rFonts w:ascii="Times New Roman" w:eastAsia="Times New Roman" w:hAnsi="Times New Roman" w:cs="Times New Roman"/>
          <w:sz w:val="24"/>
          <w:szCs w:val="24"/>
          <w:lang w:eastAsia="ru-RU"/>
        </w:rPr>
        <w:t xml:space="preserve">и составляет </w:t>
      </w:r>
      <w:bookmarkStart w:id="8" w:name="Сумма1"/>
      <w:r w:rsidRPr="00DA363A">
        <w:rPr>
          <w:rFonts w:ascii="Times New Roman" w:hAnsi="Times New Roman" w:cs="Times New Roman"/>
          <w:bCs/>
          <w:sz w:val="24"/>
          <w:szCs w:val="24"/>
        </w:rPr>
        <w:fldChar w:fldCharType="begin">
          <w:ffData>
            <w:name w:val="Сумма1"/>
            <w:enabled/>
            <w:calcOnExit w:val="0"/>
            <w:textInput/>
          </w:ffData>
        </w:fldChar>
      </w:r>
      <w:r w:rsidRPr="00DA363A">
        <w:rPr>
          <w:rFonts w:ascii="Times New Roman" w:hAnsi="Times New Roman" w:cs="Times New Roman"/>
          <w:bCs/>
          <w:sz w:val="24"/>
          <w:szCs w:val="24"/>
        </w:rPr>
        <w:instrText xml:space="preserve"> FORMTEXT </w:instrText>
      </w:r>
      <w:r w:rsidRPr="00DA363A">
        <w:rPr>
          <w:rFonts w:ascii="Times New Roman" w:hAnsi="Times New Roman" w:cs="Times New Roman"/>
          <w:bCs/>
          <w:sz w:val="24"/>
          <w:szCs w:val="24"/>
        </w:rPr>
      </w:r>
      <w:r w:rsidRPr="00DA363A">
        <w:rPr>
          <w:rFonts w:ascii="Times New Roman" w:hAnsi="Times New Roman" w:cs="Times New Roman"/>
          <w:bCs/>
          <w:sz w:val="24"/>
          <w:szCs w:val="24"/>
        </w:rPr>
        <w:fldChar w:fldCharType="separate"/>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sz w:val="24"/>
          <w:szCs w:val="24"/>
        </w:rPr>
        <w:fldChar w:fldCharType="end"/>
      </w:r>
      <w:bookmarkEnd w:id="8"/>
      <w:r w:rsidRPr="00DA363A">
        <w:rPr>
          <w:rFonts w:ascii="Times New Roman" w:hAnsi="Times New Roman" w:cs="Times New Roman"/>
          <w:bCs/>
          <w:sz w:val="24"/>
          <w:szCs w:val="24"/>
        </w:rPr>
        <w:t xml:space="preserve">, </w:t>
      </w:r>
      <w:r w:rsidRPr="00DA363A">
        <w:rPr>
          <w:rFonts w:ascii="Times New Roman" w:eastAsia="Times New Roman" w:hAnsi="Times New Roman" w:cs="Times New Roman"/>
          <w:sz w:val="24"/>
          <w:szCs w:val="24"/>
          <w:lang w:eastAsia="ru-RU"/>
        </w:rPr>
        <w:t xml:space="preserve">в том числе НДС </w:t>
      </w:r>
      <w:bookmarkStart w:id="9" w:name="УчетНДС"/>
      <w:r w:rsidR="00F322A3">
        <w:rPr>
          <w:rFonts w:ascii="Times New Roman" w:eastAsia="Times New Roman" w:hAnsi="Times New Roman" w:cs="Times New Roman"/>
          <w:sz w:val="24"/>
          <w:szCs w:val="24"/>
          <w:lang w:eastAsia="ru-RU"/>
        </w:rPr>
        <w:t>20</w:t>
      </w:r>
      <w:bookmarkEnd w:id="9"/>
      <w:r w:rsidRPr="00DA363A">
        <w:rPr>
          <w:rFonts w:ascii="Times New Roman" w:eastAsia="Times New Roman" w:hAnsi="Times New Roman" w:cs="Times New Roman"/>
          <w:sz w:val="24"/>
          <w:szCs w:val="24"/>
          <w:lang w:eastAsia="ru-RU"/>
        </w:rPr>
        <w:t xml:space="preserve">% </w:t>
      </w:r>
      <w:bookmarkStart w:id="10" w:name="НДС1"/>
      <w:r w:rsidRPr="00DA363A">
        <w:rPr>
          <w:rFonts w:ascii="Times New Roman" w:hAnsi="Times New Roman" w:cs="Times New Roman"/>
          <w:bCs/>
          <w:sz w:val="24"/>
          <w:szCs w:val="24"/>
        </w:rPr>
        <w:fldChar w:fldCharType="begin">
          <w:ffData>
            <w:name w:val="НДС1"/>
            <w:enabled/>
            <w:calcOnExit w:val="0"/>
            <w:textInput/>
          </w:ffData>
        </w:fldChar>
      </w:r>
      <w:r w:rsidRPr="00DA363A">
        <w:rPr>
          <w:rFonts w:ascii="Times New Roman" w:hAnsi="Times New Roman" w:cs="Times New Roman"/>
          <w:bCs/>
          <w:sz w:val="24"/>
          <w:szCs w:val="24"/>
        </w:rPr>
        <w:instrText xml:space="preserve"> FORMTEXT </w:instrText>
      </w:r>
      <w:r w:rsidRPr="00DA363A">
        <w:rPr>
          <w:rFonts w:ascii="Times New Roman" w:hAnsi="Times New Roman" w:cs="Times New Roman"/>
          <w:bCs/>
          <w:sz w:val="24"/>
          <w:szCs w:val="24"/>
        </w:rPr>
      </w:r>
      <w:r w:rsidRPr="00DA363A">
        <w:rPr>
          <w:rFonts w:ascii="Times New Roman" w:hAnsi="Times New Roman" w:cs="Times New Roman"/>
          <w:bCs/>
          <w:sz w:val="24"/>
          <w:szCs w:val="24"/>
        </w:rPr>
        <w:fldChar w:fldCharType="separate"/>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noProof/>
          <w:sz w:val="24"/>
          <w:szCs w:val="24"/>
        </w:rPr>
        <w:t> </w:t>
      </w:r>
      <w:r w:rsidRPr="00DA363A">
        <w:rPr>
          <w:rFonts w:ascii="Times New Roman" w:hAnsi="Times New Roman" w:cs="Times New Roman"/>
          <w:bCs/>
          <w:sz w:val="24"/>
          <w:szCs w:val="24"/>
        </w:rPr>
        <w:fldChar w:fldCharType="end"/>
      </w:r>
      <w:bookmarkEnd w:id="10"/>
      <w:r w:rsidR="00627EFC" w:rsidRPr="00DA363A">
        <w:rPr>
          <w:rFonts w:ascii="Times New Roman" w:hAnsi="Times New Roman" w:cs="Times New Roman"/>
          <w:bCs/>
          <w:sz w:val="24"/>
          <w:szCs w:val="24"/>
        </w:rPr>
        <w:t>.</w:t>
      </w:r>
      <w:r w:rsidRPr="00DA363A">
        <w:rPr>
          <w:rFonts w:ascii="Times New Roman" w:eastAsia="Times New Roman" w:hAnsi="Times New Roman" w:cs="Times New Roman"/>
          <w:sz w:val="24"/>
          <w:szCs w:val="24"/>
          <w:lang w:eastAsia="ru-RU"/>
        </w:rPr>
        <w:t xml:space="preserve"> Расчет размера платы за проведение экспертного сопровождения приведен в Приложении № 1 к настоящему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Pr="00DA363A">
        <w:rPr>
          <w:rFonts w:ascii="Times New Roman" w:eastAsia="Times New Roman" w:hAnsi="Times New Roman" w:cs="Times New Roman"/>
          <w:sz w:val="24"/>
          <w:szCs w:val="24"/>
          <w:lang w:eastAsia="ru-RU"/>
        </w:rPr>
        <w:t>у.</w:t>
      </w:r>
    </w:p>
    <w:p w14:paraId="0215BCF0" w14:textId="071C8A9E" w:rsidR="00800DBC" w:rsidRPr="00856496" w:rsidRDefault="0083555E" w:rsidP="003D6BDB">
      <w:pPr>
        <w:spacing w:after="0" w:line="276" w:lineRule="auto"/>
        <w:ind w:firstLine="709"/>
        <w:jc w:val="both"/>
        <w:rPr>
          <w:rFonts w:ascii="Times New Roman" w:eastAsia="Times New Roman" w:hAnsi="Times New Roman" w:cs="Times New Roman"/>
          <w:sz w:val="24"/>
          <w:szCs w:val="24"/>
          <w:lang w:eastAsia="ru-RU"/>
        </w:rPr>
      </w:pPr>
      <w:r w:rsidRPr="00856496">
        <w:rPr>
          <w:rFonts w:ascii="Times New Roman" w:eastAsia="Times New Roman" w:hAnsi="Times New Roman" w:cs="Times New Roman"/>
          <w:sz w:val="24"/>
          <w:szCs w:val="24"/>
          <w:lang w:eastAsia="ru-RU"/>
        </w:rPr>
        <w:t>3.2. Заказчик обязуется оплатить услуг</w:t>
      </w:r>
      <w:r w:rsidR="00627EFC" w:rsidRPr="00856496">
        <w:rPr>
          <w:rFonts w:ascii="Times New Roman" w:eastAsia="Times New Roman" w:hAnsi="Times New Roman" w:cs="Times New Roman"/>
          <w:sz w:val="24"/>
          <w:szCs w:val="24"/>
          <w:lang w:eastAsia="ru-RU"/>
        </w:rPr>
        <w:t>у</w:t>
      </w:r>
      <w:r w:rsidRPr="00856496">
        <w:rPr>
          <w:rFonts w:ascii="Times New Roman" w:eastAsia="Times New Roman" w:hAnsi="Times New Roman" w:cs="Times New Roman"/>
          <w:sz w:val="24"/>
          <w:szCs w:val="24"/>
          <w:lang w:eastAsia="ru-RU"/>
        </w:rPr>
        <w:t xml:space="preserve"> по настоящему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Pr="00856496">
        <w:rPr>
          <w:rFonts w:ascii="Times New Roman" w:eastAsia="Times New Roman" w:hAnsi="Times New Roman" w:cs="Times New Roman"/>
          <w:sz w:val="24"/>
          <w:szCs w:val="24"/>
          <w:lang w:eastAsia="ru-RU"/>
        </w:rPr>
        <w:t xml:space="preserve">у в размере 100% </w:t>
      </w:r>
      <w:r w:rsidR="00800DBC" w:rsidRPr="00856496">
        <w:rPr>
          <w:rFonts w:ascii="Times New Roman" w:eastAsia="Times New Roman" w:hAnsi="Times New Roman" w:cs="Times New Roman"/>
          <w:sz w:val="24"/>
          <w:szCs w:val="24"/>
          <w:lang w:eastAsia="ru-RU"/>
        </w:rPr>
        <w:t xml:space="preserve">до подачи обращения о проведении </w:t>
      </w:r>
      <w:r w:rsidR="00800DBC" w:rsidRPr="00856496">
        <w:rPr>
          <w:rFonts w:ascii="Times New Roman" w:hAnsi="Times New Roman" w:cs="Times New Roman"/>
          <w:sz w:val="24"/>
          <w:szCs w:val="24"/>
        </w:rPr>
        <w:t xml:space="preserve">оценки соответствия изменений, внесенных в проектную документацию (раздел), в рамках </w:t>
      </w:r>
      <w:r w:rsidR="00800DBC" w:rsidRPr="00856496">
        <w:rPr>
          <w:rFonts w:ascii="Times New Roman" w:eastAsia="Times New Roman" w:hAnsi="Times New Roman" w:cs="Times New Roman"/>
          <w:sz w:val="24"/>
          <w:szCs w:val="24"/>
          <w:lang w:eastAsia="ru-RU"/>
        </w:rPr>
        <w:t>экспертного сопровождения</w:t>
      </w:r>
      <w:r w:rsidR="00800DBC" w:rsidRPr="00856496">
        <w:rPr>
          <w:rFonts w:ascii="Times New Roman" w:hAnsi="Times New Roman" w:cs="Times New Roman"/>
          <w:sz w:val="24"/>
          <w:szCs w:val="24"/>
        </w:rPr>
        <w:t>.</w:t>
      </w:r>
    </w:p>
    <w:p w14:paraId="21289BE0" w14:textId="604E8786" w:rsidR="0083555E" w:rsidRPr="00DA363A" w:rsidRDefault="0083555E" w:rsidP="003D6BDB">
      <w:pPr>
        <w:spacing w:after="0" w:line="276" w:lineRule="auto"/>
        <w:ind w:firstLine="709"/>
        <w:jc w:val="both"/>
        <w:rPr>
          <w:rFonts w:ascii="Times New Roman" w:eastAsia="Times New Roman" w:hAnsi="Times New Roman" w:cs="Times New Roman"/>
          <w:sz w:val="24"/>
          <w:szCs w:val="24"/>
          <w:lang w:eastAsia="ru-RU"/>
        </w:rPr>
      </w:pPr>
      <w:r w:rsidRPr="00DA363A">
        <w:rPr>
          <w:rFonts w:ascii="Times New Roman" w:eastAsia="Times New Roman" w:hAnsi="Times New Roman" w:cs="Times New Roman"/>
          <w:sz w:val="24"/>
          <w:szCs w:val="24"/>
          <w:lang w:eastAsia="ru-RU"/>
        </w:rPr>
        <w:t>3.</w:t>
      </w:r>
      <w:r w:rsidR="00202C08" w:rsidRPr="00DA363A">
        <w:rPr>
          <w:rFonts w:ascii="Times New Roman" w:eastAsia="Times New Roman" w:hAnsi="Times New Roman" w:cs="Times New Roman"/>
          <w:sz w:val="24"/>
          <w:szCs w:val="24"/>
          <w:lang w:eastAsia="ru-RU"/>
        </w:rPr>
        <w:t>3</w:t>
      </w:r>
      <w:r w:rsidRPr="00DA363A">
        <w:rPr>
          <w:rFonts w:ascii="Times New Roman" w:eastAsia="Times New Roman" w:hAnsi="Times New Roman" w:cs="Times New Roman"/>
          <w:sz w:val="24"/>
          <w:szCs w:val="24"/>
          <w:lang w:eastAsia="ru-RU"/>
        </w:rPr>
        <w:t>. В случае, если Заказчик не предоставит Исполнителю подписанный акт приёмки оказанной услуги в течение 5 (пяти) дней со дня его получения, услуга считается оказанной и принятой Заказчиком.</w:t>
      </w:r>
    </w:p>
    <w:p w14:paraId="2DF0AC0E" w14:textId="77777777" w:rsidR="00414A37" w:rsidRPr="00DA363A" w:rsidRDefault="0083555E" w:rsidP="003D6BDB">
      <w:pPr>
        <w:spacing w:after="0" w:line="276" w:lineRule="auto"/>
        <w:ind w:firstLine="709"/>
        <w:jc w:val="both"/>
        <w:rPr>
          <w:rFonts w:ascii="Times New Roman" w:eastAsia="Times New Roman" w:hAnsi="Times New Roman" w:cs="Times New Roman"/>
          <w:sz w:val="24"/>
          <w:szCs w:val="24"/>
          <w:lang w:eastAsia="ru-RU"/>
        </w:rPr>
      </w:pPr>
      <w:r w:rsidRPr="00DA363A">
        <w:rPr>
          <w:rFonts w:ascii="Times New Roman" w:eastAsia="Times New Roman" w:hAnsi="Times New Roman" w:cs="Times New Roman"/>
          <w:sz w:val="24"/>
          <w:szCs w:val="24"/>
          <w:lang w:eastAsia="ru-RU"/>
        </w:rPr>
        <w:t>3.</w:t>
      </w:r>
      <w:r w:rsidR="00202C08" w:rsidRPr="00DA363A">
        <w:rPr>
          <w:rFonts w:ascii="Times New Roman" w:eastAsia="Times New Roman" w:hAnsi="Times New Roman" w:cs="Times New Roman"/>
          <w:sz w:val="24"/>
          <w:szCs w:val="24"/>
          <w:lang w:eastAsia="ru-RU"/>
        </w:rPr>
        <w:t>4</w:t>
      </w:r>
      <w:r w:rsidRPr="00DA363A">
        <w:rPr>
          <w:rFonts w:ascii="Times New Roman" w:eastAsia="Times New Roman" w:hAnsi="Times New Roman" w:cs="Times New Roman"/>
          <w:sz w:val="24"/>
          <w:szCs w:val="24"/>
          <w:lang w:eastAsia="ru-RU"/>
        </w:rPr>
        <w:t xml:space="preserve">. В случаях невозможности оказания услуги в согласованный срок по вине Заказчика, </w:t>
      </w:r>
      <w:r w:rsidR="00627EFC" w:rsidRPr="00DA363A">
        <w:rPr>
          <w:rFonts w:ascii="Times New Roman" w:eastAsia="Times New Roman" w:hAnsi="Times New Roman" w:cs="Times New Roman"/>
          <w:sz w:val="24"/>
          <w:szCs w:val="24"/>
          <w:lang w:eastAsia="ru-RU"/>
        </w:rPr>
        <w:t xml:space="preserve">произведенная </w:t>
      </w:r>
      <w:r w:rsidRPr="00DA363A">
        <w:rPr>
          <w:rFonts w:ascii="Times New Roman" w:eastAsia="Times New Roman" w:hAnsi="Times New Roman" w:cs="Times New Roman"/>
          <w:sz w:val="24"/>
          <w:szCs w:val="24"/>
          <w:lang w:eastAsia="ru-RU"/>
        </w:rPr>
        <w:t xml:space="preserve">Заказчиком </w:t>
      </w:r>
      <w:r w:rsidR="00627EFC" w:rsidRPr="00DA363A">
        <w:rPr>
          <w:rFonts w:ascii="Times New Roman" w:eastAsia="Times New Roman" w:hAnsi="Times New Roman" w:cs="Times New Roman"/>
          <w:sz w:val="24"/>
          <w:szCs w:val="24"/>
          <w:lang w:eastAsia="ru-RU"/>
        </w:rPr>
        <w:t>плата за экспертное сопровождение</w:t>
      </w:r>
      <w:r w:rsidRPr="00DA363A">
        <w:rPr>
          <w:rFonts w:ascii="Times New Roman" w:eastAsia="Times New Roman" w:hAnsi="Times New Roman" w:cs="Times New Roman"/>
          <w:sz w:val="24"/>
          <w:szCs w:val="24"/>
          <w:lang w:eastAsia="ru-RU"/>
        </w:rPr>
        <w:t xml:space="preserve"> возвра</w:t>
      </w:r>
      <w:r w:rsidR="00627EFC" w:rsidRPr="00DA363A">
        <w:rPr>
          <w:rFonts w:ascii="Times New Roman" w:eastAsia="Times New Roman" w:hAnsi="Times New Roman" w:cs="Times New Roman"/>
          <w:sz w:val="24"/>
          <w:szCs w:val="24"/>
          <w:lang w:eastAsia="ru-RU"/>
        </w:rPr>
        <w:t>ту</w:t>
      </w:r>
      <w:r w:rsidRPr="00DA363A">
        <w:rPr>
          <w:rFonts w:ascii="Times New Roman" w:eastAsia="Times New Roman" w:hAnsi="Times New Roman" w:cs="Times New Roman"/>
          <w:sz w:val="24"/>
          <w:szCs w:val="24"/>
          <w:lang w:eastAsia="ru-RU"/>
        </w:rPr>
        <w:t xml:space="preserve"> не подлежит.</w:t>
      </w:r>
    </w:p>
    <w:p w14:paraId="05055A19" w14:textId="77777777" w:rsidR="00414A37" w:rsidRPr="00DA363A" w:rsidRDefault="00414A37" w:rsidP="003D6BDB">
      <w:pPr>
        <w:spacing w:after="0" w:line="276" w:lineRule="auto"/>
        <w:ind w:firstLine="709"/>
        <w:jc w:val="both"/>
        <w:rPr>
          <w:rFonts w:ascii="Times New Roman" w:eastAsia="Times New Roman" w:hAnsi="Times New Roman" w:cs="Times New Roman"/>
          <w:sz w:val="24"/>
          <w:szCs w:val="24"/>
          <w:lang w:eastAsia="ru-RU"/>
        </w:rPr>
      </w:pPr>
    </w:p>
    <w:p w14:paraId="40458326" w14:textId="662244E2" w:rsidR="005320A4" w:rsidRDefault="0083555E" w:rsidP="003D6BDB">
      <w:pPr>
        <w:spacing w:after="0" w:line="276" w:lineRule="auto"/>
        <w:jc w:val="center"/>
        <w:rPr>
          <w:rFonts w:ascii="Times New Roman" w:eastAsia="Times New Roman" w:hAnsi="Times New Roman" w:cs="Times New Roman"/>
          <w:b/>
          <w:sz w:val="24"/>
          <w:szCs w:val="24"/>
          <w:lang w:eastAsia="ru-RU"/>
        </w:rPr>
      </w:pPr>
      <w:r w:rsidRPr="00DA363A">
        <w:rPr>
          <w:rFonts w:ascii="Times New Roman" w:eastAsia="Times New Roman" w:hAnsi="Times New Roman" w:cs="Times New Roman"/>
          <w:b/>
          <w:sz w:val="24"/>
          <w:szCs w:val="24"/>
          <w:lang w:eastAsia="ru-RU"/>
        </w:rPr>
        <w:t xml:space="preserve">4. Срок </w:t>
      </w:r>
      <w:r w:rsidR="000E506F" w:rsidRPr="00DA363A">
        <w:rPr>
          <w:rFonts w:ascii="Times New Roman" w:eastAsia="Times New Roman" w:hAnsi="Times New Roman" w:cs="Times New Roman"/>
          <w:b/>
          <w:sz w:val="24"/>
          <w:szCs w:val="24"/>
          <w:lang w:eastAsia="ru-RU"/>
        </w:rPr>
        <w:t xml:space="preserve">действия </w:t>
      </w:r>
      <w:r w:rsidR="002D73CE">
        <w:rPr>
          <w:rFonts w:ascii="Times New Roman" w:eastAsia="Times New Roman" w:hAnsi="Times New Roman" w:cs="Times New Roman"/>
          <w:b/>
          <w:sz w:val="24"/>
          <w:szCs w:val="24"/>
          <w:lang w:eastAsia="ru-RU"/>
        </w:rPr>
        <w:t>контракт</w:t>
      </w:r>
      <w:r w:rsidR="000E506F" w:rsidRPr="00DA363A">
        <w:rPr>
          <w:rFonts w:ascii="Times New Roman" w:eastAsia="Times New Roman" w:hAnsi="Times New Roman" w:cs="Times New Roman"/>
          <w:b/>
          <w:sz w:val="24"/>
          <w:szCs w:val="24"/>
          <w:lang w:eastAsia="ru-RU"/>
        </w:rPr>
        <w:t>а</w:t>
      </w:r>
      <w:r w:rsidR="005320A4">
        <w:rPr>
          <w:rFonts w:ascii="Times New Roman" w:eastAsia="Times New Roman" w:hAnsi="Times New Roman" w:cs="Times New Roman"/>
          <w:b/>
          <w:sz w:val="24"/>
          <w:szCs w:val="24"/>
          <w:lang w:eastAsia="ru-RU"/>
        </w:rPr>
        <w:t xml:space="preserve">, </w:t>
      </w:r>
    </w:p>
    <w:p w14:paraId="395E2FB9" w14:textId="254DE994" w:rsidR="0083555E" w:rsidRPr="00DA363A" w:rsidRDefault="005320A4" w:rsidP="003D6BD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w:t>
      </w:r>
      <w:r w:rsidR="00F322A3">
        <w:rPr>
          <w:rFonts w:ascii="Times New Roman" w:eastAsia="Times New Roman" w:hAnsi="Times New Roman" w:cs="Times New Roman"/>
          <w:b/>
          <w:sz w:val="24"/>
          <w:szCs w:val="24"/>
          <w:lang w:eastAsia="ru-RU"/>
        </w:rPr>
        <w:t>осуществления</w:t>
      </w:r>
      <w:r>
        <w:rPr>
          <w:rFonts w:ascii="Times New Roman" w:eastAsia="Times New Roman" w:hAnsi="Times New Roman" w:cs="Times New Roman"/>
          <w:b/>
          <w:sz w:val="24"/>
          <w:szCs w:val="24"/>
          <w:lang w:eastAsia="ru-RU"/>
        </w:rPr>
        <w:t xml:space="preserve"> экспертного сопровождения</w:t>
      </w:r>
    </w:p>
    <w:p w14:paraId="0F46C8E6" w14:textId="77777777" w:rsidR="00107921" w:rsidRDefault="00107921"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p>
    <w:p w14:paraId="226975DD" w14:textId="0C9B8FA7" w:rsidR="000E506F" w:rsidRPr="00DA363A" w:rsidRDefault="000E506F"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r w:rsidRPr="00DA363A">
        <w:rPr>
          <w:rFonts w:ascii="Times New Roman" w:eastAsia="Times New Roman" w:hAnsi="Times New Roman" w:cs="Times New Roman"/>
          <w:bCs/>
          <w:sz w:val="24"/>
          <w:szCs w:val="24"/>
          <w:lang w:eastAsia="ru-RU"/>
        </w:rPr>
        <w:t xml:space="preserve">4.1. Срок действия настоящего </w:t>
      </w:r>
      <w:r w:rsidR="002D73CE">
        <w:rPr>
          <w:rFonts w:ascii="Times New Roman" w:eastAsia="Times New Roman" w:hAnsi="Times New Roman" w:cs="Times New Roman"/>
          <w:bCs/>
          <w:sz w:val="24"/>
          <w:szCs w:val="24"/>
          <w:lang w:eastAsia="ru-RU"/>
        </w:rPr>
        <w:t>контракт</w:t>
      </w:r>
      <w:r w:rsidRPr="00DA363A">
        <w:rPr>
          <w:rFonts w:ascii="Times New Roman" w:eastAsia="Times New Roman" w:hAnsi="Times New Roman" w:cs="Times New Roman"/>
          <w:bCs/>
          <w:sz w:val="24"/>
          <w:szCs w:val="24"/>
          <w:lang w:eastAsia="ru-RU"/>
        </w:rPr>
        <w:t xml:space="preserve">а составляет </w:t>
      </w:r>
      <w:r w:rsidR="00134524" w:rsidRPr="00DA363A">
        <w:rPr>
          <w:rFonts w:ascii="Times New Roman" w:eastAsia="Times New Roman" w:hAnsi="Times New Roman" w:cs="Times New Roman"/>
          <w:bCs/>
          <w:sz w:val="24"/>
          <w:szCs w:val="24"/>
          <w:lang w:eastAsia="ru-RU"/>
        </w:rPr>
        <w:t>один</w:t>
      </w:r>
      <w:r w:rsidRPr="00DA363A">
        <w:rPr>
          <w:rFonts w:ascii="Times New Roman" w:eastAsia="Times New Roman" w:hAnsi="Times New Roman" w:cs="Times New Roman"/>
          <w:bCs/>
          <w:sz w:val="24"/>
          <w:szCs w:val="24"/>
          <w:lang w:eastAsia="ru-RU"/>
        </w:rPr>
        <w:t xml:space="preserve"> год</w:t>
      </w:r>
      <w:r w:rsidR="00730D1A">
        <w:rPr>
          <w:rFonts w:ascii="Times New Roman" w:eastAsia="Times New Roman" w:hAnsi="Times New Roman" w:cs="Times New Roman"/>
          <w:bCs/>
          <w:sz w:val="24"/>
          <w:szCs w:val="24"/>
          <w:lang w:eastAsia="ru-RU"/>
        </w:rPr>
        <w:t xml:space="preserve"> с даты его подписания.</w:t>
      </w:r>
    </w:p>
    <w:p w14:paraId="42DB58C1" w14:textId="19839D8F" w:rsidR="0083555E" w:rsidRPr="00DA363A" w:rsidRDefault="0083555E" w:rsidP="003D6BDB">
      <w:pPr>
        <w:spacing w:after="0" w:line="276" w:lineRule="auto"/>
        <w:ind w:firstLine="709"/>
        <w:jc w:val="both"/>
        <w:rPr>
          <w:rFonts w:ascii="Times New Roman" w:eastAsia="Times New Roman" w:hAnsi="Times New Roman" w:cs="Times New Roman"/>
          <w:b/>
          <w:bCs/>
          <w:sz w:val="24"/>
          <w:szCs w:val="24"/>
          <w:lang w:eastAsia="ru-RU"/>
        </w:rPr>
      </w:pPr>
      <w:r w:rsidRPr="00DA363A">
        <w:rPr>
          <w:rFonts w:ascii="Times New Roman" w:eastAsia="Times New Roman" w:hAnsi="Times New Roman" w:cs="Times New Roman"/>
          <w:sz w:val="24"/>
          <w:szCs w:val="24"/>
          <w:lang w:eastAsia="ru-RU"/>
        </w:rPr>
        <w:t>4.</w:t>
      </w:r>
      <w:r w:rsidR="00134524" w:rsidRPr="00DA363A">
        <w:rPr>
          <w:rFonts w:ascii="Times New Roman" w:eastAsia="Times New Roman" w:hAnsi="Times New Roman" w:cs="Times New Roman"/>
          <w:sz w:val="24"/>
          <w:szCs w:val="24"/>
          <w:lang w:eastAsia="ru-RU"/>
        </w:rPr>
        <w:t>2</w:t>
      </w:r>
      <w:r w:rsidRPr="00DA363A">
        <w:rPr>
          <w:rFonts w:ascii="Times New Roman" w:eastAsia="Times New Roman" w:hAnsi="Times New Roman" w:cs="Times New Roman"/>
          <w:sz w:val="24"/>
          <w:szCs w:val="24"/>
          <w:lang w:eastAsia="ru-RU"/>
        </w:rPr>
        <w:t xml:space="preserve">. </w:t>
      </w:r>
      <w:r w:rsidR="00DC7ED4" w:rsidRPr="00DA363A">
        <w:rPr>
          <w:rFonts w:ascii="Times New Roman" w:eastAsia="Times New Roman" w:hAnsi="Times New Roman" w:cs="Times New Roman"/>
          <w:sz w:val="24"/>
          <w:szCs w:val="24"/>
          <w:lang w:eastAsia="ru-RU"/>
        </w:rPr>
        <w:t xml:space="preserve">Экспертное сопровождение начинается после заключения </w:t>
      </w:r>
      <w:r w:rsidR="00E507D1" w:rsidRPr="00DA363A">
        <w:rPr>
          <w:rFonts w:ascii="Times New Roman" w:eastAsia="Times New Roman" w:hAnsi="Times New Roman" w:cs="Times New Roman"/>
          <w:sz w:val="24"/>
          <w:szCs w:val="24"/>
          <w:lang w:eastAsia="ru-RU"/>
        </w:rPr>
        <w:t xml:space="preserve">настоящего </w:t>
      </w:r>
      <w:r w:rsidR="002D73CE">
        <w:rPr>
          <w:rFonts w:ascii="Times New Roman" w:eastAsia="Times New Roman" w:hAnsi="Times New Roman" w:cs="Times New Roman"/>
          <w:sz w:val="24"/>
          <w:szCs w:val="24"/>
          <w:lang w:eastAsia="ru-RU"/>
        </w:rPr>
        <w:t>контракт</w:t>
      </w:r>
      <w:r w:rsidR="00DC7ED4" w:rsidRPr="00DA363A">
        <w:rPr>
          <w:rFonts w:ascii="Times New Roman" w:eastAsia="Times New Roman" w:hAnsi="Times New Roman" w:cs="Times New Roman"/>
          <w:sz w:val="24"/>
          <w:szCs w:val="24"/>
          <w:lang w:eastAsia="ru-RU"/>
        </w:rPr>
        <w:t xml:space="preserve">а и представления заявителем документов, подтверждающих внесение платы в соответствии с </w:t>
      </w:r>
      <w:r w:rsidR="00E507D1" w:rsidRPr="00DA363A">
        <w:rPr>
          <w:rFonts w:ascii="Times New Roman" w:eastAsia="Times New Roman" w:hAnsi="Times New Roman" w:cs="Times New Roman"/>
          <w:sz w:val="24"/>
          <w:szCs w:val="24"/>
          <w:lang w:eastAsia="ru-RU"/>
        </w:rPr>
        <w:t xml:space="preserve">настоящим </w:t>
      </w:r>
      <w:r w:rsidR="002D73CE">
        <w:rPr>
          <w:rFonts w:ascii="Times New Roman" w:eastAsia="Times New Roman" w:hAnsi="Times New Roman" w:cs="Times New Roman"/>
          <w:sz w:val="24"/>
          <w:szCs w:val="24"/>
          <w:lang w:eastAsia="ru-RU"/>
        </w:rPr>
        <w:t>контракт</w:t>
      </w:r>
      <w:r w:rsidR="00DC7ED4" w:rsidRPr="00DA363A">
        <w:rPr>
          <w:rFonts w:ascii="Times New Roman" w:eastAsia="Times New Roman" w:hAnsi="Times New Roman" w:cs="Times New Roman"/>
          <w:sz w:val="24"/>
          <w:szCs w:val="24"/>
          <w:lang w:eastAsia="ru-RU"/>
        </w:rPr>
        <w:t xml:space="preserve">ом </w:t>
      </w:r>
      <w:r w:rsidR="000E506F" w:rsidRPr="00DA363A">
        <w:rPr>
          <w:rFonts w:ascii="Times New Roman" w:eastAsia="Times New Roman" w:hAnsi="Times New Roman" w:cs="Times New Roman"/>
          <w:sz w:val="24"/>
          <w:szCs w:val="24"/>
          <w:lang w:eastAsia="ru-RU"/>
        </w:rPr>
        <w:t>(поступление средств в полном объеме на счет Исполнителя).</w:t>
      </w:r>
      <w:r w:rsidR="00DF3B52" w:rsidRPr="00DA363A">
        <w:rPr>
          <w:rFonts w:ascii="Times New Roman" w:eastAsia="Times New Roman" w:hAnsi="Times New Roman" w:cs="Times New Roman"/>
          <w:sz w:val="24"/>
          <w:szCs w:val="24"/>
          <w:lang w:eastAsia="ru-RU"/>
        </w:rPr>
        <w:t xml:space="preserve"> </w:t>
      </w:r>
    </w:p>
    <w:p w14:paraId="6E5B1EFC" w14:textId="72AC9986" w:rsidR="009102C4" w:rsidRPr="00DA363A" w:rsidRDefault="00134524" w:rsidP="003D6BDB">
      <w:pPr>
        <w:spacing w:after="0" w:line="276" w:lineRule="auto"/>
        <w:ind w:firstLine="709"/>
        <w:jc w:val="both"/>
        <w:rPr>
          <w:rFonts w:ascii="Times New Roman" w:eastAsia="Times New Roman" w:hAnsi="Times New Roman" w:cs="Times New Roman"/>
          <w:b/>
          <w:bCs/>
          <w:sz w:val="24"/>
          <w:szCs w:val="24"/>
          <w:lang w:eastAsia="ru-RU"/>
        </w:rPr>
      </w:pPr>
      <w:r w:rsidRPr="00DA363A">
        <w:rPr>
          <w:rFonts w:ascii="Times New Roman" w:eastAsia="Times New Roman" w:hAnsi="Times New Roman" w:cs="Times New Roman"/>
          <w:sz w:val="24"/>
          <w:szCs w:val="24"/>
          <w:lang w:eastAsia="ru-RU"/>
        </w:rPr>
        <w:t xml:space="preserve">4.3. Оценка соответствия в рамках экспертного сопровождения начинается после предоставления Заказчиком документов и завершается направлением (вручением) </w:t>
      </w:r>
      <w:r w:rsidR="00177A6F">
        <w:rPr>
          <w:rFonts w:ascii="Times New Roman" w:eastAsia="Times New Roman" w:hAnsi="Times New Roman" w:cs="Times New Roman"/>
          <w:sz w:val="24"/>
          <w:szCs w:val="24"/>
          <w:lang w:eastAsia="ru-RU"/>
        </w:rPr>
        <w:t xml:space="preserve">через Личный кабинет ВИС </w:t>
      </w:r>
      <w:r w:rsidRPr="00DA363A">
        <w:rPr>
          <w:rFonts w:ascii="Times New Roman" w:eastAsia="Times New Roman" w:hAnsi="Times New Roman" w:cs="Times New Roman"/>
          <w:sz w:val="24"/>
          <w:szCs w:val="24"/>
          <w:lang w:eastAsia="ru-RU"/>
        </w:rPr>
        <w:t>Заказчик</w:t>
      </w:r>
      <w:r w:rsidR="00177A6F">
        <w:rPr>
          <w:rFonts w:ascii="Times New Roman" w:eastAsia="Times New Roman" w:hAnsi="Times New Roman" w:cs="Times New Roman"/>
          <w:sz w:val="24"/>
          <w:szCs w:val="24"/>
          <w:lang w:eastAsia="ru-RU"/>
        </w:rPr>
        <w:t>а</w:t>
      </w:r>
      <w:r w:rsidRPr="00DA363A">
        <w:rPr>
          <w:rFonts w:ascii="Times New Roman" w:eastAsia="Times New Roman" w:hAnsi="Times New Roman" w:cs="Times New Roman"/>
          <w:sz w:val="24"/>
          <w:szCs w:val="24"/>
          <w:lang w:eastAsia="ru-RU"/>
        </w:rPr>
        <w:t xml:space="preserve"> заключения по результатам оценки соответствия в рамках экспертного сопровождения.</w:t>
      </w:r>
    </w:p>
    <w:p w14:paraId="6D56BE19" w14:textId="2AF639C4" w:rsidR="009102C4" w:rsidRDefault="009102C4" w:rsidP="003D6BDB">
      <w:pPr>
        <w:pStyle w:val="ConsPlusNormal"/>
        <w:spacing w:line="276" w:lineRule="auto"/>
        <w:ind w:firstLine="709"/>
        <w:jc w:val="both"/>
        <w:rPr>
          <w:rFonts w:ascii="Times New Roman" w:hAnsi="Times New Roman" w:cs="Times New Roman"/>
          <w:sz w:val="24"/>
          <w:szCs w:val="24"/>
        </w:rPr>
      </w:pPr>
      <w:r w:rsidRPr="00DA363A">
        <w:rPr>
          <w:rFonts w:ascii="Times New Roman" w:hAnsi="Times New Roman" w:cs="Times New Roman"/>
          <w:sz w:val="24"/>
          <w:szCs w:val="24"/>
        </w:rPr>
        <w:t xml:space="preserve">4.4. Проведение государственной экспертизы по результатам экспертного сопровождения начинается со дня представления документов и завершается направлением (вручением) </w:t>
      </w:r>
      <w:r w:rsidR="00177A6F">
        <w:rPr>
          <w:rFonts w:ascii="Times New Roman" w:hAnsi="Times New Roman" w:cs="Times New Roman"/>
          <w:sz w:val="24"/>
          <w:szCs w:val="24"/>
        </w:rPr>
        <w:t xml:space="preserve">через Личный кабинет ВИС </w:t>
      </w:r>
      <w:r w:rsidR="00177A6F" w:rsidRPr="00DA363A">
        <w:rPr>
          <w:rFonts w:ascii="Times New Roman" w:hAnsi="Times New Roman" w:cs="Times New Roman"/>
          <w:sz w:val="24"/>
          <w:szCs w:val="24"/>
        </w:rPr>
        <w:t>Заказчик</w:t>
      </w:r>
      <w:r w:rsidR="00177A6F">
        <w:rPr>
          <w:rFonts w:ascii="Times New Roman" w:hAnsi="Times New Roman" w:cs="Times New Roman"/>
          <w:sz w:val="24"/>
          <w:szCs w:val="24"/>
        </w:rPr>
        <w:t>а</w:t>
      </w:r>
      <w:r w:rsidRPr="00DA363A">
        <w:rPr>
          <w:rFonts w:ascii="Times New Roman" w:hAnsi="Times New Roman" w:cs="Times New Roman"/>
          <w:sz w:val="24"/>
          <w:szCs w:val="24"/>
        </w:rPr>
        <w:t xml:space="preserve"> заключения государственной экспертизы по результатам экспертного сопровождения, включенного в </w:t>
      </w:r>
      <w:r w:rsidR="00177A6F">
        <w:rPr>
          <w:rFonts w:ascii="Times New Roman" w:hAnsi="Times New Roman" w:cs="Times New Roman"/>
          <w:sz w:val="24"/>
          <w:szCs w:val="24"/>
        </w:rPr>
        <w:t>ГИС «</w:t>
      </w:r>
      <w:r w:rsidRPr="00DA363A">
        <w:rPr>
          <w:rFonts w:ascii="Times New Roman" w:hAnsi="Times New Roman" w:cs="Times New Roman"/>
          <w:sz w:val="24"/>
          <w:szCs w:val="24"/>
        </w:rPr>
        <w:t>Единый государственный реестр заключений экспертизы проектной документации объектов капитального строительства</w:t>
      </w:r>
      <w:r w:rsidR="00177A6F">
        <w:rPr>
          <w:rFonts w:ascii="Times New Roman" w:hAnsi="Times New Roman" w:cs="Times New Roman"/>
          <w:sz w:val="24"/>
          <w:szCs w:val="24"/>
        </w:rPr>
        <w:t>»</w:t>
      </w:r>
      <w:r w:rsidRPr="00DA363A">
        <w:rPr>
          <w:rFonts w:ascii="Times New Roman" w:hAnsi="Times New Roman" w:cs="Times New Roman"/>
          <w:sz w:val="24"/>
          <w:szCs w:val="24"/>
        </w:rPr>
        <w:t>.</w:t>
      </w:r>
    </w:p>
    <w:p w14:paraId="4312D910" w14:textId="68264CFD" w:rsidR="00E026A1" w:rsidRPr="00DA363A" w:rsidRDefault="00E026A1" w:rsidP="003D6BD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4.5. Не позднее чем за 30 рабочих дней до истечения срока настоящего контракта Заказчик вправе уведомить Исполнителя о продлении срока его действия. В случае такого уведомления, Исполнитель готовит дополнительное соглашение к настоящему контракту о продлении его действия на срок не более одного года. При продлении срока действия настоящего контракта, размер платы устанавливается в соответствии с пунктом 58(2)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РФ от 05.03.2007 г. № 145.</w:t>
      </w:r>
    </w:p>
    <w:p w14:paraId="4382BE2B" w14:textId="0B24BA60" w:rsidR="00A125FF" w:rsidRDefault="00A125FF" w:rsidP="003D6BDB">
      <w:pPr>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ru-RU"/>
        </w:rPr>
      </w:pPr>
    </w:p>
    <w:p w14:paraId="1B0EAD26" w14:textId="1D154E18" w:rsidR="00D22ABE" w:rsidRDefault="00D22ABE" w:rsidP="003D6BDB">
      <w:pPr>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ru-RU"/>
        </w:rPr>
      </w:pPr>
    </w:p>
    <w:p w14:paraId="5561A68A" w14:textId="1E3EE256" w:rsidR="00D22ABE" w:rsidRDefault="00D22ABE" w:rsidP="003D6BDB">
      <w:pPr>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ru-RU"/>
        </w:rPr>
      </w:pPr>
    </w:p>
    <w:p w14:paraId="6D7DCDCA" w14:textId="77777777" w:rsidR="00D22ABE" w:rsidRPr="003D6BDB" w:rsidRDefault="00D22ABE" w:rsidP="003D6BDB">
      <w:pPr>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ru-RU"/>
        </w:rPr>
      </w:pPr>
    </w:p>
    <w:p w14:paraId="47BF2C14" w14:textId="0C4950ED" w:rsidR="00DC7ED4" w:rsidRPr="00DA363A" w:rsidRDefault="00AB46F5" w:rsidP="003D6BD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DC7ED4" w:rsidRPr="00DA363A">
        <w:rPr>
          <w:rFonts w:ascii="Times New Roman" w:eastAsia="Times New Roman" w:hAnsi="Times New Roman" w:cs="Times New Roman"/>
          <w:b/>
          <w:sz w:val="24"/>
          <w:szCs w:val="24"/>
          <w:lang w:eastAsia="ru-RU"/>
        </w:rPr>
        <w:t>. Ответственность сторон</w:t>
      </w:r>
    </w:p>
    <w:p w14:paraId="25C59092" w14:textId="77777777" w:rsidR="00107921" w:rsidRDefault="00107921" w:rsidP="003D6BDB">
      <w:pPr>
        <w:spacing w:after="0" w:line="276" w:lineRule="auto"/>
        <w:ind w:firstLine="709"/>
        <w:jc w:val="both"/>
        <w:rPr>
          <w:rFonts w:ascii="Times New Roman" w:eastAsia="Times New Roman" w:hAnsi="Times New Roman" w:cs="Times New Roman"/>
          <w:sz w:val="24"/>
          <w:szCs w:val="24"/>
          <w:lang w:eastAsia="ru-RU"/>
        </w:rPr>
      </w:pPr>
    </w:p>
    <w:p w14:paraId="165661B7" w14:textId="740D2AC2" w:rsidR="00DC7ED4" w:rsidRPr="00DA363A"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C7ED4" w:rsidRPr="00DA363A">
        <w:rPr>
          <w:rFonts w:ascii="Times New Roman" w:eastAsia="Times New Roman" w:hAnsi="Times New Roman" w:cs="Times New Roman"/>
          <w:sz w:val="24"/>
          <w:szCs w:val="24"/>
          <w:lang w:eastAsia="ru-RU"/>
        </w:rPr>
        <w:t xml:space="preserve">.1. Стороны несут полную ответственность за свою деятельность по настоящему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у</w:t>
      </w:r>
      <w:r w:rsidR="00DC7ED4" w:rsidRPr="00DA363A">
        <w:rPr>
          <w:rFonts w:ascii="Times New Roman" w:eastAsia="Times New Roman" w:hAnsi="Times New Roman" w:cs="Times New Roman"/>
          <w:sz w:val="24"/>
          <w:szCs w:val="24"/>
          <w:lang w:eastAsia="ru-RU"/>
        </w:rPr>
        <w:t xml:space="preserve">, в том числе имущественную ответственность за неисполнение или ненадлежащее исполнение обязательств, предусмотренных настоящим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ом</w:t>
      </w:r>
      <w:r w:rsidR="00DC7ED4" w:rsidRPr="00DA363A">
        <w:rPr>
          <w:rFonts w:ascii="Times New Roman" w:eastAsia="Times New Roman" w:hAnsi="Times New Roman" w:cs="Times New Roman"/>
          <w:sz w:val="24"/>
          <w:szCs w:val="24"/>
          <w:lang w:eastAsia="ru-RU"/>
        </w:rPr>
        <w:t>, в соответствии с требованиями гражданского законодательства РФ, а также иными нормативными правовыми актами РФ.</w:t>
      </w:r>
    </w:p>
    <w:p w14:paraId="0AEF76CF" w14:textId="65B55A79" w:rsidR="00DC7ED4" w:rsidRPr="00DA363A"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C7ED4" w:rsidRPr="00DA363A">
        <w:rPr>
          <w:rFonts w:ascii="Times New Roman" w:eastAsia="Times New Roman" w:hAnsi="Times New Roman" w:cs="Times New Roman"/>
          <w:sz w:val="24"/>
          <w:szCs w:val="24"/>
          <w:lang w:eastAsia="ru-RU"/>
        </w:rPr>
        <w:t xml:space="preserve">.2. Ответственность за полноту и достоверность представленной Заказчиком Исполнителю информации в ходе исполнения настоящего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xml:space="preserve"> несет Заказчик в соответствии с законодательством РФ.</w:t>
      </w:r>
    </w:p>
    <w:p w14:paraId="1FADA810" w14:textId="74505399" w:rsidR="00DC7ED4" w:rsidRPr="00DA363A" w:rsidRDefault="00DC7ED4" w:rsidP="003D6BDB">
      <w:pPr>
        <w:spacing w:after="0" w:line="276" w:lineRule="auto"/>
        <w:ind w:firstLine="709"/>
        <w:jc w:val="both"/>
        <w:rPr>
          <w:rFonts w:ascii="Times New Roman" w:eastAsia="Times New Roman" w:hAnsi="Times New Roman" w:cs="Times New Roman"/>
          <w:sz w:val="24"/>
          <w:szCs w:val="24"/>
          <w:lang w:eastAsia="ru-RU"/>
        </w:rPr>
      </w:pPr>
      <w:r w:rsidRPr="00DA363A">
        <w:rPr>
          <w:rFonts w:ascii="Times New Roman" w:eastAsia="Times New Roman" w:hAnsi="Times New Roman" w:cs="Times New Roman"/>
          <w:sz w:val="24"/>
          <w:szCs w:val="24"/>
          <w:lang w:eastAsia="ru-RU"/>
        </w:rPr>
        <w:t xml:space="preserve">В случае предоставления Заказчиком Исполнителю неполных, недостоверных либо иных не соответствующих действительности сведений и(или) документов, вне зависимости от его (Заказчика) вины, в том числе информации об источниках финансирования, Исполнитель в связи с исполнением настоящего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Pr="00DA363A">
        <w:rPr>
          <w:rFonts w:ascii="Times New Roman" w:eastAsia="Times New Roman" w:hAnsi="Times New Roman" w:cs="Times New Roman"/>
          <w:sz w:val="24"/>
          <w:szCs w:val="24"/>
          <w:lang w:eastAsia="ru-RU"/>
        </w:rPr>
        <w:t xml:space="preserve"> безусловно и полностью освобождается от любого вида ответственности перед Заказчиком и другими лицами, включая ответственность за убытки Заказчика и(или) иных лиц и иной ущерб, причиной возникновения которой могут явиться данные обстоятельства.</w:t>
      </w:r>
    </w:p>
    <w:p w14:paraId="64151E84" w14:textId="56151EED" w:rsidR="00DC7ED4" w:rsidRPr="00DA363A" w:rsidRDefault="00DC7ED4" w:rsidP="003D6BDB">
      <w:pPr>
        <w:spacing w:after="0" w:line="276" w:lineRule="auto"/>
        <w:ind w:firstLine="709"/>
        <w:jc w:val="both"/>
        <w:rPr>
          <w:rFonts w:ascii="Times New Roman" w:eastAsia="Times New Roman" w:hAnsi="Times New Roman" w:cs="Times New Roman"/>
          <w:sz w:val="24"/>
          <w:szCs w:val="24"/>
          <w:lang w:eastAsia="ru-RU"/>
        </w:rPr>
      </w:pPr>
      <w:r w:rsidRPr="00DA363A">
        <w:rPr>
          <w:rFonts w:ascii="Times New Roman" w:eastAsia="Times New Roman" w:hAnsi="Times New Roman" w:cs="Times New Roman"/>
          <w:sz w:val="24"/>
          <w:szCs w:val="24"/>
          <w:lang w:eastAsia="ru-RU"/>
        </w:rPr>
        <w:t xml:space="preserve">При этом, сумма оплаты за оказанную Исполнителем по настоящему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у</w:t>
      </w:r>
      <w:r w:rsidRPr="00DA363A">
        <w:rPr>
          <w:rFonts w:ascii="Times New Roman" w:eastAsia="Times New Roman" w:hAnsi="Times New Roman" w:cs="Times New Roman"/>
          <w:sz w:val="24"/>
          <w:szCs w:val="24"/>
          <w:lang w:eastAsia="ru-RU"/>
        </w:rPr>
        <w:t xml:space="preserve"> услугу пересмотру и возврату (полностью или частично) не подлежит, услуга считается оказанной надлежащим образом и в полном объеме вне зависимости от последствий.</w:t>
      </w:r>
    </w:p>
    <w:p w14:paraId="5AC7B4FB" w14:textId="77777777" w:rsidR="003B564C" w:rsidRPr="003B564C" w:rsidRDefault="003B564C" w:rsidP="003B564C">
      <w:pPr>
        <w:shd w:val="clear" w:color="auto" w:fill="FFFFFF"/>
        <w:spacing w:after="0" w:line="256" w:lineRule="auto"/>
        <w:ind w:firstLine="709"/>
        <w:jc w:val="both"/>
        <w:rPr>
          <w:rFonts w:ascii="Times New Roman" w:eastAsia="Times New Roman" w:hAnsi="Times New Roman" w:cs="Times New Roman"/>
          <w:sz w:val="24"/>
          <w:szCs w:val="24"/>
          <w:lang w:eastAsia="ru-RU"/>
        </w:rPr>
      </w:pPr>
      <w:r w:rsidRPr="003B564C">
        <w:rPr>
          <w:rFonts w:ascii="Times New Roman" w:eastAsia="Times New Roman" w:hAnsi="Times New Roman" w:cs="Times New Roman"/>
          <w:sz w:val="24"/>
          <w:szCs w:val="24"/>
          <w:lang w:eastAsia="ru-RU"/>
        </w:rPr>
        <w:t xml:space="preserve">5.3. В случае просрочки исполнения одной из Сторон обязательств, предусмотренных настоящим Контрактом,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(штрафа, пени). Пени начисляются за каждый день просрочки исполнения финансового обязательства, предусмотренного пунктами 3.1. и 3.2. настоящего Контракта, начиная со дня, следующего после дня истечения установленного Контрактом срока исполнения такого обязательства. Пеня устанавливается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w:t>
      </w:r>
    </w:p>
    <w:p w14:paraId="3A76F553" w14:textId="77777777" w:rsidR="003B564C" w:rsidRPr="003B564C" w:rsidRDefault="003B564C" w:rsidP="003B564C">
      <w:pPr>
        <w:spacing w:after="0" w:line="276" w:lineRule="auto"/>
        <w:ind w:firstLine="709"/>
        <w:jc w:val="both"/>
        <w:rPr>
          <w:rFonts w:ascii="Times New Roman" w:eastAsia="Times New Roman" w:hAnsi="Times New Roman" w:cs="Times New Roman"/>
          <w:sz w:val="24"/>
          <w:szCs w:val="24"/>
          <w:lang w:eastAsia="ru-RU"/>
        </w:rPr>
      </w:pPr>
      <w:r w:rsidRPr="003B564C">
        <w:rPr>
          <w:rFonts w:ascii="Times New Roman" w:eastAsia="Times New Roman" w:hAnsi="Times New Roman" w:cs="Times New Roman"/>
          <w:sz w:val="24"/>
          <w:szCs w:val="24"/>
          <w:lang w:eastAsia="ru-RU"/>
        </w:rPr>
        <w:t>Штрафы начисляются за ненадлежащее исполнение одной из Сторон обязательств, предусмотренных настоящим Контрактом, за исключением просрочки исполнения финансовых обязательств. Размер штрафа составляет 10 процентов от размера платы за услугу по настоящему контракту.</w:t>
      </w:r>
    </w:p>
    <w:p w14:paraId="36B7ED72" w14:textId="77777777" w:rsidR="00DC7ED4" w:rsidRPr="00DA363A" w:rsidRDefault="00DC7ED4" w:rsidP="003D6BDB">
      <w:pPr>
        <w:spacing w:after="0" w:line="276" w:lineRule="auto"/>
        <w:ind w:firstLine="709"/>
        <w:jc w:val="center"/>
        <w:rPr>
          <w:rFonts w:ascii="Times New Roman" w:eastAsia="Times New Roman" w:hAnsi="Times New Roman" w:cs="Times New Roman"/>
          <w:b/>
          <w:sz w:val="24"/>
          <w:szCs w:val="24"/>
          <w:lang w:eastAsia="ru-RU"/>
        </w:rPr>
      </w:pPr>
    </w:p>
    <w:p w14:paraId="491CF838" w14:textId="76194461" w:rsidR="00DC7ED4" w:rsidRPr="00DA363A" w:rsidRDefault="00AB46F5" w:rsidP="003D6BD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DC7ED4" w:rsidRPr="00DA363A">
        <w:rPr>
          <w:rFonts w:ascii="Times New Roman" w:eastAsia="Times New Roman" w:hAnsi="Times New Roman" w:cs="Times New Roman"/>
          <w:b/>
          <w:sz w:val="24"/>
          <w:szCs w:val="24"/>
          <w:lang w:eastAsia="ru-RU"/>
        </w:rPr>
        <w:t xml:space="preserve">. Действие </w:t>
      </w:r>
      <w:r w:rsidR="002D73CE">
        <w:rPr>
          <w:rFonts w:ascii="Times New Roman" w:eastAsia="Times New Roman" w:hAnsi="Times New Roman" w:cs="Times New Roman"/>
          <w:b/>
          <w:sz w:val="24"/>
          <w:szCs w:val="24"/>
          <w:lang w:eastAsia="ru-RU"/>
        </w:rPr>
        <w:t>Контракт</w:t>
      </w:r>
      <w:r w:rsidR="00AB4DCF" w:rsidRPr="00DA363A">
        <w:rPr>
          <w:rFonts w:ascii="Times New Roman" w:eastAsia="Times New Roman" w:hAnsi="Times New Roman" w:cs="Times New Roman"/>
          <w:b/>
          <w:sz w:val="24"/>
          <w:szCs w:val="24"/>
          <w:lang w:eastAsia="ru-RU"/>
        </w:rPr>
        <w:t>а</w:t>
      </w:r>
    </w:p>
    <w:p w14:paraId="4203806B" w14:textId="77777777" w:rsidR="00107921" w:rsidRDefault="00107921" w:rsidP="003D6BDB">
      <w:pPr>
        <w:spacing w:after="0" w:line="276" w:lineRule="auto"/>
        <w:ind w:firstLine="709"/>
        <w:jc w:val="both"/>
        <w:rPr>
          <w:rFonts w:ascii="Times New Roman" w:eastAsia="Times New Roman" w:hAnsi="Times New Roman" w:cs="Times New Roman"/>
          <w:sz w:val="24"/>
          <w:szCs w:val="24"/>
          <w:lang w:eastAsia="ru-RU"/>
        </w:rPr>
      </w:pPr>
    </w:p>
    <w:p w14:paraId="6B5A804E" w14:textId="1A8C89F6" w:rsidR="00DC7ED4" w:rsidRPr="00DA363A"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DC7ED4" w:rsidRPr="00DA363A">
        <w:rPr>
          <w:rFonts w:ascii="Times New Roman" w:eastAsia="Times New Roman" w:hAnsi="Times New Roman" w:cs="Times New Roman"/>
          <w:sz w:val="24"/>
          <w:szCs w:val="24"/>
          <w:lang w:eastAsia="ru-RU"/>
        </w:rPr>
        <w:t xml:space="preserve">.1. Настоящий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DC7ED4" w:rsidRPr="00DA363A">
        <w:rPr>
          <w:rFonts w:ascii="Times New Roman" w:eastAsia="Times New Roman" w:hAnsi="Times New Roman" w:cs="Times New Roman"/>
          <w:sz w:val="24"/>
          <w:szCs w:val="24"/>
          <w:lang w:eastAsia="ru-RU"/>
        </w:rPr>
        <w:t xml:space="preserve"> вступает в силу с момента его подписания Сторонами и действует до полного исполнения Сторонами принятых на себя обязательств.</w:t>
      </w:r>
    </w:p>
    <w:p w14:paraId="09F9218E" w14:textId="2F21D890" w:rsidR="00DC7ED4" w:rsidRPr="00DA363A"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C7ED4" w:rsidRPr="00DA363A">
        <w:rPr>
          <w:rFonts w:ascii="Times New Roman" w:eastAsia="Times New Roman" w:hAnsi="Times New Roman" w:cs="Times New Roman"/>
          <w:sz w:val="24"/>
          <w:szCs w:val="24"/>
          <w:lang w:eastAsia="ru-RU"/>
        </w:rPr>
        <w:t xml:space="preserve">.2. Расторжение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xml:space="preserve"> допускается по соглашению Сторон, по решению суда или в связи с односторонним отказом Стороны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xml:space="preserve"> от исполнения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 xml:space="preserve">а </w:t>
      </w:r>
      <w:r w:rsidR="00DC7ED4" w:rsidRPr="00DA363A">
        <w:rPr>
          <w:rFonts w:ascii="Times New Roman" w:eastAsia="Times New Roman" w:hAnsi="Times New Roman" w:cs="Times New Roman"/>
          <w:sz w:val="24"/>
          <w:szCs w:val="24"/>
          <w:lang w:eastAsia="ru-RU"/>
        </w:rPr>
        <w:t xml:space="preserve">в соответствии с законодательством РФ и положениями настоящего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w:t>
      </w:r>
    </w:p>
    <w:p w14:paraId="0A5CBFA3" w14:textId="3985D13F" w:rsidR="00DC7ED4" w:rsidRPr="00DA363A"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C7ED4" w:rsidRPr="00DA363A">
        <w:rPr>
          <w:rFonts w:ascii="Times New Roman" w:eastAsia="Times New Roman" w:hAnsi="Times New Roman" w:cs="Times New Roman"/>
          <w:sz w:val="24"/>
          <w:szCs w:val="24"/>
          <w:lang w:eastAsia="ru-RU"/>
        </w:rPr>
        <w:t xml:space="preserve">.3. Исполнитель вправе принять решение об одностороннем отказе от исполнения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xml:space="preserve"> по основаниям, предусмотренным Гражданским кодексом РФ для одностороннего отказа от исполнения отдельных видов обязательств, в том числе</w:t>
      </w:r>
      <w:r w:rsidR="00660352">
        <w:rPr>
          <w:rFonts w:ascii="Times New Roman" w:eastAsia="Times New Roman" w:hAnsi="Times New Roman" w:cs="Times New Roman"/>
          <w:sz w:val="24"/>
          <w:szCs w:val="24"/>
          <w:lang w:eastAsia="ru-RU"/>
        </w:rPr>
        <w:t xml:space="preserve"> </w:t>
      </w:r>
      <w:r w:rsidR="00DC7ED4" w:rsidRPr="00DA363A">
        <w:rPr>
          <w:rFonts w:ascii="Times New Roman" w:eastAsia="Times New Roman" w:hAnsi="Times New Roman" w:cs="Times New Roman"/>
          <w:sz w:val="24"/>
          <w:szCs w:val="24"/>
          <w:lang w:eastAsia="ru-RU"/>
        </w:rPr>
        <w:t>в случае предоставления Заказчиком Исполнителю заведомо недостоверной и(или) неполной информации и документов</w:t>
      </w:r>
      <w:r w:rsidR="0081405C">
        <w:rPr>
          <w:rFonts w:ascii="Times New Roman" w:eastAsia="Times New Roman" w:hAnsi="Times New Roman" w:cs="Times New Roman"/>
          <w:sz w:val="24"/>
          <w:szCs w:val="24"/>
          <w:lang w:eastAsia="ru-RU"/>
        </w:rPr>
        <w:t>.</w:t>
      </w:r>
    </w:p>
    <w:p w14:paraId="47316643" w14:textId="44E98AAF" w:rsidR="00DC7ED4" w:rsidRPr="00DA363A"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C7ED4" w:rsidRPr="00DA363A">
        <w:rPr>
          <w:rFonts w:ascii="Times New Roman" w:eastAsia="Times New Roman" w:hAnsi="Times New Roman" w:cs="Times New Roman"/>
          <w:sz w:val="24"/>
          <w:szCs w:val="24"/>
          <w:lang w:eastAsia="ru-RU"/>
        </w:rPr>
        <w:t xml:space="preserve">.4. В случаях, указанных в пункте </w:t>
      </w:r>
      <w:r w:rsidR="005320A4">
        <w:rPr>
          <w:rFonts w:ascii="Times New Roman" w:eastAsia="Times New Roman" w:hAnsi="Times New Roman" w:cs="Times New Roman"/>
          <w:sz w:val="24"/>
          <w:szCs w:val="24"/>
          <w:lang w:eastAsia="ru-RU"/>
        </w:rPr>
        <w:t>6</w:t>
      </w:r>
      <w:r w:rsidR="00DC7ED4" w:rsidRPr="00DA363A">
        <w:rPr>
          <w:rFonts w:ascii="Times New Roman" w:eastAsia="Times New Roman" w:hAnsi="Times New Roman" w:cs="Times New Roman"/>
          <w:sz w:val="24"/>
          <w:szCs w:val="24"/>
          <w:lang w:eastAsia="ru-RU"/>
        </w:rPr>
        <w:t>.3</w:t>
      </w:r>
      <w:r w:rsidR="005320A4">
        <w:rPr>
          <w:rFonts w:ascii="Times New Roman" w:eastAsia="Times New Roman" w:hAnsi="Times New Roman" w:cs="Times New Roman"/>
          <w:sz w:val="24"/>
          <w:szCs w:val="24"/>
          <w:lang w:eastAsia="ru-RU"/>
        </w:rPr>
        <w:t>,</w:t>
      </w:r>
      <w:r w:rsidR="00DC7ED4" w:rsidRPr="00DA363A">
        <w:rPr>
          <w:rFonts w:ascii="Times New Roman" w:eastAsia="Times New Roman" w:hAnsi="Times New Roman" w:cs="Times New Roman"/>
          <w:sz w:val="24"/>
          <w:szCs w:val="24"/>
          <w:lang w:eastAsia="ru-RU"/>
        </w:rPr>
        <w:t xml:space="preserve"> </w:t>
      </w:r>
      <w:r w:rsidR="00AB4DCF" w:rsidRPr="00DA363A">
        <w:rPr>
          <w:rFonts w:ascii="Times New Roman" w:eastAsia="Times New Roman" w:hAnsi="Times New Roman" w:cs="Times New Roman"/>
          <w:sz w:val="24"/>
          <w:szCs w:val="24"/>
          <w:lang w:eastAsia="ru-RU"/>
        </w:rPr>
        <w:t>настоящ</w:t>
      </w:r>
      <w:r w:rsidR="005320A4">
        <w:rPr>
          <w:rFonts w:ascii="Times New Roman" w:eastAsia="Times New Roman" w:hAnsi="Times New Roman" w:cs="Times New Roman"/>
          <w:sz w:val="24"/>
          <w:szCs w:val="24"/>
          <w:lang w:eastAsia="ru-RU"/>
        </w:rPr>
        <w:t>ий</w:t>
      </w:r>
      <w:r w:rsidR="00AB4DCF" w:rsidRPr="00DA363A">
        <w:rPr>
          <w:rFonts w:ascii="Times New Roman" w:eastAsia="Times New Roman" w:hAnsi="Times New Roman" w:cs="Times New Roman"/>
          <w:sz w:val="24"/>
          <w:szCs w:val="24"/>
          <w:lang w:eastAsia="ru-RU"/>
        </w:rPr>
        <w:t xml:space="preserve">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DC7ED4" w:rsidRPr="00DA363A">
        <w:rPr>
          <w:rFonts w:ascii="Times New Roman" w:eastAsia="Times New Roman" w:hAnsi="Times New Roman" w:cs="Times New Roman"/>
          <w:sz w:val="24"/>
          <w:szCs w:val="24"/>
          <w:lang w:eastAsia="ru-RU"/>
        </w:rPr>
        <w:t xml:space="preserve"> считается расторгнутым со дня получения Заказчиком уведомления о расторжении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Момент получения Заказчиком уведомления, указанного в настоящем пункте, определяется в любом случае не позднее 5 дней с даты</w:t>
      </w:r>
      <w:r w:rsidR="00107921">
        <w:rPr>
          <w:rFonts w:ascii="Times New Roman" w:eastAsia="Times New Roman" w:hAnsi="Times New Roman" w:cs="Times New Roman"/>
          <w:sz w:val="24"/>
          <w:szCs w:val="24"/>
          <w:lang w:eastAsia="ru-RU"/>
        </w:rPr>
        <w:t xml:space="preserve"> его</w:t>
      </w:r>
      <w:r w:rsidR="00DC7ED4" w:rsidRPr="00DA363A">
        <w:rPr>
          <w:rFonts w:ascii="Times New Roman" w:eastAsia="Times New Roman" w:hAnsi="Times New Roman" w:cs="Times New Roman"/>
          <w:sz w:val="24"/>
          <w:szCs w:val="24"/>
          <w:lang w:eastAsia="ru-RU"/>
        </w:rPr>
        <w:t xml:space="preserve"> </w:t>
      </w:r>
      <w:r w:rsidR="00177A6F">
        <w:rPr>
          <w:rFonts w:ascii="Times New Roman" w:eastAsia="Times New Roman" w:hAnsi="Times New Roman" w:cs="Times New Roman"/>
          <w:sz w:val="24"/>
          <w:szCs w:val="24"/>
          <w:lang w:eastAsia="ru-RU"/>
        </w:rPr>
        <w:t xml:space="preserve">направления через Личный кабинет ВИС </w:t>
      </w:r>
      <w:r w:rsidR="00177A6F" w:rsidRPr="00DA363A">
        <w:rPr>
          <w:rFonts w:ascii="Times New Roman" w:eastAsia="Times New Roman" w:hAnsi="Times New Roman" w:cs="Times New Roman"/>
          <w:sz w:val="24"/>
          <w:szCs w:val="24"/>
          <w:lang w:eastAsia="ru-RU"/>
        </w:rPr>
        <w:t>Заказчик</w:t>
      </w:r>
      <w:r w:rsidR="00177A6F">
        <w:rPr>
          <w:rFonts w:ascii="Times New Roman" w:eastAsia="Times New Roman" w:hAnsi="Times New Roman" w:cs="Times New Roman"/>
          <w:sz w:val="24"/>
          <w:szCs w:val="24"/>
          <w:lang w:eastAsia="ru-RU"/>
        </w:rPr>
        <w:t>а</w:t>
      </w:r>
      <w:r w:rsidR="00107921">
        <w:rPr>
          <w:rFonts w:ascii="Times New Roman" w:eastAsia="Times New Roman" w:hAnsi="Times New Roman" w:cs="Times New Roman"/>
          <w:sz w:val="24"/>
          <w:szCs w:val="24"/>
          <w:lang w:eastAsia="ru-RU"/>
        </w:rPr>
        <w:t xml:space="preserve"> или</w:t>
      </w:r>
      <w:r w:rsidR="00DC7ED4" w:rsidRPr="00DA363A">
        <w:rPr>
          <w:rFonts w:ascii="Times New Roman" w:eastAsia="Times New Roman" w:hAnsi="Times New Roman" w:cs="Times New Roman"/>
          <w:sz w:val="24"/>
          <w:szCs w:val="24"/>
          <w:lang w:eastAsia="ru-RU"/>
        </w:rPr>
        <w:t xml:space="preserve"> отправки заказным письмом по адресу Заказчика, указанному в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е</w:t>
      </w:r>
      <w:r w:rsidR="00DC7ED4" w:rsidRPr="00DA363A">
        <w:rPr>
          <w:rFonts w:ascii="Times New Roman" w:eastAsia="Times New Roman" w:hAnsi="Times New Roman" w:cs="Times New Roman"/>
          <w:sz w:val="24"/>
          <w:szCs w:val="24"/>
          <w:lang w:eastAsia="ru-RU"/>
        </w:rPr>
        <w:t>.</w:t>
      </w:r>
    </w:p>
    <w:p w14:paraId="4D2CE0A5" w14:textId="5FEDCF5F" w:rsidR="00DC7ED4" w:rsidRPr="00DA363A"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C7ED4" w:rsidRPr="00DA363A">
        <w:rPr>
          <w:rFonts w:ascii="Times New Roman" w:eastAsia="Times New Roman" w:hAnsi="Times New Roman" w:cs="Times New Roman"/>
          <w:sz w:val="24"/>
          <w:szCs w:val="24"/>
          <w:lang w:eastAsia="ru-RU"/>
        </w:rPr>
        <w:t xml:space="preserve">.5. Заказчик вправе принять решение об одностороннем отказе от исполнения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xml:space="preserve"> по основаниям, предусмотренным Гражданским кодексом РФ для одностороннего отказа от исполнения отдельных видов обязательств, в том числе в случае несоблюдения Исполнителем срока оказания услуги по настоящему </w:t>
      </w:r>
      <w:r w:rsidR="00B54EF3">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у</w:t>
      </w:r>
      <w:r w:rsidR="00DC7ED4" w:rsidRPr="00DA363A">
        <w:rPr>
          <w:rFonts w:ascii="Times New Roman" w:eastAsia="Times New Roman" w:hAnsi="Times New Roman" w:cs="Times New Roman"/>
          <w:sz w:val="24"/>
          <w:szCs w:val="24"/>
          <w:lang w:eastAsia="ru-RU"/>
        </w:rPr>
        <w:t>.</w:t>
      </w:r>
    </w:p>
    <w:p w14:paraId="4DB2FEA5" w14:textId="5A4430AF" w:rsidR="00DC7ED4" w:rsidRDefault="00AB46F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C7ED4" w:rsidRPr="00DA363A">
        <w:rPr>
          <w:rFonts w:ascii="Times New Roman" w:eastAsia="Times New Roman" w:hAnsi="Times New Roman" w:cs="Times New Roman"/>
          <w:sz w:val="24"/>
          <w:szCs w:val="24"/>
          <w:lang w:eastAsia="ru-RU"/>
        </w:rPr>
        <w:t xml:space="preserve">.6. Настоящий </w:t>
      </w:r>
      <w:r w:rsidR="002D73CE">
        <w:rPr>
          <w:rFonts w:ascii="Times New Roman" w:eastAsia="Times New Roman" w:hAnsi="Times New Roman" w:cs="Times New Roman"/>
          <w:sz w:val="24"/>
          <w:szCs w:val="24"/>
          <w:lang w:eastAsia="ru-RU"/>
        </w:rPr>
        <w:t>Контракт</w:t>
      </w:r>
      <w:r w:rsidR="00DC7ED4" w:rsidRPr="00DA363A">
        <w:rPr>
          <w:rFonts w:ascii="Times New Roman" w:eastAsia="Times New Roman" w:hAnsi="Times New Roman" w:cs="Times New Roman"/>
          <w:sz w:val="24"/>
          <w:szCs w:val="24"/>
          <w:lang w:eastAsia="ru-RU"/>
        </w:rPr>
        <w:t xml:space="preserve"> может быть досрочно расторгнут по письменному соглашению Сторон, </w:t>
      </w:r>
      <w:r w:rsidR="00F322A3">
        <w:rPr>
          <w:rFonts w:ascii="Times New Roman" w:eastAsia="Times New Roman" w:hAnsi="Times New Roman" w:cs="Times New Roman"/>
          <w:sz w:val="24"/>
          <w:szCs w:val="24"/>
          <w:lang w:eastAsia="ru-RU"/>
        </w:rPr>
        <w:t>в этом случае</w:t>
      </w:r>
      <w:r w:rsidR="00DC7ED4" w:rsidRPr="00DA363A">
        <w:rPr>
          <w:rFonts w:ascii="Times New Roman" w:eastAsia="Times New Roman" w:hAnsi="Times New Roman" w:cs="Times New Roman"/>
          <w:sz w:val="24"/>
          <w:szCs w:val="24"/>
          <w:lang w:eastAsia="ru-RU"/>
        </w:rPr>
        <w:t xml:space="preserve"> Стороны в десятидневный срок составляют акт </w:t>
      </w:r>
      <w:r w:rsidR="00DC0E85">
        <w:rPr>
          <w:rFonts w:ascii="Times New Roman" w:eastAsia="Times New Roman" w:hAnsi="Times New Roman" w:cs="Times New Roman"/>
          <w:sz w:val="24"/>
          <w:szCs w:val="24"/>
          <w:lang w:eastAsia="ru-RU"/>
        </w:rPr>
        <w:t>приемки оказанной услуги</w:t>
      </w:r>
      <w:r w:rsidR="00DC7ED4" w:rsidRPr="00DA363A">
        <w:rPr>
          <w:rFonts w:ascii="Times New Roman" w:eastAsia="Times New Roman" w:hAnsi="Times New Roman" w:cs="Times New Roman"/>
          <w:sz w:val="24"/>
          <w:szCs w:val="24"/>
          <w:lang w:eastAsia="ru-RU"/>
        </w:rPr>
        <w:t>.</w:t>
      </w:r>
    </w:p>
    <w:p w14:paraId="050C8FB5" w14:textId="2A01C043" w:rsidR="00DC0E85" w:rsidRPr="00DA363A" w:rsidRDefault="00DC0E85"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В случае, если расторжение контракта по соглашению сторон производится до направления заказчиком обращения об оценке соответствия внесенных в проектную документацию изменений, оплата услуги по настоящему договору возвращается Заказчику.</w:t>
      </w:r>
    </w:p>
    <w:p w14:paraId="356A970D" w14:textId="77777777" w:rsidR="00DC7ED4" w:rsidRPr="00DA363A" w:rsidRDefault="00DC7ED4" w:rsidP="003D6BDB">
      <w:pPr>
        <w:spacing w:after="0" w:line="276" w:lineRule="auto"/>
        <w:ind w:firstLine="709"/>
        <w:jc w:val="both"/>
        <w:rPr>
          <w:rFonts w:ascii="Times New Roman" w:eastAsia="Times New Roman" w:hAnsi="Times New Roman" w:cs="Times New Roman"/>
          <w:b/>
          <w:sz w:val="24"/>
          <w:szCs w:val="24"/>
          <w:lang w:eastAsia="ru-RU"/>
        </w:rPr>
      </w:pPr>
    </w:p>
    <w:p w14:paraId="5531ABE8" w14:textId="7544D515" w:rsidR="00DC7ED4" w:rsidRPr="00DA363A" w:rsidRDefault="00EA75E6" w:rsidP="003D6BDB">
      <w:pPr>
        <w:tabs>
          <w:tab w:val="left" w:pos="2790"/>
          <w:tab w:val="left" w:pos="3300"/>
        </w:tab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DC7ED4" w:rsidRPr="00DA363A">
        <w:rPr>
          <w:rFonts w:ascii="Times New Roman" w:eastAsia="Times New Roman" w:hAnsi="Times New Roman" w:cs="Times New Roman"/>
          <w:b/>
          <w:bCs/>
          <w:sz w:val="24"/>
          <w:szCs w:val="24"/>
          <w:lang w:eastAsia="ru-RU"/>
        </w:rPr>
        <w:t>. Дополнительные условия</w:t>
      </w:r>
    </w:p>
    <w:p w14:paraId="4B8C635D" w14:textId="77777777" w:rsidR="00107921" w:rsidRDefault="00107921" w:rsidP="003D6BDB">
      <w:pPr>
        <w:tabs>
          <w:tab w:val="left" w:pos="2790"/>
          <w:tab w:val="left" w:pos="3300"/>
        </w:tabs>
        <w:spacing w:after="0" w:line="276" w:lineRule="auto"/>
        <w:ind w:firstLine="709"/>
        <w:jc w:val="both"/>
        <w:rPr>
          <w:rFonts w:ascii="Times New Roman" w:eastAsia="Times New Roman" w:hAnsi="Times New Roman" w:cs="Times New Roman"/>
          <w:bCs/>
          <w:sz w:val="24"/>
          <w:szCs w:val="24"/>
          <w:lang w:eastAsia="ru-RU"/>
        </w:rPr>
      </w:pPr>
    </w:p>
    <w:p w14:paraId="32EA6A99" w14:textId="2039A11C" w:rsidR="00DC7ED4" w:rsidRPr="00DA363A" w:rsidRDefault="00EA75E6" w:rsidP="003D6BDB">
      <w:pPr>
        <w:tabs>
          <w:tab w:val="left" w:pos="2790"/>
          <w:tab w:val="left" w:pos="3300"/>
        </w:tab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DC7ED4" w:rsidRPr="00DA363A">
        <w:rPr>
          <w:rFonts w:ascii="Times New Roman" w:eastAsia="Times New Roman" w:hAnsi="Times New Roman" w:cs="Times New Roman"/>
          <w:bCs/>
          <w:sz w:val="24"/>
          <w:szCs w:val="24"/>
          <w:lang w:eastAsia="ru-RU"/>
        </w:rPr>
        <w:t>.1. Стороны обязуются соблюдать законодательство по противодействию коррупции и противодействию легализации (отмыванию) доходов, полученных преступным путём и принятые во исполнение таких законов подзаконные акты.</w:t>
      </w:r>
    </w:p>
    <w:p w14:paraId="66082D3F" w14:textId="114356B7" w:rsidR="00DC7ED4" w:rsidRPr="00DA363A" w:rsidRDefault="00EA75E6" w:rsidP="003D6BDB">
      <w:pPr>
        <w:tabs>
          <w:tab w:val="left" w:pos="2790"/>
          <w:tab w:val="left" w:pos="3300"/>
        </w:tab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DC7ED4" w:rsidRPr="00DA363A">
        <w:rPr>
          <w:rFonts w:ascii="Times New Roman" w:eastAsia="Times New Roman" w:hAnsi="Times New Roman" w:cs="Times New Roman"/>
          <w:bCs/>
          <w:sz w:val="24"/>
          <w:szCs w:val="24"/>
          <w:lang w:eastAsia="ru-RU"/>
        </w:rPr>
        <w:t xml:space="preserve">.2. При исполнении своих обязательств по настоящему </w:t>
      </w:r>
      <w:r w:rsidR="002D73CE">
        <w:rPr>
          <w:rFonts w:ascii="Times New Roman" w:eastAsia="Times New Roman" w:hAnsi="Times New Roman" w:cs="Times New Roman"/>
          <w:bCs/>
          <w:sz w:val="24"/>
          <w:szCs w:val="24"/>
          <w:lang w:eastAsia="ru-RU"/>
        </w:rPr>
        <w:t>контракт</w:t>
      </w:r>
      <w:r w:rsidR="00AB4DCF" w:rsidRPr="00DA363A">
        <w:rPr>
          <w:rFonts w:ascii="Times New Roman" w:eastAsia="Times New Roman" w:hAnsi="Times New Roman" w:cs="Times New Roman"/>
          <w:bCs/>
          <w:sz w:val="24"/>
          <w:szCs w:val="24"/>
          <w:lang w:eastAsia="ru-RU"/>
        </w:rPr>
        <w:t>у</w:t>
      </w:r>
      <w:r w:rsidR="00DC7ED4" w:rsidRPr="00DA363A">
        <w:rPr>
          <w:rFonts w:ascii="Times New Roman" w:eastAsia="Times New Roman" w:hAnsi="Times New Roman" w:cs="Times New Roman"/>
          <w:bCs/>
          <w:sz w:val="24"/>
          <w:szCs w:val="24"/>
          <w:lang w:eastAsia="ru-RU"/>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w:t>
      </w:r>
      <w:r w:rsidR="00DC0E85">
        <w:rPr>
          <w:rFonts w:ascii="Times New Roman" w:eastAsia="Times New Roman" w:hAnsi="Times New Roman" w:cs="Times New Roman"/>
          <w:bCs/>
          <w:sz w:val="24"/>
          <w:szCs w:val="24"/>
          <w:lang w:eastAsia="ru-RU"/>
        </w:rPr>
        <w:t>ения</w:t>
      </w:r>
      <w:r w:rsidR="00DC7ED4" w:rsidRPr="00DA363A">
        <w:rPr>
          <w:rFonts w:ascii="Times New Roman" w:eastAsia="Times New Roman" w:hAnsi="Times New Roman" w:cs="Times New Roman"/>
          <w:bCs/>
          <w:sz w:val="24"/>
          <w:szCs w:val="24"/>
          <w:lang w:eastAsia="ru-RU"/>
        </w:rPr>
        <w:t xml:space="preserve"> каки</w:t>
      </w:r>
      <w:r w:rsidR="00DC0E85">
        <w:rPr>
          <w:rFonts w:ascii="Times New Roman" w:eastAsia="Times New Roman" w:hAnsi="Times New Roman" w:cs="Times New Roman"/>
          <w:bCs/>
          <w:sz w:val="24"/>
          <w:szCs w:val="24"/>
          <w:lang w:eastAsia="ru-RU"/>
        </w:rPr>
        <w:t>х-либо неправомерных</w:t>
      </w:r>
      <w:r w:rsidR="00DC7ED4" w:rsidRPr="00DA363A">
        <w:rPr>
          <w:rFonts w:ascii="Times New Roman" w:eastAsia="Times New Roman" w:hAnsi="Times New Roman" w:cs="Times New Roman"/>
          <w:bCs/>
          <w:sz w:val="24"/>
          <w:szCs w:val="24"/>
          <w:lang w:eastAsia="ru-RU"/>
        </w:rPr>
        <w:t xml:space="preserve"> преимуществ или достичь неправомерных целей.</w:t>
      </w:r>
    </w:p>
    <w:p w14:paraId="62BCB688" w14:textId="40FCBEF1" w:rsidR="00DC7ED4" w:rsidRPr="00DA363A" w:rsidRDefault="00EA75E6" w:rsidP="003D6BDB">
      <w:pPr>
        <w:tabs>
          <w:tab w:val="left" w:pos="2790"/>
          <w:tab w:val="left" w:pos="3300"/>
        </w:tab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DC7ED4" w:rsidRPr="00DA363A">
        <w:rPr>
          <w:rFonts w:ascii="Times New Roman" w:eastAsia="Times New Roman" w:hAnsi="Times New Roman" w:cs="Times New Roman"/>
          <w:bCs/>
          <w:sz w:val="24"/>
          <w:szCs w:val="24"/>
          <w:lang w:eastAsia="ru-RU"/>
        </w:rPr>
        <w:t xml:space="preserve">.3. При исполнении своих обязательств по настоящему </w:t>
      </w:r>
      <w:r w:rsidR="002D73CE">
        <w:rPr>
          <w:rFonts w:ascii="Times New Roman" w:eastAsia="Times New Roman" w:hAnsi="Times New Roman" w:cs="Times New Roman"/>
          <w:bCs/>
          <w:sz w:val="24"/>
          <w:szCs w:val="24"/>
          <w:lang w:eastAsia="ru-RU"/>
        </w:rPr>
        <w:t>контракт</w:t>
      </w:r>
      <w:r w:rsidR="00AB4DCF" w:rsidRPr="00DA363A">
        <w:rPr>
          <w:rFonts w:ascii="Times New Roman" w:eastAsia="Times New Roman" w:hAnsi="Times New Roman" w:cs="Times New Roman"/>
          <w:bCs/>
          <w:sz w:val="24"/>
          <w:szCs w:val="24"/>
          <w:lang w:eastAsia="ru-RU"/>
        </w:rPr>
        <w:t>у</w:t>
      </w:r>
      <w:r w:rsidR="00DC7ED4" w:rsidRPr="00DA363A">
        <w:rPr>
          <w:rFonts w:ascii="Times New Roman" w:eastAsia="Times New Roman" w:hAnsi="Times New Roman" w:cs="Times New Roman"/>
          <w:bCs/>
          <w:sz w:val="24"/>
          <w:szCs w:val="24"/>
          <w:lang w:eastAsia="ru-RU"/>
        </w:rPr>
        <w:t xml:space="preserve"> Стороны, их аффилированные лица, работники или посредники не осуществляют действия, квалифицируемые применимым</w:t>
      </w:r>
      <w:r w:rsidR="00447BCA">
        <w:rPr>
          <w:rFonts w:ascii="Times New Roman" w:eastAsia="Times New Roman" w:hAnsi="Times New Roman" w:cs="Times New Roman"/>
          <w:bCs/>
          <w:sz w:val="24"/>
          <w:szCs w:val="24"/>
          <w:lang w:eastAsia="ru-RU"/>
        </w:rPr>
        <w:t>и</w:t>
      </w:r>
      <w:r w:rsidR="00DC7ED4" w:rsidRPr="00DA363A">
        <w:rPr>
          <w:rFonts w:ascii="Times New Roman" w:eastAsia="Times New Roman" w:hAnsi="Times New Roman" w:cs="Times New Roman"/>
          <w:bCs/>
          <w:sz w:val="24"/>
          <w:szCs w:val="24"/>
          <w:lang w:eastAsia="ru-RU"/>
        </w:rPr>
        <w:t xml:space="preserve"> для целей настоящего </w:t>
      </w:r>
      <w:r w:rsidR="002D73CE">
        <w:rPr>
          <w:rFonts w:ascii="Times New Roman" w:eastAsia="Times New Roman" w:hAnsi="Times New Roman" w:cs="Times New Roman"/>
          <w:bCs/>
          <w:sz w:val="24"/>
          <w:szCs w:val="24"/>
          <w:lang w:eastAsia="ru-RU"/>
        </w:rPr>
        <w:t>Контракт</w:t>
      </w:r>
      <w:r w:rsidR="00AB4DCF" w:rsidRPr="00DA363A">
        <w:rPr>
          <w:rFonts w:ascii="Times New Roman" w:eastAsia="Times New Roman" w:hAnsi="Times New Roman" w:cs="Times New Roman"/>
          <w:bCs/>
          <w:sz w:val="24"/>
          <w:szCs w:val="24"/>
          <w:lang w:eastAsia="ru-RU"/>
        </w:rPr>
        <w:t>а</w:t>
      </w:r>
      <w:r w:rsidR="00DC7ED4" w:rsidRPr="00DA363A">
        <w:rPr>
          <w:rFonts w:ascii="Times New Roman" w:eastAsia="Times New Roman" w:hAnsi="Times New Roman" w:cs="Times New Roman"/>
          <w:bCs/>
          <w:sz w:val="24"/>
          <w:szCs w:val="24"/>
          <w:lang w:eastAsia="ru-RU"/>
        </w:rPr>
        <w:t xml:space="preserve"> законодательством как дача/получение взятки, коммерческий подкуп, либо как действия, нарушающие требования законодательства и международных актов о противодействии легализации (отмыванию) доходов, полученных преступным путём.</w:t>
      </w:r>
    </w:p>
    <w:p w14:paraId="7CB367C7" w14:textId="5F627449" w:rsidR="00DC7ED4" w:rsidRPr="00DA363A" w:rsidRDefault="00EA75E6" w:rsidP="003D6BDB">
      <w:pPr>
        <w:tabs>
          <w:tab w:val="left" w:pos="2790"/>
          <w:tab w:val="left" w:pos="3300"/>
        </w:tab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DC7ED4" w:rsidRPr="00DA363A">
        <w:rPr>
          <w:rFonts w:ascii="Times New Roman" w:eastAsia="Times New Roman" w:hAnsi="Times New Roman" w:cs="Times New Roman"/>
          <w:bCs/>
          <w:sz w:val="24"/>
          <w:szCs w:val="24"/>
          <w:lang w:eastAsia="ru-RU"/>
        </w:rPr>
        <w:t xml:space="preserve">.4. В случае возникновения у Стороны подозрений, что произошло или может произойти нарушение каких-либо положений данного раздела </w:t>
      </w:r>
      <w:r w:rsidR="00B54EF3">
        <w:rPr>
          <w:rFonts w:ascii="Times New Roman" w:eastAsia="Times New Roman" w:hAnsi="Times New Roman" w:cs="Times New Roman"/>
          <w:bCs/>
          <w:sz w:val="24"/>
          <w:szCs w:val="24"/>
          <w:lang w:eastAsia="ru-RU"/>
        </w:rPr>
        <w:t>к</w:t>
      </w:r>
      <w:r w:rsidR="002D73CE">
        <w:rPr>
          <w:rFonts w:ascii="Times New Roman" w:eastAsia="Times New Roman" w:hAnsi="Times New Roman" w:cs="Times New Roman"/>
          <w:bCs/>
          <w:sz w:val="24"/>
          <w:szCs w:val="24"/>
          <w:lang w:eastAsia="ru-RU"/>
        </w:rPr>
        <w:t>онтракт</w:t>
      </w:r>
      <w:r w:rsidR="00AB4DCF" w:rsidRPr="00DA363A">
        <w:rPr>
          <w:rFonts w:ascii="Times New Roman" w:eastAsia="Times New Roman" w:hAnsi="Times New Roman" w:cs="Times New Roman"/>
          <w:bCs/>
          <w:sz w:val="24"/>
          <w:szCs w:val="24"/>
          <w:lang w:eastAsia="ru-RU"/>
        </w:rPr>
        <w:t>а</w:t>
      </w:r>
      <w:r w:rsidR="00DC7ED4" w:rsidRPr="00DA363A">
        <w:rPr>
          <w:rFonts w:ascii="Times New Roman" w:eastAsia="Times New Roman" w:hAnsi="Times New Roman" w:cs="Times New Roman"/>
          <w:bCs/>
          <w:sz w:val="24"/>
          <w:szCs w:val="24"/>
          <w:lang w:eastAsia="ru-RU"/>
        </w:rPr>
        <w:t>, соответствующая Сторона обязуется уведомить другую сторону в письменной форме. После письменного уведомления</w:t>
      </w:r>
      <w:r w:rsidR="00DC0E85">
        <w:rPr>
          <w:rFonts w:ascii="Times New Roman" w:eastAsia="Times New Roman" w:hAnsi="Times New Roman" w:cs="Times New Roman"/>
          <w:bCs/>
          <w:sz w:val="24"/>
          <w:szCs w:val="24"/>
          <w:lang w:eastAsia="ru-RU"/>
        </w:rPr>
        <w:t>,</w:t>
      </w:r>
      <w:r w:rsidR="00DC7ED4" w:rsidRPr="00DA363A">
        <w:rPr>
          <w:rFonts w:ascii="Times New Roman" w:eastAsia="Times New Roman" w:hAnsi="Times New Roman" w:cs="Times New Roman"/>
          <w:bCs/>
          <w:sz w:val="24"/>
          <w:szCs w:val="24"/>
          <w:lang w:eastAsia="ru-RU"/>
        </w:rPr>
        <w:t xml:space="preserve"> соответствующая сторона имеет право приостановить исполнение </w:t>
      </w:r>
      <w:r w:rsidR="00DC7ED4" w:rsidRPr="00DA363A">
        <w:rPr>
          <w:rFonts w:ascii="Times New Roman" w:eastAsia="Times New Roman" w:hAnsi="Times New Roman" w:cs="Times New Roman"/>
          <w:bCs/>
          <w:sz w:val="24"/>
          <w:szCs w:val="24"/>
          <w:lang w:eastAsia="ru-RU"/>
        </w:rPr>
        <w:lastRenderedPageBreak/>
        <w:t xml:space="preserve">обязательств по настоящему </w:t>
      </w:r>
      <w:r w:rsidR="00B54EF3">
        <w:rPr>
          <w:rFonts w:ascii="Times New Roman" w:eastAsia="Times New Roman" w:hAnsi="Times New Roman" w:cs="Times New Roman"/>
          <w:bCs/>
          <w:sz w:val="24"/>
          <w:szCs w:val="24"/>
          <w:lang w:eastAsia="ru-RU"/>
        </w:rPr>
        <w:t>к</w:t>
      </w:r>
      <w:r w:rsidR="002D73CE">
        <w:rPr>
          <w:rFonts w:ascii="Times New Roman" w:eastAsia="Times New Roman" w:hAnsi="Times New Roman" w:cs="Times New Roman"/>
          <w:bCs/>
          <w:sz w:val="24"/>
          <w:szCs w:val="24"/>
          <w:lang w:eastAsia="ru-RU"/>
        </w:rPr>
        <w:t>онтракт</w:t>
      </w:r>
      <w:r w:rsidR="00AB4DCF" w:rsidRPr="00DA363A">
        <w:rPr>
          <w:rFonts w:ascii="Times New Roman" w:eastAsia="Times New Roman" w:hAnsi="Times New Roman" w:cs="Times New Roman"/>
          <w:bCs/>
          <w:sz w:val="24"/>
          <w:szCs w:val="24"/>
          <w:lang w:eastAsia="ru-RU"/>
        </w:rPr>
        <w:t>у</w:t>
      </w:r>
      <w:r w:rsidR="00DC7ED4" w:rsidRPr="00DA363A">
        <w:rPr>
          <w:rFonts w:ascii="Times New Roman" w:eastAsia="Times New Roman" w:hAnsi="Times New Roman" w:cs="Times New Roman"/>
          <w:bCs/>
          <w:sz w:val="24"/>
          <w:szCs w:val="24"/>
          <w:lang w:eastAsia="ru-RU"/>
        </w:rPr>
        <w:t xml:space="preserve"> до получения подтверждения, что нарушения не произошло или не произойдёт. Это подтверждение должно быть направлено в течение десяти рабочих дней с даты направления письменного уведомления.</w:t>
      </w:r>
    </w:p>
    <w:p w14:paraId="09A13E79" w14:textId="79A69851" w:rsidR="00DC7ED4" w:rsidRPr="00DA363A" w:rsidRDefault="00EA75E6" w:rsidP="003D6BDB">
      <w:pPr>
        <w:tabs>
          <w:tab w:val="left" w:pos="2790"/>
          <w:tab w:val="left" w:pos="3300"/>
        </w:tab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DC7ED4" w:rsidRPr="00DA363A">
        <w:rPr>
          <w:rFonts w:ascii="Times New Roman" w:eastAsia="Times New Roman" w:hAnsi="Times New Roman" w:cs="Times New Roman"/>
          <w:bCs/>
          <w:sz w:val="24"/>
          <w:szCs w:val="24"/>
          <w:lang w:eastAsia="ru-RU"/>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w:t>
      </w:r>
      <w:r w:rsidR="00B54EF3">
        <w:rPr>
          <w:rFonts w:ascii="Times New Roman" w:eastAsia="Times New Roman" w:hAnsi="Times New Roman" w:cs="Times New Roman"/>
          <w:bCs/>
          <w:sz w:val="24"/>
          <w:szCs w:val="24"/>
          <w:lang w:eastAsia="ru-RU"/>
        </w:rPr>
        <w:t>к</w:t>
      </w:r>
      <w:r w:rsidR="002D73CE">
        <w:rPr>
          <w:rFonts w:ascii="Times New Roman" w:eastAsia="Times New Roman" w:hAnsi="Times New Roman" w:cs="Times New Roman"/>
          <w:bCs/>
          <w:sz w:val="24"/>
          <w:szCs w:val="24"/>
          <w:lang w:eastAsia="ru-RU"/>
        </w:rPr>
        <w:t>онтракт</w:t>
      </w:r>
      <w:r w:rsidR="00AB4DCF" w:rsidRPr="00DA363A">
        <w:rPr>
          <w:rFonts w:ascii="Times New Roman" w:eastAsia="Times New Roman" w:hAnsi="Times New Roman" w:cs="Times New Roman"/>
          <w:bCs/>
          <w:sz w:val="24"/>
          <w:szCs w:val="24"/>
          <w:lang w:eastAsia="ru-RU"/>
        </w:rPr>
        <w:t>а</w:t>
      </w:r>
      <w:r w:rsidR="00DC7ED4" w:rsidRPr="00DA363A">
        <w:rPr>
          <w:rFonts w:ascii="Times New Roman" w:eastAsia="Times New Roman" w:hAnsi="Times New Roman" w:cs="Times New Roman"/>
          <w:bCs/>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в действиях, нарушающих требования законодательства и международных актов о противодействии легализации доходов, полученных преступным путём.</w:t>
      </w:r>
    </w:p>
    <w:p w14:paraId="09E66122" w14:textId="26EBEC23" w:rsidR="00DC7ED4" w:rsidRPr="00DA363A" w:rsidRDefault="00EA75E6"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DC7ED4" w:rsidRPr="00DA363A">
        <w:rPr>
          <w:rFonts w:ascii="Times New Roman" w:eastAsia="Times New Roman" w:hAnsi="Times New Roman" w:cs="Times New Roman"/>
          <w:bCs/>
          <w:sz w:val="24"/>
          <w:szCs w:val="24"/>
          <w:lang w:eastAsia="ru-RU"/>
        </w:rPr>
        <w:t xml:space="preserve">.6. В случае подтверждения нарушения одной Стороной обязательств, воздержаться от запрещённых в настоящем разделе </w:t>
      </w:r>
      <w:r w:rsidR="00B54EF3">
        <w:rPr>
          <w:rFonts w:ascii="Times New Roman" w:eastAsia="Times New Roman" w:hAnsi="Times New Roman" w:cs="Times New Roman"/>
          <w:bCs/>
          <w:sz w:val="24"/>
          <w:szCs w:val="24"/>
          <w:lang w:eastAsia="ru-RU"/>
        </w:rPr>
        <w:t>к</w:t>
      </w:r>
      <w:r w:rsidR="002D73CE">
        <w:rPr>
          <w:rFonts w:ascii="Times New Roman" w:eastAsia="Times New Roman" w:hAnsi="Times New Roman" w:cs="Times New Roman"/>
          <w:bCs/>
          <w:sz w:val="24"/>
          <w:szCs w:val="24"/>
          <w:lang w:eastAsia="ru-RU"/>
        </w:rPr>
        <w:t>онтракт</w:t>
      </w:r>
      <w:r w:rsidR="00AB4DCF" w:rsidRPr="00DA363A">
        <w:rPr>
          <w:rFonts w:ascii="Times New Roman" w:eastAsia="Times New Roman" w:hAnsi="Times New Roman" w:cs="Times New Roman"/>
          <w:bCs/>
          <w:sz w:val="24"/>
          <w:szCs w:val="24"/>
          <w:lang w:eastAsia="ru-RU"/>
        </w:rPr>
        <w:t>а</w:t>
      </w:r>
      <w:r w:rsidR="00DC7ED4" w:rsidRPr="00DA363A">
        <w:rPr>
          <w:rFonts w:ascii="Times New Roman" w:eastAsia="Times New Roman" w:hAnsi="Times New Roman" w:cs="Times New Roman"/>
          <w:bCs/>
          <w:sz w:val="24"/>
          <w:szCs w:val="24"/>
          <w:lang w:eastAsia="ru-RU"/>
        </w:rPr>
        <w:t xml:space="preserve"> действий и(или) неполучения другой Стороной в установленный срок подтверждения, что нарушение не произошло или не произойдёт, другая Сторона имеет право расторгнуть </w:t>
      </w:r>
      <w:r w:rsidR="002D73CE">
        <w:rPr>
          <w:rFonts w:ascii="Times New Roman" w:eastAsia="Times New Roman" w:hAnsi="Times New Roman" w:cs="Times New Roman"/>
          <w:bCs/>
          <w:sz w:val="24"/>
          <w:szCs w:val="24"/>
          <w:lang w:eastAsia="ru-RU"/>
        </w:rPr>
        <w:t>контракт</w:t>
      </w:r>
      <w:r w:rsidR="00DC7ED4" w:rsidRPr="00DA363A">
        <w:rPr>
          <w:rFonts w:ascii="Times New Roman" w:eastAsia="Times New Roman" w:hAnsi="Times New Roman" w:cs="Times New Roman"/>
          <w:bCs/>
          <w:sz w:val="24"/>
          <w:szCs w:val="24"/>
          <w:lang w:eastAsia="ru-RU"/>
        </w:rPr>
        <w:t xml:space="preserve"> в одностороннем порядке полностью, направив письменное уведомление о расторжении. Сторона, по чьей инициативе был расторгнут настоящий </w:t>
      </w:r>
      <w:r w:rsidR="00B54EF3">
        <w:rPr>
          <w:rFonts w:ascii="Times New Roman" w:eastAsia="Times New Roman" w:hAnsi="Times New Roman" w:cs="Times New Roman"/>
          <w:bCs/>
          <w:sz w:val="24"/>
          <w:szCs w:val="24"/>
          <w:lang w:eastAsia="ru-RU"/>
        </w:rPr>
        <w:t>к</w:t>
      </w:r>
      <w:r w:rsidR="002D73CE">
        <w:rPr>
          <w:rFonts w:ascii="Times New Roman" w:eastAsia="Times New Roman" w:hAnsi="Times New Roman" w:cs="Times New Roman"/>
          <w:bCs/>
          <w:sz w:val="24"/>
          <w:szCs w:val="24"/>
          <w:lang w:eastAsia="ru-RU"/>
        </w:rPr>
        <w:t>онтракт</w:t>
      </w:r>
      <w:r w:rsidR="00DC7ED4" w:rsidRPr="00DA363A">
        <w:rPr>
          <w:rFonts w:ascii="Times New Roman" w:eastAsia="Times New Roman" w:hAnsi="Times New Roman" w:cs="Times New Roman"/>
          <w:bCs/>
          <w:sz w:val="24"/>
          <w:szCs w:val="24"/>
          <w:lang w:eastAsia="ru-RU"/>
        </w:rPr>
        <w:t xml:space="preserve"> в соответствии с положениями настоящего раздела </w:t>
      </w:r>
      <w:r w:rsidR="001D71BA">
        <w:rPr>
          <w:rFonts w:ascii="Times New Roman" w:eastAsia="Times New Roman" w:hAnsi="Times New Roman" w:cs="Times New Roman"/>
          <w:bCs/>
          <w:sz w:val="24"/>
          <w:szCs w:val="24"/>
          <w:lang w:eastAsia="ru-RU"/>
        </w:rPr>
        <w:t>к</w:t>
      </w:r>
      <w:r w:rsidR="002D73CE">
        <w:rPr>
          <w:rFonts w:ascii="Times New Roman" w:eastAsia="Times New Roman" w:hAnsi="Times New Roman" w:cs="Times New Roman"/>
          <w:bCs/>
          <w:sz w:val="24"/>
          <w:szCs w:val="24"/>
          <w:lang w:eastAsia="ru-RU"/>
        </w:rPr>
        <w:t>онтракт</w:t>
      </w:r>
      <w:r w:rsidR="00AB4DCF" w:rsidRPr="00DA363A">
        <w:rPr>
          <w:rFonts w:ascii="Times New Roman" w:eastAsia="Times New Roman" w:hAnsi="Times New Roman" w:cs="Times New Roman"/>
          <w:bCs/>
          <w:sz w:val="24"/>
          <w:szCs w:val="24"/>
          <w:lang w:eastAsia="ru-RU"/>
        </w:rPr>
        <w:t>а</w:t>
      </w:r>
      <w:r w:rsidR="00DC7ED4" w:rsidRPr="00DA363A">
        <w:rPr>
          <w:rFonts w:ascii="Times New Roman" w:eastAsia="Times New Roman" w:hAnsi="Times New Roman" w:cs="Times New Roman"/>
          <w:bCs/>
          <w:sz w:val="24"/>
          <w:szCs w:val="24"/>
          <w:lang w:eastAsia="ru-RU"/>
        </w:rPr>
        <w:t>, вправе требовать возмещения реального ущерба, возникшего в результате такого расторжения.</w:t>
      </w:r>
    </w:p>
    <w:p w14:paraId="6628F92A" w14:textId="77777777" w:rsidR="00DC7ED4" w:rsidRPr="00DA363A" w:rsidRDefault="00DC7ED4" w:rsidP="003D6BDB">
      <w:pPr>
        <w:spacing w:after="0" w:line="276" w:lineRule="auto"/>
        <w:jc w:val="center"/>
        <w:rPr>
          <w:rFonts w:ascii="Times New Roman" w:eastAsia="Times New Roman" w:hAnsi="Times New Roman" w:cs="Times New Roman"/>
          <w:b/>
          <w:sz w:val="24"/>
          <w:szCs w:val="24"/>
          <w:lang w:eastAsia="ru-RU"/>
        </w:rPr>
      </w:pPr>
    </w:p>
    <w:p w14:paraId="4CEBB9B7" w14:textId="6EDFD290" w:rsidR="00DC7ED4" w:rsidRPr="00DA363A" w:rsidRDefault="00EA75E6" w:rsidP="003D6BD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DC7ED4" w:rsidRPr="00DA363A">
        <w:rPr>
          <w:rFonts w:ascii="Times New Roman" w:eastAsia="Times New Roman" w:hAnsi="Times New Roman" w:cs="Times New Roman"/>
          <w:b/>
          <w:sz w:val="24"/>
          <w:szCs w:val="24"/>
          <w:lang w:eastAsia="ru-RU"/>
        </w:rPr>
        <w:t>. Заключительные положения</w:t>
      </w:r>
    </w:p>
    <w:p w14:paraId="37D0E450" w14:textId="77777777" w:rsidR="00107921" w:rsidRDefault="00107921" w:rsidP="003D6BDB">
      <w:pPr>
        <w:spacing w:after="0" w:line="276" w:lineRule="auto"/>
        <w:ind w:firstLine="709"/>
        <w:jc w:val="both"/>
        <w:rPr>
          <w:rFonts w:ascii="Times New Roman" w:eastAsia="Times New Roman" w:hAnsi="Times New Roman" w:cs="Times New Roman"/>
          <w:sz w:val="24"/>
          <w:szCs w:val="24"/>
          <w:lang w:eastAsia="ru-RU"/>
        </w:rPr>
      </w:pPr>
    </w:p>
    <w:p w14:paraId="694E8D5C" w14:textId="6E2ADADF"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 xml:space="preserve">.1. В части, не урегулированной настоящим </w:t>
      </w:r>
      <w:r w:rsidR="001D71BA">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ом</w:t>
      </w:r>
      <w:r w:rsidR="00DC7ED4" w:rsidRPr="00DA363A">
        <w:rPr>
          <w:rFonts w:ascii="Times New Roman" w:eastAsia="Times New Roman" w:hAnsi="Times New Roman" w:cs="Times New Roman"/>
          <w:sz w:val="24"/>
          <w:szCs w:val="24"/>
          <w:lang w:eastAsia="ru-RU"/>
        </w:rPr>
        <w:t>, Стороны руководствуются действующим законодательством РФ.</w:t>
      </w:r>
    </w:p>
    <w:p w14:paraId="0591FBA9" w14:textId="250C93F1"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 xml:space="preserve">.2. Стороны пришли к взаимному соглашению, что все споры по настоящему </w:t>
      </w:r>
      <w:r w:rsidR="001D71BA">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 xml:space="preserve">у </w:t>
      </w:r>
      <w:r w:rsidR="00DC7ED4" w:rsidRPr="00DA363A">
        <w:rPr>
          <w:rFonts w:ascii="Times New Roman" w:eastAsia="Times New Roman" w:hAnsi="Times New Roman" w:cs="Times New Roman"/>
          <w:sz w:val="24"/>
          <w:szCs w:val="24"/>
          <w:lang w:eastAsia="ru-RU"/>
        </w:rPr>
        <w:t>решаются путем переговоров.</w:t>
      </w:r>
    </w:p>
    <w:p w14:paraId="4C7031D3" w14:textId="2BED13F6"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.3. В случае не достижения согласия после письменного уведомления о разногласиях, заинтересованная Сторона может передать разрешение спора в Арбитражный суд Республики Саха (Якутия).</w:t>
      </w:r>
    </w:p>
    <w:p w14:paraId="073444AC" w14:textId="4AFC0AC3"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 xml:space="preserve">.4. Все изменения или дополнения к настоящему </w:t>
      </w:r>
      <w:r w:rsidR="001D71BA">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у</w:t>
      </w:r>
      <w:r w:rsidR="00DC7ED4" w:rsidRPr="00DA363A">
        <w:rPr>
          <w:rFonts w:ascii="Times New Roman" w:eastAsia="Times New Roman" w:hAnsi="Times New Roman" w:cs="Times New Roman"/>
          <w:sz w:val="24"/>
          <w:szCs w:val="24"/>
          <w:lang w:eastAsia="ru-RU"/>
        </w:rPr>
        <w:t xml:space="preserve"> признаются действительными, если они совершены в письменной форме и подписаны надлежащим образом уполномоченными на то представителями Сторон.</w:t>
      </w:r>
    </w:p>
    <w:p w14:paraId="7B3B25DD" w14:textId="20CBCF9C"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 xml:space="preserve">.5. Вся информация, связанная с исполнением </w:t>
      </w:r>
      <w:r w:rsidR="001D71BA">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является коммерческой тайной и не подлежит разглашению третьим лицам без взаимного согласия Сторон, если иное не установлено законом.</w:t>
      </w:r>
    </w:p>
    <w:p w14:paraId="27289602" w14:textId="698B8D82"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.6. Стороны обязаны письменно уведомлять друг друга об изменении своих адресов и платежных реквизитов.</w:t>
      </w:r>
    </w:p>
    <w:p w14:paraId="5B0F94FB" w14:textId="7E4B6874"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 xml:space="preserve">.7. Настоящий </w:t>
      </w:r>
      <w:r w:rsidR="001D71BA">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DC7ED4" w:rsidRPr="00DA363A">
        <w:rPr>
          <w:rFonts w:ascii="Times New Roman" w:eastAsia="Times New Roman" w:hAnsi="Times New Roman" w:cs="Times New Roman"/>
          <w:sz w:val="24"/>
          <w:szCs w:val="24"/>
          <w:lang w:eastAsia="ru-RU"/>
        </w:rPr>
        <w:t xml:space="preserve"> составлен в электронно</w:t>
      </w:r>
      <w:r w:rsidR="005320A4">
        <w:rPr>
          <w:rFonts w:ascii="Times New Roman" w:eastAsia="Times New Roman" w:hAnsi="Times New Roman" w:cs="Times New Roman"/>
          <w:sz w:val="24"/>
          <w:szCs w:val="24"/>
          <w:lang w:eastAsia="ru-RU"/>
        </w:rPr>
        <w:t>й форме</w:t>
      </w:r>
      <w:r w:rsidR="00DC7ED4" w:rsidRPr="00DA363A">
        <w:rPr>
          <w:rFonts w:ascii="Times New Roman" w:eastAsia="Times New Roman" w:hAnsi="Times New Roman" w:cs="Times New Roman"/>
          <w:sz w:val="24"/>
          <w:szCs w:val="24"/>
          <w:lang w:eastAsia="ru-RU"/>
        </w:rPr>
        <w:t>.</w:t>
      </w:r>
    </w:p>
    <w:p w14:paraId="7FD33B3E" w14:textId="61426B07"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 xml:space="preserve">.8. При передаче уведомлений, информации и других документов, если иное не предусмотрено </w:t>
      </w:r>
      <w:r w:rsidR="001D71BA">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9033B7" w:rsidRPr="00DA363A">
        <w:rPr>
          <w:rFonts w:ascii="Times New Roman" w:eastAsia="Times New Roman" w:hAnsi="Times New Roman" w:cs="Times New Roman"/>
          <w:sz w:val="24"/>
          <w:szCs w:val="24"/>
          <w:lang w:eastAsia="ru-RU"/>
        </w:rPr>
        <w:t>ом</w:t>
      </w:r>
      <w:r w:rsidR="00DC7ED4" w:rsidRPr="00DA363A">
        <w:rPr>
          <w:rFonts w:ascii="Times New Roman" w:eastAsia="Times New Roman" w:hAnsi="Times New Roman" w:cs="Times New Roman"/>
          <w:sz w:val="24"/>
          <w:szCs w:val="24"/>
          <w:lang w:eastAsia="ru-RU"/>
        </w:rPr>
        <w:t>, такие уведомлени</w:t>
      </w:r>
      <w:r w:rsidR="003B2E4E">
        <w:rPr>
          <w:rFonts w:ascii="Times New Roman" w:eastAsia="Times New Roman" w:hAnsi="Times New Roman" w:cs="Times New Roman"/>
          <w:sz w:val="24"/>
          <w:szCs w:val="24"/>
          <w:lang w:eastAsia="ru-RU"/>
        </w:rPr>
        <w:t>я</w:t>
      </w:r>
      <w:r w:rsidR="00DC7ED4" w:rsidRPr="00DA363A">
        <w:rPr>
          <w:rFonts w:ascii="Times New Roman" w:eastAsia="Times New Roman" w:hAnsi="Times New Roman" w:cs="Times New Roman"/>
          <w:sz w:val="24"/>
          <w:szCs w:val="24"/>
          <w:lang w:eastAsia="ru-RU"/>
        </w:rPr>
        <w:t xml:space="preserve">, информация и другие документы считаются полученными: при передаче </w:t>
      </w:r>
      <w:r w:rsidR="00177A6F">
        <w:rPr>
          <w:rFonts w:ascii="Times New Roman" w:eastAsia="Times New Roman" w:hAnsi="Times New Roman" w:cs="Times New Roman"/>
          <w:sz w:val="24"/>
          <w:szCs w:val="24"/>
          <w:lang w:eastAsia="ru-RU"/>
        </w:rPr>
        <w:t xml:space="preserve">через Личный кабинет ВИС </w:t>
      </w:r>
      <w:r w:rsidR="00177A6F" w:rsidRPr="00DA363A">
        <w:rPr>
          <w:rFonts w:ascii="Times New Roman" w:eastAsia="Times New Roman" w:hAnsi="Times New Roman" w:cs="Times New Roman"/>
          <w:sz w:val="24"/>
          <w:szCs w:val="24"/>
          <w:lang w:eastAsia="ru-RU"/>
        </w:rPr>
        <w:t>Заказчик</w:t>
      </w:r>
      <w:r w:rsidR="00177A6F">
        <w:rPr>
          <w:rFonts w:ascii="Times New Roman" w:eastAsia="Times New Roman" w:hAnsi="Times New Roman" w:cs="Times New Roman"/>
          <w:sz w:val="24"/>
          <w:szCs w:val="24"/>
          <w:lang w:eastAsia="ru-RU"/>
        </w:rPr>
        <w:t>а,</w:t>
      </w:r>
      <w:r w:rsidR="00177A6F" w:rsidRPr="00DA363A">
        <w:rPr>
          <w:rFonts w:ascii="Times New Roman" w:eastAsia="Times New Roman" w:hAnsi="Times New Roman" w:cs="Times New Roman"/>
          <w:sz w:val="24"/>
          <w:szCs w:val="24"/>
          <w:lang w:eastAsia="ru-RU"/>
        </w:rPr>
        <w:t xml:space="preserve"> </w:t>
      </w:r>
      <w:r w:rsidR="00DC7ED4" w:rsidRPr="00DA363A">
        <w:rPr>
          <w:rFonts w:ascii="Times New Roman" w:eastAsia="Times New Roman" w:hAnsi="Times New Roman" w:cs="Times New Roman"/>
          <w:sz w:val="24"/>
          <w:szCs w:val="24"/>
          <w:lang w:eastAsia="ru-RU"/>
        </w:rPr>
        <w:t>на руки, по факсу или электронной почте - с момента такой передачи; при почтовом отправлении с уведомлением о вручении - с момента получения такого почтового отправления, но не позднее 5 дней с момента их отправки.</w:t>
      </w:r>
    </w:p>
    <w:p w14:paraId="6594C676" w14:textId="46FA498A" w:rsidR="00DC7ED4" w:rsidRPr="00DA363A" w:rsidRDefault="00DC7ED4" w:rsidP="003D6BDB">
      <w:pPr>
        <w:spacing w:after="0" w:line="276" w:lineRule="auto"/>
        <w:ind w:firstLine="709"/>
        <w:jc w:val="both"/>
        <w:rPr>
          <w:rFonts w:ascii="Times New Roman" w:eastAsia="Times New Roman" w:hAnsi="Times New Roman" w:cs="Times New Roman"/>
          <w:sz w:val="24"/>
          <w:szCs w:val="24"/>
          <w:lang w:eastAsia="ru-RU"/>
        </w:rPr>
      </w:pPr>
      <w:r w:rsidRPr="00DA363A">
        <w:rPr>
          <w:rFonts w:ascii="Times New Roman" w:eastAsia="Times New Roman" w:hAnsi="Times New Roman" w:cs="Times New Roman"/>
          <w:sz w:val="24"/>
          <w:szCs w:val="24"/>
          <w:lang w:eastAsia="ru-RU"/>
        </w:rPr>
        <w:t>Стороны признают надлежащим способом передачи уведомлений, информации и других документов, в том числе результата оказания услуги -</w:t>
      </w:r>
      <w:r w:rsidR="003B2E4E" w:rsidRPr="003B2E4E">
        <w:rPr>
          <w:rFonts w:ascii="Times New Roman" w:hAnsi="Times New Roman" w:cs="Times New Roman"/>
          <w:sz w:val="24"/>
          <w:szCs w:val="24"/>
        </w:rPr>
        <w:t xml:space="preserve"> </w:t>
      </w:r>
      <w:r w:rsidR="003B2E4E">
        <w:rPr>
          <w:rFonts w:ascii="Times New Roman" w:hAnsi="Times New Roman" w:cs="Times New Roman"/>
          <w:sz w:val="24"/>
          <w:szCs w:val="24"/>
        </w:rPr>
        <w:t xml:space="preserve"> </w:t>
      </w:r>
      <w:r w:rsidR="003B2E4E" w:rsidRPr="00DA363A">
        <w:rPr>
          <w:rFonts w:ascii="Times New Roman" w:hAnsi="Times New Roman" w:cs="Times New Roman"/>
          <w:sz w:val="24"/>
          <w:szCs w:val="24"/>
        </w:rPr>
        <w:t>заключени</w:t>
      </w:r>
      <w:r w:rsidR="003D6BDB">
        <w:rPr>
          <w:rFonts w:ascii="Times New Roman" w:hAnsi="Times New Roman" w:cs="Times New Roman"/>
          <w:sz w:val="24"/>
          <w:szCs w:val="24"/>
        </w:rPr>
        <w:t>я</w:t>
      </w:r>
      <w:r w:rsidR="003B2E4E">
        <w:rPr>
          <w:rFonts w:ascii="Times New Roman" w:hAnsi="Times New Roman" w:cs="Times New Roman"/>
          <w:sz w:val="24"/>
          <w:szCs w:val="24"/>
        </w:rPr>
        <w:t xml:space="preserve"> по результатам оценки</w:t>
      </w:r>
      <w:r w:rsidR="003B2E4E" w:rsidRPr="00DA363A">
        <w:rPr>
          <w:rFonts w:ascii="Times New Roman" w:hAnsi="Times New Roman" w:cs="Times New Roman"/>
          <w:sz w:val="24"/>
          <w:szCs w:val="24"/>
        </w:rPr>
        <w:t xml:space="preserve"> </w:t>
      </w:r>
      <w:r w:rsidR="003B2E4E">
        <w:rPr>
          <w:rFonts w:ascii="Times New Roman" w:hAnsi="Times New Roman" w:cs="Times New Roman"/>
          <w:sz w:val="24"/>
          <w:szCs w:val="24"/>
        </w:rPr>
        <w:t xml:space="preserve">соответствия </w:t>
      </w:r>
      <w:r w:rsidR="003B2E4E" w:rsidRPr="00F115C8">
        <w:rPr>
          <w:rFonts w:ascii="Times New Roman" w:hAnsi="Times New Roman" w:cs="Times New Roman"/>
          <w:sz w:val="24"/>
          <w:szCs w:val="24"/>
        </w:rPr>
        <w:t>в рамках</w:t>
      </w:r>
      <w:r w:rsidR="003B2E4E" w:rsidRPr="00A35A06">
        <w:rPr>
          <w:rFonts w:ascii="Times New Roman" w:hAnsi="Times New Roman" w:cs="Times New Roman"/>
          <w:sz w:val="24"/>
          <w:szCs w:val="24"/>
        </w:rPr>
        <w:t xml:space="preserve"> </w:t>
      </w:r>
      <w:r w:rsidR="003B2E4E" w:rsidRPr="0006029B">
        <w:rPr>
          <w:rFonts w:ascii="Times New Roman" w:hAnsi="Times New Roman" w:cs="Times New Roman"/>
          <w:sz w:val="24"/>
          <w:szCs w:val="24"/>
        </w:rPr>
        <w:t>экспертного сопровождения</w:t>
      </w:r>
      <w:r w:rsidR="003B2E4E">
        <w:rPr>
          <w:rFonts w:ascii="Times New Roman" w:hAnsi="Times New Roman" w:cs="Times New Roman"/>
          <w:sz w:val="24"/>
          <w:szCs w:val="24"/>
        </w:rPr>
        <w:t>,</w:t>
      </w:r>
      <w:r w:rsidRPr="00DA363A">
        <w:rPr>
          <w:rFonts w:ascii="Times New Roman" w:eastAsia="Times New Roman" w:hAnsi="Times New Roman" w:cs="Times New Roman"/>
          <w:sz w:val="24"/>
          <w:szCs w:val="24"/>
          <w:lang w:eastAsia="ru-RU"/>
        </w:rPr>
        <w:t xml:space="preserve"> </w:t>
      </w:r>
      <w:r w:rsidR="00920977">
        <w:rPr>
          <w:rFonts w:ascii="Times New Roman" w:eastAsia="Times New Roman" w:hAnsi="Times New Roman" w:cs="Times New Roman"/>
          <w:sz w:val="24"/>
          <w:szCs w:val="24"/>
          <w:lang w:eastAsia="ru-RU"/>
        </w:rPr>
        <w:t xml:space="preserve">заключения </w:t>
      </w:r>
      <w:r w:rsidR="00AB449C">
        <w:rPr>
          <w:rFonts w:ascii="Times New Roman" w:eastAsia="Times New Roman" w:hAnsi="Times New Roman" w:cs="Times New Roman"/>
          <w:sz w:val="24"/>
          <w:szCs w:val="24"/>
          <w:lang w:eastAsia="ru-RU"/>
        </w:rPr>
        <w:t xml:space="preserve">государственной </w:t>
      </w:r>
      <w:r w:rsidR="00AB449C">
        <w:rPr>
          <w:rFonts w:ascii="Times New Roman" w:eastAsia="Times New Roman" w:hAnsi="Times New Roman" w:cs="Times New Roman"/>
          <w:sz w:val="24"/>
          <w:szCs w:val="24"/>
          <w:lang w:eastAsia="ru-RU"/>
        </w:rPr>
        <w:lastRenderedPageBreak/>
        <w:t xml:space="preserve">экспертизы по результатам экспертного сопровождения, </w:t>
      </w:r>
      <w:r w:rsidRPr="00DA363A">
        <w:rPr>
          <w:rFonts w:ascii="Times New Roman" w:eastAsia="Times New Roman" w:hAnsi="Times New Roman" w:cs="Times New Roman"/>
          <w:sz w:val="24"/>
          <w:szCs w:val="24"/>
          <w:lang w:eastAsia="ru-RU"/>
        </w:rPr>
        <w:t xml:space="preserve">а также отчетных документов, обмен электронными документами посредством </w:t>
      </w:r>
      <w:r w:rsidR="00177A6F">
        <w:rPr>
          <w:rFonts w:ascii="Times New Roman" w:eastAsia="Times New Roman" w:hAnsi="Times New Roman" w:cs="Times New Roman"/>
          <w:sz w:val="24"/>
          <w:szCs w:val="24"/>
          <w:lang w:eastAsia="ru-RU"/>
        </w:rPr>
        <w:t xml:space="preserve">ведомственной </w:t>
      </w:r>
      <w:r w:rsidRPr="00DA363A">
        <w:rPr>
          <w:rFonts w:ascii="Times New Roman" w:eastAsia="Times New Roman" w:hAnsi="Times New Roman" w:cs="Times New Roman"/>
          <w:sz w:val="24"/>
          <w:szCs w:val="24"/>
          <w:lang w:eastAsia="ru-RU"/>
        </w:rPr>
        <w:t>информационной системы Исполнителя</w:t>
      </w:r>
      <w:r w:rsidR="00177A6F">
        <w:rPr>
          <w:rFonts w:ascii="Times New Roman" w:eastAsia="Times New Roman" w:hAnsi="Times New Roman" w:cs="Times New Roman"/>
          <w:sz w:val="24"/>
          <w:szCs w:val="24"/>
          <w:lang w:eastAsia="ru-RU"/>
        </w:rPr>
        <w:t xml:space="preserve"> (ВИС)</w:t>
      </w:r>
      <w:r w:rsidRPr="00DA363A">
        <w:rPr>
          <w:rFonts w:ascii="Times New Roman" w:eastAsia="Times New Roman" w:hAnsi="Times New Roman" w:cs="Times New Roman"/>
          <w:sz w:val="24"/>
          <w:szCs w:val="24"/>
          <w:lang w:eastAsia="ru-RU"/>
        </w:rPr>
        <w:t>.</w:t>
      </w:r>
    </w:p>
    <w:p w14:paraId="178E9056" w14:textId="3F30FB92" w:rsidR="00DC7ED4" w:rsidRPr="00DA363A" w:rsidRDefault="00EA75E6" w:rsidP="003D6BDB">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C7ED4" w:rsidRPr="00DA363A">
        <w:rPr>
          <w:rFonts w:ascii="Times New Roman" w:eastAsia="Times New Roman" w:hAnsi="Times New Roman" w:cs="Times New Roman"/>
          <w:sz w:val="24"/>
          <w:szCs w:val="24"/>
          <w:lang w:eastAsia="ru-RU"/>
        </w:rPr>
        <w:t xml:space="preserve">.9. В случае уклонения Заказчика от подписания настоящего </w:t>
      </w:r>
      <w:r w:rsidR="001D71BA">
        <w:rPr>
          <w:rFonts w:ascii="Times New Roman" w:eastAsia="Times New Roman" w:hAnsi="Times New Roman" w:cs="Times New Roman"/>
          <w:sz w:val="24"/>
          <w:szCs w:val="24"/>
          <w:lang w:eastAsia="ru-RU"/>
        </w:rPr>
        <w:t>к</w:t>
      </w:r>
      <w:r w:rsidR="002D73CE">
        <w:rPr>
          <w:rFonts w:ascii="Times New Roman" w:eastAsia="Times New Roman" w:hAnsi="Times New Roman" w:cs="Times New Roman"/>
          <w:sz w:val="24"/>
          <w:szCs w:val="24"/>
          <w:lang w:eastAsia="ru-RU"/>
        </w:rPr>
        <w:t>онтракт</w:t>
      </w:r>
      <w:r w:rsidR="00AB4DCF" w:rsidRPr="00DA363A">
        <w:rPr>
          <w:rFonts w:ascii="Times New Roman" w:eastAsia="Times New Roman" w:hAnsi="Times New Roman" w:cs="Times New Roman"/>
          <w:sz w:val="24"/>
          <w:szCs w:val="24"/>
          <w:lang w:eastAsia="ru-RU"/>
        </w:rPr>
        <w:t>а</w:t>
      </w:r>
      <w:r w:rsidR="00DC7ED4" w:rsidRPr="00DA363A">
        <w:rPr>
          <w:rFonts w:ascii="Times New Roman" w:eastAsia="Times New Roman" w:hAnsi="Times New Roman" w:cs="Times New Roman"/>
          <w:sz w:val="24"/>
          <w:szCs w:val="24"/>
          <w:lang w:eastAsia="ru-RU"/>
        </w:rPr>
        <w:t xml:space="preserve"> в течение 5 (пяти) рабочих дней с момента его получения, подписанного со стороны Исполнителя, Исполнитель имеет право отозвать настоящую оферту.</w:t>
      </w:r>
    </w:p>
    <w:p w14:paraId="5343E332" w14:textId="77777777" w:rsidR="00DC7ED4" w:rsidRPr="00DA363A" w:rsidRDefault="00DC7ED4" w:rsidP="003D6BDB">
      <w:pPr>
        <w:spacing w:after="0" w:line="276" w:lineRule="auto"/>
        <w:ind w:firstLine="709"/>
        <w:jc w:val="both"/>
        <w:rPr>
          <w:rFonts w:ascii="Times New Roman" w:eastAsia="Times New Roman" w:hAnsi="Times New Roman" w:cs="Times New Roman"/>
          <w:sz w:val="24"/>
          <w:szCs w:val="24"/>
          <w:lang w:eastAsia="ru-RU"/>
        </w:rPr>
      </w:pPr>
    </w:p>
    <w:p w14:paraId="2CFCA312" w14:textId="77777777" w:rsidR="00D22ABE" w:rsidRDefault="00D22ABE" w:rsidP="003D6BDB">
      <w:pPr>
        <w:tabs>
          <w:tab w:val="left" w:pos="3150"/>
        </w:tabs>
        <w:spacing w:after="0" w:line="276" w:lineRule="auto"/>
        <w:jc w:val="center"/>
        <w:rPr>
          <w:rFonts w:ascii="Times New Roman" w:eastAsia="Times New Roman" w:hAnsi="Times New Roman" w:cs="Times New Roman"/>
          <w:b/>
          <w:bCs/>
          <w:sz w:val="24"/>
          <w:szCs w:val="24"/>
          <w:lang w:eastAsia="ru-RU"/>
        </w:rPr>
      </w:pPr>
    </w:p>
    <w:p w14:paraId="315EDBDF" w14:textId="77777777" w:rsidR="00D22ABE" w:rsidRDefault="00D22ABE" w:rsidP="003D6BDB">
      <w:pPr>
        <w:tabs>
          <w:tab w:val="left" w:pos="3150"/>
        </w:tabs>
        <w:spacing w:after="0" w:line="276" w:lineRule="auto"/>
        <w:jc w:val="center"/>
        <w:rPr>
          <w:rFonts w:ascii="Times New Roman" w:eastAsia="Times New Roman" w:hAnsi="Times New Roman" w:cs="Times New Roman"/>
          <w:b/>
          <w:bCs/>
          <w:sz w:val="24"/>
          <w:szCs w:val="24"/>
          <w:lang w:eastAsia="ru-RU"/>
        </w:rPr>
      </w:pPr>
    </w:p>
    <w:p w14:paraId="04FE94C2" w14:textId="77777777" w:rsidR="00D22ABE" w:rsidRDefault="00D22ABE" w:rsidP="003D6BDB">
      <w:pPr>
        <w:tabs>
          <w:tab w:val="left" w:pos="3150"/>
        </w:tabs>
        <w:spacing w:after="0" w:line="276" w:lineRule="auto"/>
        <w:jc w:val="center"/>
        <w:rPr>
          <w:rFonts w:ascii="Times New Roman" w:eastAsia="Times New Roman" w:hAnsi="Times New Roman" w:cs="Times New Roman"/>
          <w:b/>
          <w:bCs/>
          <w:sz w:val="24"/>
          <w:szCs w:val="24"/>
          <w:lang w:eastAsia="ru-RU"/>
        </w:rPr>
      </w:pPr>
    </w:p>
    <w:p w14:paraId="756C4236" w14:textId="77777777" w:rsidR="00D22ABE" w:rsidRDefault="00D22ABE" w:rsidP="003D6BDB">
      <w:pPr>
        <w:tabs>
          <w:tab w:val="left" w:pos="3150"/>
        </w:tabs>
        <w:spacing w:after="0" w:line="276" w:lineRule="auto"/>
        <w:jc w:val="center"/>
        <w:rPr>
          <w:rFonts w:ascii="Times New Roman" w:eastAsia="Times New Roman" w:hAnsi="Times New Roman" w:cs="Times New Roman"/>
          <w:b/>
          <w:bCs/>
          <w:sz w:val="24"/>
          <w:szCs w:val="24"/>
          <w:lang w:eastAsia="ru-RU"/>
        </w:rPr>
      </w:pPr>
    </w:p>
    <w:p w14:paraId="6E6FD897" w14:textId="359D7A5E" w:rsidR="00DC7ED4" w:rsidRPr="00DA363A" w:rsidRDefault="00EA75E6" w:rsidP="003D6BDB">
      <w:pPr>
        <w:tabs>
          <w:tab w:val="left" w:pos="3150"/>
        </w:tab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DC7ED4" w:rsidRPr="00DA363A">
        <w:rPr>
          <w:rFonts w:ascii="Times New Roman" w:eastAsia="Times New Roman" w:hAnsi="Times New Roman" w:cs="Times New Roman"/>
          <w:b/>
          <w:bCs/>
          <w:sz w:val="24"/>
          <w:szCs w:val="24"/>
          <w:lang w:eastAsia="ru-RU"/>
        </w:rPr>
        <w:t>. Приложения</w:t>
      </w:r>
    </w:p>
    <w:p w14:paraId="214E0355" w14:textId="77777777" w:rsidR="00107921" w:rsidRDefault="00107921"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p>
    <w:p w14:paraId="3165C3D1" w14:textId="52A1B949" w:rsidR="00DC7ED4" w:rsidRPr="00DA363A" w:rsidRDefault="00EA75E6"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DC7ED4" w:rsidRPr="00DA363A">
        <w:rPr>
          <w:rFonts w:ascii="Times New Roman" w:eastAsia="Times New Roman" w:hAnsi="Times New Roman" w:cs="Times New Roman"/>
          <w:bCs/>
          <w:sz w:val="24"/>
          <w:szCs w:val="24"/>
          <w:lang w:eastAsia="ru-RU"/>
        </w:rPr>
        <w:t xml:space="preserve">.1. Приложение № 1. Расчет платы за </w:t>
      </w:r>
      <w:r w:rsidR="005F413A" w:rsidRPr="00DA363A">
        <w:rPr>
          <w:rFonts w:ascii="Times New Roman" w:eastAsia="Times New Roman" w:hAnsi="Times New Roman" w:cs="Times New Roman"/>
          <w:bCs/>
          <w:sz w:val="24"/>
          <w:szCs w:val="24"/>
          <w:lang w:eastAsia="ru-RU"/>
        </w:rPr>
        <w:t>осуществление экспертного сопровождения</w:t>
      </w:r>
      <w:r w:rsidR="00DC7ED4" w:rsidRPr="00DA363A">
        <w:rPr>
          <w:rFonts w:ascii="Times New Roman" w:eastAsia="Times New Roman" w:hAnsi="Times New Roman" w:cs="Times New Roman"/>
          <w:bCs/>
          <w:sz w:val="24"/>
          <w:szCs w:val="24"/>
          <w:lang w:eastAsia="ru-RU"/>
        </w:rPr>
        <w:t>.</w:t>
      </w:r>
    </w:p>
    <w:p w14:paraId="2815E851" w14:textId="3D263C10" w:rsidR="00DC7ED4" w:rsidRDefault="00DC7ED4"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p>
    <w:p w14:paraId="7EDB013C" w14:textId="32CB4951" w:rsidR="00D22ABE" w:rsidRDefault="00D22ABE"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p>
    <w:p w14:paraId="3BC87F45" w14:textId="77777777" w:rsidR="00D22ABE" w:rsidRPr="00DA363A" w:rsidRDefault="00D22ABE" w:rsidP="003D6BDB">
      <w:pPr>
        <w:tabs>
          <w:tab w:val="left" w:pos="270"/>
        </w:tabs>
        <w:spacing w:after="0" w:line="276" w:lineRule="auto"/>
        <w:ind w:firstLine="709"/>
        <w:jc w:val="both"/>
        <w:rPr>
          <w:rFonts w:ascii="Times New Roman" w:eastAsia="Times New Roman" w:hAnsi="Times New Roman" w:cs="Times New Roman"/>
          <w:bCs/>
          <w:sz w:val="24"/>
          <w:szCs w:val="24"/>
          <w:lang w:eastAsia="ru-RU"/>
        </w:rPr>
      </w:pPr>
    </w:p>
    <w:p w14:paraId="3C15D1DA" w14:textId="091A2FF7" w:rsidR="00DC7ED4" w:rsidRPr="00DA363A" w:rsidRDefault="00EA75E6" w:rsidP="003D6BDB">
      <w:pPr>
        <w:tabs>
          <w:tab w:val="left" w:pos="2475"/>
        </w:tab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DC7ED4" w:rsidRPr="00DA363A">
        <w:rPr>
          <w:rFonts w:ascii="Times New Roman" w:eastAsia="Times New Roman" w:hAnsi="Times New Roman" w:cs="Times New Roman"/>
          <w:b/>
          <w:bCs/>
          <w:i/>
          <w:sz w:val="24"/>
          <w:szCs w:val="24"/>
          <w:lang w:eastAsia="ru-RU"/>
        </w:rPr>
        <w:t xml:space="preserve">. </w:t>
      </w:r>
      <w:r w:rsidR="00DC7ED4" w:rsidRPr="00DA363A">
        <w:rPr>
          <w:rFonts w:ascii="Times New Roman" w:eastAsia="Times New Roman" w:hAnsi="Times New Roman" w:cs="Times New Roman"/>
          <w:b/>
          <w:bCs/>
          <w:sz w:val="24"/>
          <w:szCs w:val="24"/>
          <w:lang w:eastAsia="ru-RU"/>
        </w:rPr>
        <w:t>Адреса и банковские реквизиты Сторон:</w:t>
      </w:r>
    </w:p>
    <w:tbl>
      <w:tblPr>
        <w:tblStyle w:val="a4"/>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5319"/>
      </w:tblGrid>
      <w:tr w:rsidR="00DC7ED4" w:rsidRPr="00DA363A" w14:paraId="33FB71A1" w14:textId="77777777" w:rsidTr="006F0EC7">
        <w:tc>
          <w:tcPr>
            <w:tcW w:w="4887" w:type="dxa"/>
          </w:tcPr>
          <w:p w14:paraId="341E9646" w14:textId="77777777" w:rsidR="00107921" w:rsidRDefault="00107921" w:rsidP="003D6BDB">
            <w:pPr>
              <w:tabs>
                <w:tab w:val="left" w:pos="180"/>
                <w:tab w:val="left" w:pos="270"/>
                <w:tab w:val="left" w:pos="5880"/>
              </w:tabs>
              <w:spacing w:line="276" w:lineRule="auto"/>
              <w:rPr>
                <w:bCs/>
                <w:sz w:val="24"/>
                <w:szCs w:val="24"/>
              </w:rPr>
            </w:pPr>
          </w:p>
          <w:p w14:paraId="73FA327B" w14:textId="54C56773"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t>Исполнитель:</w:t>
            </w:r>
          </w:p>
        </w:tc>
        <w:tc>
          <w:tcPr>
            <w:tcW w:w="5319" w:type="dxa"/>
          </w:tcPr>
          <w:p w14:paraId="501BB954" w14:textId="77777777" w:rsidR="00107921" w:rsidRDefault="00107921" w:rsidP="003D6BDB">
            <w:pPr>
              <w:tabs>
                <w:tab w:val="left" w:pos="180"/>
                <w:tab w:val="left" w:pos="270"/>
                <w:tab w:val="left" w:pos="5880"/>
              </w:tabs>
              <w:spacing w:line="276" w:lineRule="auto"/>
              <w:rPr>
                <w:bCs/>
                <w:sz w:val="24"/>
                <w:szCs w:val="24"/>
              </w:rPr>
            </w:pPr>
          </w:p>
          <w:p w14:paraId="606F96DC" w14:textId="1477B9B3"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t>Заказчик:</w:t>
            </w:r>
          </w:p>
        </w:tc>
      </w:tr>
      <w:tr w:rsidR="00DC7ED4" w:rsidRPr="00DA363A" w14:paraId="43C7E108" w14:textId="77777777" w:rsidTr="006F0EC7">
        <w:tc>
          <w:tcPr>
            <w:tcW w:w="4887" w:type="dxa"/>
          </w:tcPr>
          <w:p w14:paraId="5043030E" w14:textId="77777777" w:rsidR="00DC7ED4" w:rsidRPr="00DA363A" w:rsidRDefault="00DC7ED4" w:rsidP="003D6BDB">
            <w:pPr>
              <w:tabs>
                <w:tab w:val="left" w:pos="180"/>
                <w:tab w:val="left" w:pos="270"/>
                <w:tab w:val="left" w:pos="5880"/>
              </w:tabs>
              <w:spacing w:line="276" w:lineRule="auto"/>
              <w:rPr>
                <w:b/>
                <w:sz w:val="24"/>
                <w:szCs w:val="24"/>
              </w:rPr>
            </w:pPr>
            <w:r w:rsidRPr="00DA363A">
              <w:rPr>
                <w:b/>
                <w:sz w:val="24"/>
                <w:szCs w:val="24"/>
              </w:rPr>
              <w:t>ГАУ «Управление Госэкспертизы РС(Я)»</w:t>
            </w:r>
          </w:p>
          <w:p w14:paraId="226A4E32" w14:textId="77777777" w:rsidR="00D22ABE" w:rsidRDefault="00DC7ED4" w:rsidP="003D6BDB">
            <w:pPr>
              <w:tabs>
                <w:tab w:val="left" w:pos="180"/>
                <w:tab w:val="left" w:pos="270"/>
                <w:tab w:val="left" w:pos="5310"/>
              </w:tabs>
              <w:spacing w:line="276" w:lineRule="auto"/>
              <w:rPr>
                <w:bCs/>
                <w:sz w:val="24"/>
                <w:szCs w:val="24"/>
              </w:rPr>
            </w:pPr>
            <w:r w:rsidRPr="00DA363A">
              <w:rPr>
                <w:bCs/>
                <w:sz w:val="24"/>
                <w:szCs w:val="24"/>
              </w:rPr>
              <w:t xml:space="preserve">677018, </w:t>
            </w:r>
            <w:r w:rsidR="00D22ABE">
              <w:rPr>
                <w:bCs/>
                <w:sz w:val="24"/>
                <w:szCs w:val="24"/>
              </w:rPr>
              <w:t>Республика Саха (Якутия),</w:t>
            </w:r>
          </w:p>
          <w:p w14:paraId="35D91A8F" w14:textId="51E6992C"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 xml:space="preserve">г. Якутск, ул. </w:t>
            </w:r>
            <w:proofErr w:type="spellStart"/>
            <w:r w:rsidRPr="00DA363A">
              <w:rPr>
                <w:bCs/>
                <w:sz w:val="24"/>
                <w:szCs w:val="24"/>
              </w:rPr>
              <w:t>Аммосова</w:t>
            </w:r>
            <w:proofErr w:type="spellEnd"/>
            <w:r w:rsidRPr="00DA363A">
              <w:rPr>
                <w:bCs/>
                <w:sz w:val="24"/>
                <w:szCs w:val="24"/>
              </w:rPr>
              <w:t>, д.8</w:t>
            </w:r>
            <w:r w:rsidR="00D22ABE">
              <w:rPr>
                <w:bCs/>
                <w:sz w:val="24"/>
                <w:szCs w:val="24"/>
              </w:rPr>
              <w:t xml:space="preserve">, </w:t>
            </w:r>
            <w:r w:rsidR="00D22ABE" w:rsidRPr="00D22ABE">
              <w:rPr>
                <w:bCs/>
                <w:sz w:val="24"/>
                <w:szCs w:val="24"/>
              </w:rPr>
              <w:t>офис 116</w:t>
            </w:r>
          </w:p>
          <w:p w14:paraId="037424B0" w14:textId="168F1BA8"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тел. +7</w:t>
            </w:r>
            <w:r w:rsidR="00D22ABE">
              <w:rPr>
                <w:bCs/>
                <w:sz w:val="24"/>
                <w:szCs w:val="24"/>
              </w:rPr>
              <w:t xml:space="preserve"> </w:t>
            </w:r>
            <w:r w:rsidRPr="00DA363A">
              <w:rPr>
                <w:bCs/>
                <w:sz w:val="24"/>
                <w:szCs w:val="24"/>
              </w:rPr>
              <w:t>(4112) 42-25-98, 34-16-58</w:t>
            </w:r>
          </w:p>
          <w:p w14:paraId="19B0223F" w14:textId="77777777"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ИНН 1435197876 КПП 143501001</w:t>
            </w:r>
          </w:p>
          <w:p w14:paraId="151E881B" w14:textId="77777777"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ОГРН 1081435001383</w:t>
            </w:r>
          </w:p>
          <w:p w14:paraId="4F5836A5" w14:textId="77777777"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Р</w:t>
            </w:r>
            <w:r w:rsidRPr="00DA363A">
              <w:rPr>
                <w:bCs/>
                <w:vanish/>
                <w:sz w:val="24"/>
                <w:szCs w:val="24"/>
              </w:rPr>
              <w:t>РРРрррр</w:t>
            </w:r>
            <w:r w:rsidRPr="00DA363A">
              <w:rPr>
                <w:bCs/>
                <w:sz w:val="24"/>
                <w:szCs w:val="24"/>
              </w:rPr>
              <w:t>/с 40603810076004000222</w:t>
            </w:r>
          </w:p>
          <w:p w14:paraId="063532AF" w14:textId="77777777"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Якутское отделение №8603</w:t>
            </w:r>
          </w:p>
          <w:p w14:paraId="41E615C7" w14:textId="77777777"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ПАО Сбербанк г. Якутск</w:t>
            </w:r>
          </w:p>
          <w:p w14:paraId="32DE4198" w14:textId="77777777"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БИК 049805609</w:t>
            </w:r>
          </w:p>
          <w:p w14:paraId="138736F1" w14:textId="77777777"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К/с 30101810400000000609</w:t>
            </w:r>
          </w:p>
          <w:p w14:paraId="45538368" w14:textId="77777777" w:rsidR="00DC7ED4" w:rsidRPr="00DA363A" w:rsidRDefault="00DC7ED4" w:rsidP="003D6BDB">
            <w:pPr>
              <w:tabs>
                <w:tab w:val="left" w:pos="390"/>
                <w:tab w:val="right" w:pos="9469"/>
              </w:tabs>
              <w:spacing w:line="276" w:lineRule="auto"/>
              <w:rPr>
                <w:bCs/>
                <w:sz w:val="24"/>
                <w:szCs w:val="24"/>
              </w:rPr>
            </w:pPr>
          </w:p>
        </w:tc>
        <w:bookmarkStart w:id="11" w:name="Заказчик5"/>
        <w:tc>
          <w:tcPr>
            <w:tcW w:w="5319" w:type="dxa"/>
          </w:tcPr>
          <w:p w14:paraId="2FE50E0A"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fldChar w:fldCharType="begin">
                <w:ffData>
                  <w:name w:val="Заказчик5"/>
                  <w:enabled/>
                  <w:calcOnExit w:val="0"/>
                  <w:textInput/>
                </w:ffData>
              </w:fldChar>
            </w:r>
            <w:r w:rsidRPr="00DA363A">
              <w:rPr>
                <w:bCs/>
                <w:sz w:val="24"/>
                <w:szCs w:val="24"/>
              </w:rPr>
              <w:instrText xml:space="preserve"> FORMTEXT </w:instrText>
            </w:r>
            <w:r w:rsidRPr="00DA363A">
              <w:rPr>
                <w:bCs/>
                <w:sz w:val="24"/>
                <w:szCs w:val="24"/>
              </w:rPr>
            </w:r>
            <w:r w:rsidRPr="00DA363A">
              <w:rPr>
                <w:bCs/>
                <w:sz w:val="24"/>
                <w:szCs w:val="24"/>
              </w:rPr>
              <w:fldChar w:fldCharType="separate"/>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fldChar w:fldCharType="end"/>
            </w:r>
            <w:bookmarkEnd w:id="11"/>
          </w:p>
          <w:p w14:paraId="015866A2"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fldChar w:fldCharType="begin">
                <w:ffData>
                  <w:name w:val="Адрес1"/>
                  <w:enabled/>
                  <w:calcOnExit w:val="0"/>
                  <w:textInput/>
                </w:ffData>
              </w:fldChar>
            </w:r>
            <w:bookmarkStart w:id="12" w:name="Адрес1"/>
            <w:r w:rsidRPr="00DA363A">
              <w:rPr>
                <w:bCs/>
                <w:sz w:val="24"/>
                <w:szCs w:val="24"/>
              </w:rPr>
              <w:instrText xml:space="preserve"> FORMTEXT </w:instrText>
            </w:r>
            <w:r w:rsidRPr="00DA363A">
              <w:rPr>
                <w:bCs/>
                <w:sz w:val="24"/>
                <w:szCs w:val="24"/>
              </w:rPr>
            </w:r>
            <w:r w:rsidRPr="00DA363A">
              <w:rPr>
                <w:bCs/>
                <w:sz w:val="24"/>
                <w:szCs w:val="24"/>
              </w:rPr>
              <w:fldChar w:fldCharType="separate"/>
            </w:r>
            <w:r w:rsidRPr="00DA363A">
              <w:rPr>
                <w:bCs/>
                <w:noProof/>
                <w:sz w:val="24"/>
                <w:szCs w:val="24"/>
              </w:rPr>
              <w:t> </w:t>
            </w:r>
            <w:r w:rsidRPr="00DA363A">
              <w:rPr>
                <w:bCs/>
                <w:noProof/>
                <w:sz w:val="24"/>
                <w:szCs w:val="24"/>
              </w:rPr>
              <w:t> </w:t>
            </w:r>
            <w:r w:rsidRPr="00DA363A">
              <w:rPr>
                <w:bCs/>
                <w:noProof/>
                <w:sz w:val="24"/>
                <w:szCs w:val="24"/>
              </w:rPr>
              <w:t> </w:t>
            </w:r>
            <w:r w:rsidRPr="00DA363A">
              <w:rPr>
                <w:bCs/>
                <w:noProof/>
                <w:sz w:val="24"/>
                <w:szCs w:val="24"/>
              </w:rPr>
              <w:t> </w:t>
            </w:r>
            <w:r w:rsidRPr="00DA363A">
              <w:rPr>
                <w:bCs/>
                <w:noProof/>
                <w:sz w:val="24"/>
                <w:szCs w:val="24"/>
              </w:rPr>
              <w:t> </w:t>
            </w:r>
            <w:r w:rsidRPr="00DA363A">
              <w:rPr>
                <w:bCs/>
                <w:sz w:val="24"/>
                <w:szCs w:val="24"/>
              </w:rPr>
              <w:fldChar w:fldCharType="end"/>
            </w:r>
            <w:bookmarkEnd w:id="12"/>
          </w:p>
          <w:p w14:paraId="376615E4"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t>тел.</w:t>
            </w:r>
            <w:r w:rsidRPr="00DA363A">
              <w:rPr>
                <w:bCs/>
                <w:sz w:val="24"/>
                <w:szCs w:val="24"/>
              </w:rPr>
              <w:fldChar w:fldCharType="begin">
                <w:ffData>
                  <w:name w:val="Телефон1"/>
                  <w:enabled/>
                  <w:calcOnExit w:val="0"/>
                  <w:textInput/>
                </w:ffData>
              </w:fldChar>
            </w:r>
            <w:bookmarkStart w:id="13" w:name="Телефон1"/>
            <w:r w:rsidRPr="00DA363A">
              <w:rPr>
                <w:bCs/>
                <w:sz w:val="24"/>
                <w:szCs w:val="24"/>
              </w:rPr>
              <w:instrText xml:space="preserve"> FORMTEXT </w:instrText>
            </w:r>
            <w:r w:rsidRPr="00DA363A">
              <w:rPr>
                <w:bCs/>
                <w:sz w:val="24"/>
                <w:szCs w:val="24"/>
              </w:rPr>
            </w:r>
            <w:r w:rsidRPr="00DA363A">
              <w:rPr>
                <w:bCs/>
                <w:sz w:val="24"/>
                <w:szCs w:val="24"/>
              </w:rPr>
              <w:fldChar w:fldCharType="separate"/>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fldChar w:fldCharType="end"/>
            </w:r>
            <w:bookmarkEnd w:id="13"/>
          </w:p>
          <w:p w14:paraId="626298C7"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t xml:space="preserve">ИНН </w:t>
            </w:r>
            <w:bookmarkStart w:id="14" w:name="ИНН1"/>
            <w:r w:rsidRPr="00DA363A">
              <w:rPr>
                <w:bCs/>
                <w:sz w:val="24"/>
                <w:szCs w:val="24"/>
              </w:rPr>
              <w:fldChar w:fldCharType="begin">
                <w:ffData>
                  <w:name w:val="ИНН1"/>
                  <w:enabled/>
                  <w:calcOnExit w:val="0"/>
                  <w:textInput/>
                </w:ffData>
              </w:fldChar>
            </w:r>
            <w:r w:rsidRPr="00DA363A">
              <w:rPr>
                <w:bCs/>
                <w:sz w:val="24"/>
                <w:szCs w:val="24"/>
              </w:rPr>
              <w:instrText xml:space="preserve"> FORMTEXT </w:instrText>
            </w:r>
            <w:r w:rsidRPr="00DA363A">
              <w:rPr>
                <w:bCs/>
                <w:sz w:val="24"/>
                <w:szCs w:val="24"/>
              </w:rPr>
            </w:r>
            <w:r w:rsidRPr="00DA363A">
              <w:rPr>
                <w:bCs/>
                <w:sz w:val="24"/>
                <w:szCs w:val="24"/>
              </w:rPr>
              <w:fldChar w:fldCharType="separate"/>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fldChar w:fldCharType="end"/>
            </w:r>
            <w:bookmarkEnd w:id="14"/>
            <w:r w:rsidRPr="00DA363A">
              <w:rPr>
                <w:bCs/>
                <w:sz w:val="24"/>
                <w:szCs w:val="24"/>
              </w:rPr>
              <w:t xml:space="preserve"> КПП </w:t>
            </w:r>
            <w:bookmarkStart w:id="15" w:name="КПП1"/>
            <w:r w:rsidRPr="00DA363A">
              <w:rPr>
                <w:bCs/>
                <w:sz w:val="24"/>
                <w:szCs w:val="24"/>
              </w:rPr>
              <w:fldChar w:fldCharType="begin">
                <w:ffData>
                  <w:name w:val="КПП1"/>
                  <w:enabled/>
                  <w:calcOnExit w:val="0"/>
                  <w:textInput/>
                </w:ffData>
              </w:fldChar>
            </w:r>
            <w:r w:rsidRPr="00DA363A">
              <w:rPr>
                <w:bCs/>
                <w:sz w:val="24"/>
                <w:szCs w:val="24"/>
              </w:rPr>
              <w:instrText xml:space="preserve"> FORMTEXT </w:instrText>
            </w:r>
            <w:r w:rsidRPr="00DA363A">
              <w:rPr>
                <w:bCs/>
                <w:sz w:val="24"/>
                <w:szCs w:val="24"/>
              </w:rPr>
            </w:r>
            <w:r w:rsidRPr="00DA363A">
              <w:rPr>
                <w:bCs/>
                <w:sz w:val="24"/>
                <w:szCs w:val="24"/>
              </w:rPr>
              <w:fldChar w:fldCharType="separate"/>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fldChar w:fldCharType="end"/>
            </w:r>
            <w:bookmarkEnd w:id="15"/>
          </w:p>
          <w:p w14:paraId="7B8C047F" w14:textId="59291AED" w:rsidR="00DC7ED4" w:rsidRPr="00730D1A" w:rsidRDefault="00DC7ED4" w:rsidP="003D6BDB">
            <w:pPr>
              <w:tabs>
                <w:tab w:val="left" w:pos="180"/>
                <w:tab w:val="left" w:pos="270"/>
                <w:tab w:val="left" w:pos="5310"/>
              </w:tabs>
              <w:spacing w:line="276" w:lineRule="auto"/>
              <w:rPr>
                <w:bCs/>
                <w:sz w:val="24"/>
                <w:szCs w:val="24"/>
              </w:rPr>
            </w:pPr>
            <w:r w:rsidRPr="00DA363A">
              <w:rPr>
                <w:bCs/>
                <w:sz w:val="24"/>
                <w:szCs w:val="24"/>
              </w:rPr>
              <w:t>ОГРН</w:t>
            </w:r>
            <w:r w:rsidR="00CD293E" w:rsidRPr="00730D1A">
              <w:rPr>
                <w:bCs/>
                <w:sz w:val="24"/>
                <w:szCs w:val="24"/>
              </w:rPr>
              <w:t xml:space="preserve"> </w:t>
            </w:r>
            <w:r w:rsidR="001E5DC3">
              <w:rPr>
                <w:sz w:val="24"/>
                <w:szCs w:val="24"/>
              </w:rPr>
              <w:fldChar w:fldCharType="begin">
                <w:ffData>
                  <w:name w:val="ОГРН1"/>
                  <w:enabled/>
                  <w:calcOnExit w:val="0"/>
                  <w:textInput/>
                </w:ffData>
              </w:fldChar>
            </w:r>
            <w:bookmarkStart w:id="16" w:name="ОГРН1"/>
            <w:r w:rsidR="001E5DC3">
              <w:rPr>
                <w:sz w:val="24"/>
                <w:szCs w:val="24"/>
              </w:rPr>
              <w:instrText xml:space="preserve"> FORMTEXT </w:instrText>
            </w:r>
            <w:r w:rsidR="001E5DC3">
              <w:rPr>
                <w:sz w:val="24"/>
                <w:szCs w:val="24"/>
              </w:rPr>
            </w:r>
            <w:r w:rsidR="001E5DC3">
              <w:rPr>
                <w:sz w:val="24"/>
                <w:szCs w:val="24"/>
              </w:rPr>
              <w:fldChar w:fldCharType="separate"/>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sz w:val="24"/>
                <w:szCs w:val="24"/>
              </w:rPr>
              <w:fldChar w:fldCharType="end"/>
            </w:r>
            <w:bookmarkEnd w:id="16"/>
          </w:p>
          <w:p w14:paraId="1448767D" w14:textId="7FAEC9FA" w:rsidR="00DC7ED4" w:rsidRPr="00DA363A" w:rsidRDefault="00DC7ED4" w:rsidP="003D6BDB">
            <w:pPr>
              <w:tabs>
                <w:tab w:val="left" w:pos="180"/>
                <w:tab w:val="left" w:pos="270"/>
                <w:tab w:val="left" w:pos="5310"/>
              </w:tabs>
              <w:spacing w:line="276" w:lineRule="auto"/>
              <w:rPr>
                <w:bCs/>
                <w:sz w:val="24"/>
                <w:szCs w:val="24"/>
              </w:rPr>
            </w:pPr>
            <w:r w:rsidRPr="00DA363A">
              <w:rPr>
                <w:bCs/>
                <w:sz w:val="24"/>
                <w:szCs w:val="24"/>
              </w:rPr>
              <w:t>Р/с</w:t>
            </w:r>
            <w:r w:rsidR="00CD293E" w:rsidRPr="00730D1A">
              <w:rPr>
                <w:bCs/>
                <w:sz w:val="24"/>
                <w:szCs w:val="24"/>
              </w:rPr>
              <w:t xml:space="preserve"> </w:t>
            </w:r>
            <w:r w:rsidR="001E5DC3">
              <w:rPr>
                <w:sz w:val="24"/>
                <w:szCs w:val="24"/>
              </w:rPr>
              <w:fldChar w:fldCharType="begin">
                <w:ffData>
                  <w:name w:val="РС1"/>
                  <w:enabled/>
                  <w:calcOnExit w:val="0"/>
                  <w:textInput/>
                </w:ffData>
              </w:fldChar>
            </w:r>
            <w:bookmarkStart w:id="17" w:name="РС1"/>
            <w:r w:rsidR="001E5DC3">
              <w:rPr>
                <w:sz w:val="24"/>
                <w:szCs w:val="24"/>
              </w:rPr>
              <w:instrText xml:space="preserve"> FORMTEXT </w:instrText>
            </w:r>
            <w:r w:rsidR="001E5DC3">
              <w:rPr>
                <w:sz w:val="24"/>
                <w:szCs w:val="24"/>
              </w:rPr>
            </w:r>
            <w:r w:rsidR="001E5DC3">
              <w:rPr>
                <w:sz w:val="24"/>
                <w:szCs w:val="24"/>
              </w:rPr>
              <w:fldChar w:fldCharType="separate"/>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sz w:val="24"/>
                <w:szCs w:val="24"/>
              </w:rPr>
              <w:fldChar w:fldCharType="end"/>
            </w:r>
            <w:bookmarkEnd w:id="17"/>
          </w:p>
          <w:p w14:paraId="3AF6579A" w14:textId="062450E3" w:rsidR="00DC7ED4" w:rsidRPr="00DA363A" w:rsidRDefault="001E5DC3" w:rsidP="003D6BDB">
            <w:pPr>
              <w:tabs>
                <w:tab w:val="left" w:pos="180"/>
                <w:tab w:val="left" w:pos="270"/>
                <w:tab w:val="left" w:pos="5310"/>
              </w:tabs>
              <w:spacing w:line="276" w:lineRule="auto"/>
              <w:rPr>
                <w:bCs/>
                <w:sz w:val="24"/>
                <w:szCs w:val="24"/>
              </w:rPr>
            </w:pPr>
            <w:r>
              <w:rPr>
                <w:sz w:val="24"/>
                <w:szCs w:val="24"/>
              </w:rPr>
              <w:fldChar w:fldCharType="begin">
                <w:ffData>
                  <w:name w:val="Банк1"/>
                  <w:enabled/>
                  <w:calcOnExit w:val="0"/>
                  <w:textInput/>
                </w:ffData>
              </w:fldChar>
            </w:r>
            <w:bookmarkStart w:id="18" w:name="Банк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14:paraId="178B7FA5" w14:textId="7E61630C" w:rsidR="00DC7ED4" w:rsidRPr="00CD293E" w:rsidRDefault="00DC7ED4" w:rsidP="003D6BDB">
            <w:pPr>
              <w:tabs>
                <w:tab w:val="left" w:pos="180"/>
                <w:tab w:val="left" w:pos="270"/>
                <w:tab w:val="left" w:pos="5310"/>
              </w:tabs>
              <w:spacing w:line="276" w:lineRule="auto"/>
              <w:rPr>
                <w:bCs/>
                <w:sz w:val="24"/>
                <w:szCs w:val="24"/>
                <w:lang w:val="en-US"/>
              </w:rPr>
            </w:pPr>
            <w:r w:rsidRPr="00DA363A">
              <w:rPr>
                <w:bCs/>
                <w:sz w:val="24"/>
                <w:szCs w:val="24"/>
              </w:rPr>
              <w:t>БИК</w:t>
            </w:r>
            <w:r w:rsidR="00CD293E">
              <w:rPr>
                <w:bCs/>
                <w:sz w:val="24"/>
                <w:szCs w:val="24"/>
                <w:lang w:val="en-US"/>
              </w:rPr>
              <w:t xml:space="preserve"> </w:t>
            </w:r>
            <w:r w:rsidR="001E5DC3">
              <w:rPr>
                <w:sz w:val="24"/>
                <w:szCs w:val="24"/>
              </w:rPr>
              <w:fldChar w:fldCharType="begin">
                <w:ffData>
                  <w:name w:val="БИК1"/>
                  <w:enabled/>
                  <w:calcOnExit w:val="0"/>
                  <w:textInput/>
                </w:ffData>
              </w:fldChar>
            </w:r>
            <w:bookmarkStart w:id="19" w:name="БИК1"/>
            <w:r w:rsidR="001E5DC3">
              <w:rPr>
                <w:sz w:val="24"/>
                <w:szCs w:val="24"/>
              </w:rPr>
              <w:instrText xml:space="preserve"> FORMTEXT </w:instrText>
            </w:r>
            <w:r w:rsidR="001E5DC3">
              <w:rPr>
                <w:sz w:val="24"/>
                <w:szCs w:val="24"/>
              </w:rPr>
            </w:r>
            <w:r w:rsidR="001E5DC3">
              <w:rPr>
                <w:sz w:val="24"/>
                <w:szCs w:val="24"/>
              </w:rPr>
              <w:fldChar w:fldCharType="separate"/>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sz w:val="24"/>
                <w:szCs w:val="24"/>
              </w:rPr>
              <w:fldChar w:fldCharType="end"/>
            </w:r>
            <w:bookmarkEnd w:id="19"/>
          </w:p>
          <w:p w14:paraId="5DACA878" w14:textId="0F6C3099" w:rsidR="00DC7ED4" w:rsidRPr="00DA363A" w:rsidRDefault="00DC7ED4" w:rsidP="001E5DC3">
            <w:pPr>
              <w:tabs>
                <w:tab w:val="left" w:pos="180"/>
                <w:tab w:val="left" w:pos="270"/>
                <w:tab w:val="left" w:pos="5310"/>
              </w:tabs>
              <w:spacing w:line="276" w:lineRule="auto"/>
              <w:rPr>
                <w:bCs/>
                <w:sz w:val="24"/>
                <w:szCs w:val="24"/>
              </w:rPr>
            </w:pPr>
            <w:r w:rsidRPr="00DA363A">
              <w:rPr>
                <w:bCs/>
                <w:sz w:val="24"/>
                <w:szCs w:val="24"/>
              </w:rPr>
              <w:t xml:space="preserve">К/с </w:t>
            </w:r>
            <w:r w:rsidR="001E5DC3">
              <w:rPr>
                <w:sz w:val="24"/>
                <w:szCs w:val="24"/>
              </w:rPr>
              <w:fldChar w:fldCharType="begin">
                <w:ffData>
                  <w:name w:val="КС1"/>
                  <w:enabled/>
                  <w:calcOnExit w:val="0"/>
                  <w:textInput/>
                </w:ffData>
              </w:fldChar>
            </w:r>
            <w:bookmarkStart w:id="20" w:name="КС1"/>
            <w:r w:rsidR="001E5DC3">
              <w:rPr>
                <w:sz w:val="24"/>
                <w:szCs w:val="24"/>
              </w:rPr>
              <w:instrText xml:space="preserve"> FORMTEXT </w:instrText>
            </w:r>
            <w:r w:rsidR="001E5DC3">
              <w:rPr>
                <w:sz w:val="24"/>
                <w:szCs w:val="24"/>
              </w:rPr>
            </w:r>
            <w:r w:rsidR="001E5DC3">
              <w:rPr>
                <w:sz w:val="24"/>
                <w:szCs w:val="24"/>
              </w:rPr>
              <w:fldChar w:fldCharType="separate"/>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noProof/>
                <w:sz w:val="24"/>
                <w:szCs w:val="24"/>
              </w:rPr>
              <w:t> </w:t>
            </w:r>
            <w:r w:rsidR="001E5DC3">
              <w:rPr>
                <w:sz w:val="24"/>
                <w:szCs w:val="24"/>
              </w:rPr>
              <w:fldChar w:fldCharType="end"/>
            </w:r>
            <w:bookmarkEnd w:id="20"/>
          </w:p>
        </w:tc>
      </w:tr>
      <w:tr w:rsidR="00DC7ED4" w:rsidRPr="00DA363A" w14:paraId="1A97D966" w14:textId="77777777" w:rsidTr="006F0EC7">
        <w:trPr>
          <w:trHeight w:val="901"/>
        </w:trPr>
        <w:tc>
          <w:tcPr>
            <w:tcW w:w="4887" w:type="dxa"/>
          </w:tcPr>
          <w:p w14:paraId="6610B6C9"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t>Начальник</w:t>
            </w:r>
          </w:p>
          <w:p w14:paraId="2A4136C8" w14:textId="77777777" w:rsidR="00DC7ED4" w:rsidRPr="00DA363A" w:rsidRDefault="00DC7ED4" w:rsidP="003D6BDB">
            <w:pPr>
              <w:tabs>
                <w:tab w:val="left" w:pos="180"/>
                <w:tab w:val="left" w:pos="270"/>
                <w:tab w:val="left" w:pos="5880"/>
              </w:tabs>
              <w:spacing w:line="276" w:lineRule="auto"/>
              <w:rPr>
                <w:bCs/>
                <w:sz w:val="24"/>
                <w:szCs w:val="24"/>
                <w:u w:val="single"/>
              </w:rPr>
            </w:pPr>
          </w:p>
          <w:p w14:paraId="22DF5081"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t xml:space="preserve">_____________________В.А. </w:t>
            </w:r>
            <w:proofErr w:type="spellStart"/>
            <w:r w:rsidRPr="00DA363A">
              <w:rPr>
                <w:bCs/>
                <w:sz w:val="24"/>
                <w:szCs w:val="24"/>
              </w:rPr>
              <w:t>Кузакова</w:t>
            </w:r>
            <w:proofErr w:type="spellEnd"/>
          </w:p>
          <w:p w14:paraId="6C202107" w14:textId="77777777" w:rsidR="00DC7ED4" w:rsidRPr="00DA363A" w:rsidRDefault="00DC7ED4" w:rsidP="003D6BDB">
            <w:pPr>
              <w:tabs>
                <w:tab w:val="left" w:pos="180"/>
                <w:tab w:val="left" w:pos="270"/>
                <w:tab w:val="left" w:pos="5880"/>
              </w:tabs>
              <w:spacing w:line="276" w:lineRule="auto"/>
              <w:rPr>
                <w:bCs/>
                <w:sz w:val="24"/>
                <w:szCs w:val="24"/>
              </w:rPr>
            </w:pPr>
            <w:proofErr w:type="spellStart"/>
            <w:r w:rsidRPr="00DA363A">
              <w:rPr>
                <w:bCs/>
                <w:sz w:val="24"/>
                <w:szCs w:val="24"/>
              </w:rPr>
              <w:t>м.п</w:t>
            </w:r>
            <w:proofErr w:type="spellEnd"/>
            <w:r w:rsidRPr="00DA363A">
              <w:rPr>
                <w:bCs/>
                <w:sz w:val="24"/>
                <w:szCs w:val="24"/>
              </w:rPr>
              <w:t>.</w:t>
            </w:r>
          </w:p>
          <w:p w14:paraId="27A00447" w14:textId="77777777" w:rsidR="00DC7ED4" w:rsidRPr="00DA363A" w:rsidRDefault="00DC7ED4" w:rsidP="003D6BDB">
            <w:pPr>
              <w:tabs>
                <w:tab w:val="left" w:pos="180"/>
                <w:tab w:val="left" w:pos="270"/>
                <w:tab w:val="left" w:pos="5880"/>
              </w:tabs>
              <w:spacing w:line="276" w:lineRule="auto"/>
              <w:rPr>
                <w:bCs/>
                <w:sz w:val="24"/>
                <w:szCs w:val="24"/>
              </w:rPr>
            </w:pPr>
          </w:p>
        </w:tc>
        <w:bookmarkStart w:id="21" w:name="Должностьтекст1"/>
        <w:tc>
          <w:tcPr>
            <w:tcW w:w="5319" w:type="dxa"/>
          </w:tcPr>
          <w:p w14:paraId="40D0DFA6"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fldChar w:fldCharType="begin">
                <w:ffData>
                  <w:name w:val="Должностьтекст1"/>
                  <w:enabled/>
                  <w:calcOnExit w:val="0"/>
                  <w:textInput/>
                </w:ffData>
              </w:fldChar>
            </w:r>
            <w:r w:rsidRPr="00DA363A">
              <w:rPr>
                <w:bCs/>
                <w:sz w:val="24"/>
                <w:szCs w:val="24"/>
              </w:rPr>
              <w:instrText xml:space="preserve"> FORMTEXT </w:instrText>
            </w:r>
            <w:r w:rsidRPr="00DA363A">
              <w:rPr>
                <w:bCs/>
                <w:sz w:val="24"/>
                <w:szCs w:val="24"/>
              </w:rPr>
            </w:r>
            <w:r w:rsidRPr="00DA363A">
              <w:rPr>
                <w:bCs/>
                <w:sz w:val="24"/>
                <w:szCs w:val="24"/>
              </w:rPr>
              <w:fldChar w:fldCharType="separate"/>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fldChar w:fldCharType="end"/>
            </w:r>
            <w:bookmarkEnd w:id="21"/>
          </w:p>
          <w:p w14:paraId="2820C490" w14:textId="77777777" w:rsidR="00DC7ED4" w:rsidRPr="00DA363A" w:rsidRDefault="00DC7ED4" w:rsidP="003D6BDB">
            <w:pPr>
              <w:tabs>
                <w:tab w:val="left" w:pos="180"/>
                <w:tab w:val="left" w:pos="270"/>
                <w:tab w:val="left" w:pos="5880"/>
              </w:tabs>
              <w:spacing w:line="276" w:lineRule="auto"/>
              <w:rPr>
                <w:bCs/>
                <w:sz w:val="24"/>
                <w:szCs w:val="24"/>
              </w:rPr>
            </w:pPr>
          </w:p>
          <w:p w14:paraId="0C219950" w14:textId="77777777" w:rsidR="00DC7ED4" w:rsidRPr="00DA363A" w:rsidRDefault="00DC7ED4" w:rsidP="003D6BDB">
            <w:pPr>
              <w:tabs>
                <w:tab w:val="left" w:pos="180"/>
                <w:tab w:val="left" w:pos="270"/>
                <w:tab w:val="left" w:pos="5880"/>
              </w:tabs>
              <w:spacing w:line="276" w:lineRule="auto"/>
              <w:rPr>
                <w:bCs/>
                <w:sz w:val="24"/>
                <w:szCs w:val="24"/>
              </w:rPr>
            </w:pPr>
            <w:r w:rsidRPr="00DA363A">
              <w:rPr>
                <w:bCs/>
                <w:sz w:val="24"/>
                <w:szCs w:val="24"/>
              </w:rPr>
              <w:t xml:space="preserve">_________________________ </w:t>
            </w:r>
            <w:r w:rsidRPr="00DA363A">
              <w:rPr>
                <w:bCs/>
                <w:sz w:val="24"/>
                <w:szCs w:val="24"/>
              </w:rPr>
              <w:fldChar w:fldCharType="begin">
                <w:ffData>
                  <w:name w:val="ФИОподпись1"/>
                  <w:enabled/>
                  <w:calcOnExit w:val="0"/>
                  <w:textInput/>
                </w:ffData>
              </w:fldChar>
            </w:r>
            <w:bookmarkStart w:id="22" w:name="ФИОподпись1"/>
            <w:r w:rsidRPr="00DA363A">
              <w:rPr>
                <w:bCs/>
                <w:sz w:val="24"/>
                <w:szCs w:val="24"/>
              </w:rPr>
              <w:instrText xml:space="preserve"> FORMTEXT </w:instrText>
            </w:r>
            <w:r w:rsidRPr="00DA363A">
              <w:rPr>
                <w:bCs/>
                <w:sz w:val="24"/>
                <w:szCs w:val="24"/>
              </w:rPr>
            </w:r>
            <w:r w:rsidRPr="00DA363A">
              <w:rPr>
                <w:bCs/>
                <w:sz w:val="24"/>
                <w:szCs w:val="24"/>
              </w:rPr>
              <w:fldChar w:fldCharType="separate"/>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t> </w:t>
            </w:r>
            <w:r w:rsidRPr="00DA363A">
              <w:rPr>
                <w:bCs/>
                <w:sz w:val="24"/>
                <w:szCs w:val="24"/>
              </w:rPr>
              <w:fldChar w:fldCharType="end"/>
            </w:r>
            <w:bookmarkEnd w:id="22"/>
          </w:p>
          <w:p w14:paraId="0003531B" w14:textId="77777777" w:rsidR="00DC7ED4" w:rsidRPr="00DA363A" w:rsidRDefault="00DC7ED4" w:rsidP="003D6BDB">
            <w:pPr>
              <w:tabs>
                <w:tab w:val="left" w:pos="180"/>
                <w:tab w:val="left" w:pos="270"/>
                <w:tab w:val="left" w:pos="5880"/>
              </w:tabs>
              <w:spacing w:line="276" w:lineRule="auto"/>
              <w:rPr>
                <w:bCs/>
                <w:sz w:val="24"/>
                <w:szCs w:val="24"/>
                <w:lang w:val="en-US"/>
              </w:rPr>
            </w:pPr>
            <w:proofErr w:type="spellStart"/>
            <w:r w:rsidRPr="00DA363A">
              <w:rPr>
                <w:bCs/>
                <w:sz w:val="24"/>
                <w:szCs w:val="24"/>
              </w:rPr>
              <w:t>м.п</w:t>
            </w:r>
            <w:proofErr w:type="spellEnd"/>
            <w:r w:rsidRPr="00DA363A">
              <w:rPr>
                <w:bCs/>
                <w:sz w:val="24"/>
                <w:szCs w:val="24"/>
              </w:rPr>
              <w:t>.</w:t>
            </w:r>
          </w:p>
        </w:tc>
      </w:tr>
    </w:tbl>
    <w:p w14:paraId="0C053841" w14:textId="77777777" w:rsidR="00DC7ED4" w:rsidRPr="00DA363A" w:rsidRDefault="00DC7ED4" w:rsidP="003D6BDB">
      <w:pPr>
        <w:tabs>
          <w:tab w:val="left" w:pos="225"/>
        </w:tabs>
        <w:spacing w:after="0" w:line="276" w:lineRule="auto"/>
        <w:ind w:firstLine="709"/>
        <w:jc w:val="both"/>
        <w:rPr>
          <w:rFonts w:ascii="Times New Roman" w:eastAsia="Times New Roman" w:hAnsi="Times New Roman" w:cs="Times New Roman"/>
          <w:sz w:val="24"/>
          <w:szCs w:val="24"/>
          <w:lang w:eastAsia="ru-RU"/>
        </w:rPr>
      </w:pPr>
    </w:p>
    <w:p w14:paraId="0551B090" w14:textId="77777777" w:rsidR="0047296E" w:rsidRPr="00DA363A" w:rsidRDefault="0047296E" w:rsidP="003D6BDB">
      <w:pPr>
        <w:spacing w:after="0" w:line="276" w:lineRule="auto"/>
        <w:rPr>
          <w:rFonts w:ascii="Times New Roman" w:hAnsi="Times New Roman" w:cs="Times New Roman"/>
          <w:sz w:val="24"/>
          <w:szCs w:val="24"/>
        </w:rPr>
      </w:pPr>
    </w:p>
    <w:sectPr w:rsidR="0047296E" w:rsidRPr="00DA363A" w:rsidSect="002F386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272FB"/>
    <w:multiLevelType w:val="hybridMultilevel"/>
    <w:tmpl w:val="DFA0B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6C"/>
    <w:rsid w:val="000214A6"/>
    <w:rsid w:val="000335B1"/>
    <w:rsid w:val="0006029B"/>
    <w:rsid w:val="000A5A4C"/>
    <w:rsid w:val="000E506F"/>
    <w:rsid w:val="00106799"/>
    <w:rsid w:val="00107921"/>
    <w:rsid w:val="00134524"/>
    <w:rsid w:val="0014579E"/>
    <w:rsid w:val="00153FC6"/>
    <w:rsid w:val="00177A6F"/>
    <w:rsid w:val="00177B68"/>
    <w:rsid w:val="001A5BD2"/>
    <w:rsid w:val="001D71BA"/>
    <w:rsid w:val="001E5DC3"/>
    <w:rsid w:val="001F423D"/>
    <w:rsid w:val="00202C08"/>
    <w:rsid w:val="00222BAC"/>
    <w:rsid w:val="00227635"/>
    <w:rsid w:val="00232F9E"/>
    <w:rsid w:val="00235555"/>
    <w:rsid w:val="00244167"/>
    <w:rsid w:val="002457E1"/>
    <w:rsid w:val="002C6939"/>
    <w:rsid w:val="002D73CE"/>
    <w:rsid w:val="002E148B"/>
    <w:rsid w:val="002F386C"/>
    <w:rsid w:val="00356603"/>
    <w:rsid w:val="00362E11"/>
    <w:rsid w:val="003B2E4E"/>
    <w:rsid w:val="003B564C"/>
    <w:rsid w:val="003D6BDB"/>
    <w:rsid w:val="003E73B0"/>
    <w:rsid w:val="00414A37"/>
    <w:rsid w:val="004153B5"/>
    <w:rsid w:val="004159C8"/>
    <w:rsid w:val="00425069"/>
    <w:rsid w:val="00431D5A"/>
    <w:rsid w:val="00447BCA"/>
    <w:rsid w:val="00457FC6"/>
    <w:rsid w:val="00472105"/>
    <w:rsid w:val="0047296E"/>
    <w:rsid w:val="004976B9"/>
    <w:rsid w:val="004D38E4"/>
    <w:rsid w:val="005058E8"/>
    <w:rsid w:val="005320A4"/>
    <w:rsid w:val="005323B3"/>
    <w:rsid w:val="005550BB"/>
    <w:rsid w:val="00557FB0"/>
    <w:rsid w:val="005737B0"/>
    <w:rsid w:val="005B52F2"/>
    <w:rsid w:val="005F413A"/>
    <w:rsid w:val="006022A6"/>
    <w:rsid w:val="00627EFC"/>
    <w:rsid w:val="006343A1"/>
    <w:rsid w:val="00660352"/>
    <w:rsid w:val="00691DE0"/>
    <w:rsid w:val="00693921"/>
    <w:rsid w:val="006C0C09"/>
    <w:rsid w:val="006F0EC7"/>
    <w:rsid w:val="00704259"/>
    <w:rsid w:val="00720D4A"/>
    <w:rsid w:val="00730D1A"/>
    <w:rsid w:val="00740004"/>
    <w:rsid w:val="00761B17"/>
    <w:rsid w:val="00773623"/>
    <w:rsid w:val="00782F8F"/>
    <w:rsid w:val="00794E66"/>
    <w:rsid w:val="007973A8"/>
    <w:rsid w:val="007A6ADD"/>
    <w:rsid w:val="007D5ABA"/>
    <w:rsid w:val="007F1152"/>
    <w:rsid w:val="00800DBC"/>
    <w:rsid w:val="00805640"/>
    <w:rsid w:val="00807A6E"/>
    <w:rsid w:val="00811B6C"/>
    <w:rsid w:val="0081405C"/>
    <w:rsid w:val="00831A93"/>
    <w:rsid w:val="008324A0"/>
    <w:rsid w:val="0083555E"/>
    <w:rsid w:val="00856496"/>
    <w:rsid w:val="00860491"/>
    <w:rsid w:val="008C480F"/>
    <w:rsid w:val="009033B7"/>
    <w:rsid w:val="009102C4"/>
    <w:rsid w:val="00913085"/>
    <w:rsid w:val="00920977"/>
    <w:rsid w:val="00953476"/>
    <w:rsid w:val="00960035"/>
    <w:rsid w:val="009738B3"/>
    <w:rsid w:val="0099334B"/>
    <w:rsid w:val="009A5167"/>
    <w:rsid w:val="009D06A5"/>
    <w:rsid w:val="009D4B97"/>
    <w:rsid w:val="009D5B0F"/>
    <w:rsid w:val="00A125FF"/>
    <w:rsid w:val="00A257A9"/>
    <w:rsid w:val="00A33754"/>
    <w:rsid w:val="00A35A06"/>
    <w:rsid w:val="00A44D45"/>
    <w:rsid w:val="00A644E2"/>
    <w:rsid w:val="00AB449C"/>
    <w:rsid w:val="00AB46F5"/>
    <w:rsid w:val="00AB4DCF"/>
    <w:rsid w:val="00AF4385"/>
    <w:rsid w:val="00B0637E"/>
    <w:rsid w:val="00B54EF3"/>
    <w:rsid w:val="00B66324"/>
    <w:rsid w:val="00BA4BF4"/>
    <w:rsid w:val="00C02B27"/>
    <w:rsid w:val="00C23C9E"/>
    <w:rsid w:val="00C472FD"/>
    <w:rsid w:val="00C77621"/>
    <w:rsid w:val="00C81FB1"/>
    <w:rsid w:val="00CD293E"/>
    <w:rsid w:val="00CD656C"/>
    <w:rsid w:val="00D0241E"/>
    <w:rsid w:val="00D22ABE"/>
    <w:rsid w:val="00D711B8"/>
    <w:rsid w:val="00DA363A"/>
    <w:rsid w:val="00DB44BE"/>
    <w:rsid w:val="00DC0E85"/>
    <w:rsid w:val="00DC7ED4"/>
    <w:rsid w:val="00DE0C36"/>
    <w:rsid w:val="00DF1B57"/>
    <w:rsid w:val="00DF3B52"/>
    <w:rsid w:val="00E01721"/>
    <w:rsid w:val="00E026A1"/>
    <w:rsid w:val="00E0382A"/>
    <w:rsid w:val="00E14463"/>
    <w:rsid w:val="00E507D1"/>
    <w:rsid w:val="00E7608B"/>
    <w:rsid w:val="00EA75E6"/>
    <w:rsid w:val="00ED3520"/>
    <w:rsid w:val="00F01C67"/>
    <w:rsid w:val="00F115C8"/>
    <w:rsid w:val="00F322A3"/>
    <w:rsid w:val="00F500BE"/>
    <w:rsid w:val="00F56C17"/>
    <w:rsid w:val="00F76836"/>
    <w:rsid w:val="00F92BD1"/>
    <w:rsid w:val="00F93348"/>
    <w:rsid w:val="00FA4119"/>
    <w:rsid w:val="00FC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692"/>
  <w15:chartTrackingRefBased/>
  <w15:docId w15:val="{EDFCBF42-4BD9-4D15-A7B7-9B466D52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C"/>
    <w:pPr>
      <w:spacing w:line="256" w:lineRule="auto"/>
      <w:ind w:left="720"/>
      <w:contextualSpacing/>
    </w:pPr>
  </w:style>
  <w:style w:type="table" w:styleId="a4">
    <w:name w:val="Table Grid"/>
    <w:basedOn w:val="a1"/>
    <w:uiPriority w:val="39"/>
    <w:rsid w:val="002F38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976B9"/>
    <w:rPr>
      <w:color w:val="0563C1" w:themeColor="hyperlink"/>
      <w:u w:val="single"/>
    </w:rPr>
  </w:style>
  <w:style w:type="character" w:customStyle="1" w:styleId="1">
    <w:name w:val="Неразрешенное упоминание1"/>
    <w:basedOn w:val="a0"/>
    <w:uiPriority w:val="99"/>
    <w:semiHidden/>
    <w:unhideWhenUsed/>
    <w:rsid w:val="004976B9"/>
    <w:rPr>
      <w:color w:val="605E5C"/>
      <w:shd w:val="clear" w:color="auto" w:fill="E1DFDD"/>
    </w:rPr>
  </w:style>
  <w:style w:type="paragraph" w:styleId="a6">
    <w:name w:val="Balloon Text"/>
    <w:basedOn w:val="a"/>
    <w:link w:val="a7"/>
    <w:uiPriority w:val="99"/>
    <w:semiHidden/>
    <w:unhideWhenUsed/>
    <w:rsid w:val="00F92B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2BD1"/>
    <w:rPr>
      <w:rFonts w:ascii="Segoe UI" w:hAnsi="Segoe UI" w:cs="Segoe UI"/>
      <w:sz w:val="18"/>
      <w:szCs w:val="18"/>
    </w:rPr>
  </w:style>
  <w:style w:type="paragraph" w:customStyle="1" w:styleId="ConsPlusNormal">
    <w:name w:val="ConsPlusNormal"/>
    <w:rsid w:val="00457F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925974">
      <w:bodyDiv w:val="1"/>
      <w:marLeft w:val="0"/>
      <w:marRight w:val="0"/>
      <w:marTop w:val="0"/>
      <w:marBottom w:val="0"/>
      <w:divBdr>
        <w:top w:val="none" w:sz="0" w:space="0" w:color="auto"/>
        <w:left w:val="none" w:sz="0" w:space="0" w:color="auto"/>
        <w:bottom w:val="none" w:sz="0" w:space="0" w:color="auto"/>
        <w:right w:val="none" w:sz="0" w:space="0" w:color="auto"/>
      </w:divBdr>
      <w:divsChild>
        <w:div w:id="86705325">
          <w:marLeft w:val="0"/>
          <w:marRight w:val="0"/>
          <w:marTop w:val="120"/>
          <w:marBottom w:val="0"/>
          <w:divBdr>
            <w:top w:val="none" w:sz="0" w:space="0" w:color="auto"/>
            <w:left w:val="none" w:sz="0" w:space="0" w:color="auto"/>
            <w:bottom w:val="none" w:sz="0" w:space="0" w:color="auto"/>
            <w:right w:val="none" w:sz="0" w:space="0" w:color="auto"/>
          </w:divBdr>
        </w:div>
        <w:div w:id="1700547752">
          <w:marLeft w:val="0"/>
          <w:marRight w:val="0"/>
          <w:marTop w:val="120"/>
          <w:marBottom w:val="0"/>
          <w:divBdr>
            <w:top w:val="none" w:sz="0" w:space="0" w:color="auto"/>
            <w:left w:val="none" w:sz="0" w:space="0" w:color="auto"/>
            <w:bottom w:val="none" w:sz="0" w:space="0" w:color="auto"/>
            <w:right w:val="none" w:sz="0" w:space="0" w:color="auto"/>
          </w:divBdr>
        </w:div>
        <w:div w:id="1758281127">
          <w:marLeft w:val="0"/>
          <w:marRight w:val="0"/>
          <w:marTop w:val="120"/>
          <w:marBottom w:val="0"/>
          <w:divBdr>
            <w:top w:val="none" w:sz="0" w:space="0" w:color="auto"/>
            <w:left w:val="none" w:sz="0" w:space="0" w:color="auto"/>
            <w:bottom w:val="none" w:sz="0" w:space="0" w:color="auto"/>
            <w:right w:val="none" w:sz="0" w:space="0" w:color="auto"/>
          </w:divBdr>
        </w:div>
      </w:divsChild>
    </w:div>
    <w:div w:id="1532642978">
      <w:bodyDiv w:val="1"/>
      <w:marLeft w:val="0"/>
      <w:marRight w:val="0"/>
      <w:marTop w:val="0"/>
      <w:marBottom w:val="0"/>
      <w:divBdr>
        <w:top w:val="none" w:sz="0" w:space="0" w:color="auto"/>
        <w:left w:val="none" w:sz="0" w:space="0" w:color="auto"/>
        <w:bottom w:val="none" w:sz="0" w:space="0" w:color="auto"/>
        <w:right w:val="none" w:sz="0" w:space="0" w:color="auto"/>
      </w:divBdr>
    </w:div>
    <w:div w:id="19322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Алексеевна</dc:creator>
  <cp:keywords/>
  <dc:description/>
  <cp:lastModifiedBy>Мария Алексеевна</cp:lastModifiedBy>
  <cp:revision>2</cp:revision>
  <cp:lastPrinted>2020-04-08T04:52:00Z</cp:lastPrinted>
  <dcterms:created xsi:type="dcterms:W3CDTF">2020-11-13T05:01:00Z</dcterms:created>
  <dcterms:modified xsi:type="dcterms:W3CDTF">2020-11-13T05:01:00Z</dcterms:modified>
</cp:coreProperties>
</file>